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9972B" w:sz="8" w:space="4"/>
        </w:pBdr>
        <w:spacing w:after="200" w:before="360"/>
      </w:pPr>
      <w:r>
        <w:rPr>
          <w:rFonts w:ascii="Palatino Linotype" w:cs="Palatino Linotype" w:eastAsia="Palatino Linotype" w:hAnsi="Palatino Linotype"/>
          <w:b/>
          <w:bCs/>
          <w:color w:val="1B3A6B"/>
          <w:sz w:val="32"/>
          <w:szCs w:val="32"/>
        </w:rPr>
        <w:t xml:space="preserve">BAB V — DOKUMEN JURNALISTIK DAN BERITA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Bab ini membahas empat dokumen yang membuktikan bahwa BMP menjalankan fungsi jurnalistiknya secara profesional dan terstandar. Keempatnya berfokus pada Standar 3 — produksi rilis berita dan artikel — yang merupakan salah satu standar dengan target paling tinggi: minimal 20 artikel per bulan yang dipublikasikan di website resmi institusi.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C9972B" w:sz="4" w:space="4"/>
        </w:pBdr>
        <w:spacing w:after="60" w:before="320"/>
      </w:pPr>
      <w:r>
        <w:rPr>
          <w:rFonts w:ascii="Palatino Linotype" w:cs="Palatino Linotype" w:eastAsia="Palatino Linotype" w:hAnsi="Palatino Linotype"/>
          <w:b/>
          <w:bCs/>
          <w:color w:val="C9972B"/>
          <w:sz w:val="26"/>
          <w:szCs w:val="26"/>
        </w:rPr>
        <w:t xml:space="preserve">Standar 3 — </w:t>
      </w: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Rilis Berita dan Artikel Resmi</w:t>
      </w:r>
    </w:p>
    <w:p>
      <w:pPr>
        <w:spacing w:after="180"/>
      </w:pPr>
      <w:r>
        <w:rPr>
          <w:rFonts w:ascii="Palatino Linotype" w:cs="Palatino Linotype" w:eastAsia="Palatino Linotype" w:hAnsi="Palatino Linotype"/>
          <w:b/>
          <w:bCs/>
          <w:color w:val="555555"/>
          <w:sz w:val="21"/>
          <w:szCs w:val="21"/>
        </w:rPr>
        <w:t xml:space="preserve">Indikator: </w:t>
      </w:r>
      <w:r>
        <w:rPr>
          <w:rFonts w:ascii="Palatino Linotype" w:cs="Palatino Linotype" w:eastAsia="Palatino Linotype" w:hAnsi="Palatino Linotype"/>
          <w:i/>
          <w:iCs/>
          <w:color w:val="555555"/>
          <w:sz w:val="21"/>
          <w:szCs w:val="21"/>
        </w:rPr>
        <w:t xml:space="preserve">Jumlah artikel berita yang dipublikasikan di website resmi dengan standar jurnalistik yang baik — minimal 20 artikel per bulan.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Empat dokumen yang membuktikan standar ini adalah: Register Arsip Naskah Berita, Daftar Narasumber, Laporan Trafik Website (Google Analytics), dan Kliping Berita dari Media Eksternal.</w:t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DOK-5.1 — Register Arsip Naskah Berita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3 — membuktikan bahwa 20 artikel per bulan benar-benar ditulis, diarsipkan, dan dapat dilacak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Bulanan — diisi sepanjang bulan, dikompilasi di akhir bulan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Reporter / Penulis Konten</w:t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Apa fungsinya?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Register Arsip Naskah adalah daftar indeks semua berita dan artikel yang diproduksi BMP dalam satu bulan, lengkap dengan nomor arsip, URL, dan status.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Ini berbeda dari Logbook Unggahan (DOK-3.2) yang mencatat semua konten di semua platform.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DOK-5.1 khusus untuk konten jurnalistik — berita dan artikel yang dipublikasikan di website resmi — dan mencatat aspek redaksional seperti kategori berita dan nama reporter.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Nomor arsip di dokumen ini menjadi sistem penomoran standar untuk semua naskah berita BMP. Format: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[Nomor urut 3 digit]/[Bulan Romawi]/[Tahun]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— contoh: 001/IX/2026 untuk berita pertama di bulan September 2026.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Template Register Arsip Naskah Berita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REGISTER ARSIP NASKAH BERITA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/ Tahun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Target berita bulan ini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≥ 20 artikel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Total artikel terbit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Diisi di akhir bulan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Penanggung jawab redaksi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Nama Kabag. BMP atau redaktur yang ditunjuk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500"/>
        <w:gridCol w:w="700"/>
        <w:gridCol w:w="1900"/>
        <w:gridCol w:w="1000"/>
        <w:gridCol w:w="800"/>
        <w:gridCol w:w="1900"/>
        <w:gridCol w:w="818"/>
      </w:tblGrid>
      <w:tr>
        <w:trPr>
          <w:tblHeader/>
        </w:trP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8"/>
                <w:szCs w:val="18"/>
              </w:rPr>
              <w:t xml:space="preserve">No. Arsip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8"/>
                <w:szCs w:val="18"/>
              </w:rPr>
              <w:t xml:space="preserve">Tgl Terbit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8"/>
                <w:szCs w:val="18"/>
              </w:rPr>
              <w:t xml:space="preserve">Judul Berita / Artikel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8"/>
                <w:szCs w:val="18"/>
              </w:rPr>
              <w:t xml:space="preserve">Reporter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8"/>
                <w:szCs w:val="18"/>
              </w:rPr>
              <w:t xml:space="preserve">URL Artikel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8"/>
                <w:szCs w:val="18"/>
              </w:rPr>
              <w:t xml:space="preserve">Status Naskah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001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2 Sep 2026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Sambut 500 Mahasiswa Baru, STIBA Gelar Orientasi Perdana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Kegiatan Kampus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Reporter A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https://stibamakassar.ac.id/berita/orientasi-maba-2026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Layak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002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5 Sep 2026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Ustaz Dr. Jumardan: Ilmu adalah Amanah Paling Berat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Wawancara Tokoh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Reporter A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https://stibamakassar.ac.id/berita/ilmu-amanah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Layak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003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8 Sep 2026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STIBA Jalin Kerjasama dengan Pesantren Al-Ikhlas Gowa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Kerjasama Institusi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Reporter B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https://stibamakassar.ac.id/berita/mou-alikhlas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Layak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</w:tr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020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28 Sep 2026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September Produktif: Rekap Kegiatan BMP Bulan Ini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Rekap Bulanan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Reporter A</w:t>
            </w:r>
          </w:p>
        </w:tc>
        <w:tc>
          <w:tcPr>
            <w:tcW w:type="dxa" w:w="1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https://stibamakassar.ac.id/berita/rekap-sep-2026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Layak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800"/>
        <w:gridCol w:w="4018"/>
      </w:tblGrid>
      <w:tr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Total berita bulan ini: ______ artikel  (Target: 20)</w:t>
            </w:r>
          </w:p>
        </w:tc>
        <w:tc>
          <w:tcPr>
            <w:tcW w:type="dxa" w:w="4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color w:val="444444"/>
                <w:sz w:val="20"/>
                <w:szCs w:val="20"/>
              </w:rPr>
              <w:t xml:space="preserve">Diverifikasi oleh Kabag. BMP: ________________________</w:t>
            </w:r>
          </w:p>
        </w:tc>
      </w:tr>
    </w:tbl>
    <w:p>
      <w:pPr>
        <w:spacing w:after="12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Cara Mengisi dan Menyimpan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Kapan diisi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Segera setelah setiap artikel terbit di website. Jangan menunggu akhir bulan — ingatan reporter tentang detail berita akan memudar.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Kolom Kategori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Gunakan kategori konsisten: Kegiatan Akademik, Kemahasiswaan, Kerjasama Institusi, Wawancara Tokoh, Informasi Kampus, Rekap Bulanan.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Kolom Status Naskah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"Layak" = artikel sudah terbit dan memenuhi standar jurnalistik. "Perlu Revisi" = ada kesalahan faktual yang ditemukan setelah tayang. "Ditarik" = artikel diturunkan dari website.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Naskah asli (file .docx)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Simpan file naskah mentah (sebelum diedit di CMS website) di folder arsip: BMP-Arsip &gt; Naskah-Berita &gt; [Tahun] &gt; [Bulan] &gt; [NoArsip]-JudulSingkat.docx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 register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Register-Arsip-Berita_BMP_[Bulan]-[Tahun].xlsx — contoh: Register-Arsip-Berita_BMP_September-2026.xlsx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Standar-3-Berita &gt; [Tahun] &gt; [Bulan] &gt; Register-Naskah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DOK-5.2 — Daftar Narasumber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3 — membuktikan bahwa berita BMP bersumber dari narasumber yang dapat diverifikasi, bukan opini tanpa dasar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Bulanan — diisi setiap selesai wawancara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Reporter</w:t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Apa fungsinya?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Salah satu indikator "standar jurnalistik yang baik" dalam Standar 3 adalah adanya narasumber yang terverifikasi.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Daftar Narasumber adalah bukti bahwa setiap pernyataan yang dikutip dalam berita berasal dari orang nyata dengan jabatan yang jelas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bukan kutipan rekaan atau tidak berdasar. Dokumen ini juga melindungi BMP secara etis jika ada keberatan atas kutipan yang diterbitkan.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Template Daftar Narasumber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DAFTAR NARASUMBER BERITA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/ Tahun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Total narasumber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Diisi di akhir bulan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400"/>
        <w:gridCol w:w="700"/>
        <w:gridCol w:w="1300"/>
        <w:gridCol w:w="1300"/>
        <w:gridCol w:w="1000"/>
        <w:gridCol w:w="1300"/>
        <w:gridCol w:w="900"/>
        <w:gridCol w:w="818"/>
      </w:tblGrid>
      <w:tr>
        <w:trPr>
          <w:tblHeader/>
        </w:trP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Tgl Wawancara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Untuk Berita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Nama Narasumber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Jabatan / Instansi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Topik Pernyataan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Metode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Status Konfirmasi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001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2 Sep 2026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Orientasi Maba 2026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Nama Pimpinan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Rektor / Wakil Rektor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Sambutan dan harapan kepada mahasiswa baru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Langsung di lokasi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Sudah diverifikasi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002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5 Sep 2026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Wawancara Ilmu Amanah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Dr. Jumardan Lori, M.Pd.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Dosen Tafsir STIBA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Pandangan tentang tanggung jawab keilmuan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Via WA + tatap muka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Sudah diverifikasi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003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8 Sep 2026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MoU dengan Al-Ikhlas Gowa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Nama Pimpinan Pesantren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Pimpinan PP Al-Ikhlas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Harapan dari kerjasama institusi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Langsung di acara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Sudah diverifikasi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12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Cara Mengisi dan Menyimpan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Kapan diisi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Segera setelah wawancara selesai, sebelum artikel ditulis. Ini memastikan data narasumber tercatat akurat.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Kolom Metode Wawancara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Tulis: Tatap muka langsung / Via telepon / Via WhatsApp / Via email / Pernyataan tertulis resmi / Konferensi pers.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Kolom Status Konfirmasi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"Sudah diverifikasi" = narasumber sudah mengonfirmasi keakuratan kutipan yang akan diterbitkan (minimal via pesan WA). "Belum diverifikasi" = wawancara dilakukan tetapi kutipan belum dikonfirmasi balik.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Pernyataan tertulis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Jika narasumber memberikan pernyataan tertulis (misal via email), simpan salinan emailnya di folder: BMP-Arsip &gt; Narasumber &gt; [Tahun] &gt; [NoArsip]-NamaNarasumber.pdf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Daftar-Narasumber_BMP_[Bulan]-[Tahun].xlsx — contoh: Daftar-Narasumber_BMP_September-2026.xlsx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Standar-3-Berita &gt; [Tahun] &gt; [Bulan] &gt; Daftar-Narasumber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DOK-5.3 — Laporan Trafik Website (Google Analytics)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3 — membuktikan bahwa berita yang diterbitkan benar-benar dibaca publik dan website berfungsi sebagai kanal informasi aktif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Bulanan — diunduh dari Google Analytics pada akhir bulan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Admin Platform / Kabag. BMP</w:t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Apa fungsinya?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Data Google Analytics adalah bukti eksternal dan objektif yang tidak dapat dimanipulasi BMP sendiri.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Laporan ini membuktikan bahwa website STIBA aktif dikunjungi, berita dibaca, dan platform berfungsi sebagai kanal informasi yang nyata — bukan sekadar tempat menyimpan teks.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Auditor yang skeptis terhadap angka internal BMP akan sangat menghargai data yang berasal dari platform pihak ketiga seperti Google.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Cara Mengunduh Laporan dari Google Analytics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80"/>
        <w:gridCol w:w="2000"/>
        <w:gridCol w:w="5438"/>
      </w:tblGrid>
      <w:tr>
        <w:trPr>
          <w:tblHeader/>
        </w:trP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Menu Google Analytics</w:t>
            </w:r>
          </w:p>
        </w:tc>
        <w:tc>
          <w:tcPr>
            <w:tcW w:type="dxa" w:w="543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Yang Dilakukan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analytics.google.com</w:t>
            </w:r>
          </w:p>
        </w:tc>
        <w:tc>
          <w:tcPr>
            <w:tcW w:type="dxa" w:w="54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Login menggunakan akun Google yang terhubung dengan website STIBA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Laporan &gt; Keterlibatan &gt; Halaman dan layar</w:t>
            </w:r>
          </w:p>
        </w:tc>
        <w:tc>
          <w:tcPr>
            <w:tcW w:type="dxa" w:w="54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Lihat halaman yang paling banyak dikunjungi — ini menampilkan berita dengan pageviews tertinggi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Laporan &gt; Akuisisi &gt; Akuisisi trafik</w:t>
            </w:r>
          </w:p>
        </w:tc>
        <w:tc>
          <w:tcPr>
            <w:tcW w:type="dxa" w:w="54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Lihat dari mana pengunjung datang: penelusuran organik, medsos, atau langsung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Pilih rentang tanggal (kiri atas)</w:t>
            </w:r>
          </w:p>
        </w:tc>
        <w:tc>
          <w:tcPr>
            <w:tcW w:type="dxa" w:w="54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Atur ke periode bulan yang dilaporkan: 1 Sep – 30 Sep 2026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Tombol Ekspor (kanan atas)</w:t>
            </w:r>
          </w:p>
        </w:tc>
        <w:tc>
          <w:tcPr>
            <w:tcW w:type="dxa" w:w="54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Ekspor laporan ke PDF atau Google Sheets. Simpan file dengan nama standar.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Template Ringkasan Laporan Trafik Website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LAPORAN TRAFIK WEBSITE BULANAN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2000"/>
        <w:gridCol w:w="5818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/ Tahun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URL Website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https://stibamakassar.ac.id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Platform Analitik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Google Analytics 4 (GA4)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Tanggal pengambilan data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20"/>
                <w:szCs w:val="20"/>
              </w:rPr>
              <w:t xml:space="preserve">Diambil pada tanggal: _____ (akhir bulan)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58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2218"/>
      </w:tblGrid>
      <w:tr>
        <w:trPr>
          <w:tblHeader/>
        </w:trP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Bulan Ini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Bulan Lalu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Selisih (%)</w:t>
            </w:r>
          </w:p>
        </w:tc>
        <w:tc>
          <w:tcPr>
            <w:tcW w:type="dxa" w:w="22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Catatan / Analisis Singkat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Total Pageviews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Target: tren positif atau stabil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Pengunjung Unik (Users)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Rata-rata Waktu di Halaman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Target: &gt; 1 menit = konten dibaca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Bounce Rate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Target: &lt; 60%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Berita dengan Pageviews Tertinggi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Judul artikel + jumlah views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Berita dengan Pageviews Terendah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Catatan untuk perbaikan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Sumber Trafik Utama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Organik / Medsos / Langsung / Referral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Total artikel terbit bulan ini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Target: ≥ 20 artikel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555555"/>
                <w:sz w:val="19"/>
                <w:szCs w:val="19"/>
              </w:rPr>
              <w:t xml:space="preserve">Lampirkan: file ekspor asli dari Google Analytics (PDF atau Sheets) sebagai pendukung tabel di atas. File asli adalah bukti primer; tabel ini adalah ringkasan untuk kemudahan pembacaan auditor.</w:t>
            </w:r>
          </w:p>
        </w:tc>
      </w:tr>
    </w:tbl>
    <w:p>
      <w:pPr>
        <w:spacing w:after="12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Cara Menyimpan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File ringkasan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Laporan-Trafik-Web_BMP_[Bulan]-[Tahun].pdf — contoh: Laporan-Trafik-Web_BMP_September-2026.pdf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File ekspor GA asli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GA-Export_[Bulan]-[Tahun].pdf — disimpan bersama file ringkasan sebagai lampiran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Standar-3-Berita &gt; [Tahun] &gt; [Bulan] &gt; Laporan-Trafik-Web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Jika website belum ada GA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Pasang Google Analytics 4 segera — tanpa tracking, tidak ada data trafik yang dapat dilaporkan. Hubungi pengelola website untuk pemasangan kode tracking.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left w:val="single" w:color="C9972B" w:sz="20" w:space="10"/>
        </w:pBdr>
        <w:spacing w:after="60" w:before="280"/>
      </w:pPr>
      <w:r>
        <w:rPr>
          <w:rFonts w:ascii="Palatino Linotype" w:cs="Palatino Linotype" w:eastAsia="Palatino Linotype" w:hAnsi="Palatino Linotype"/>
          <w:b/>
          <w:bCs/>
          <w:color w:val="1B3A6B"/>
          <w:sz w:val="24"/>
          <w:szCs w:val="24"/>
        </w:rPr>
        <w:t xml:space="preserve">DOK-5.4 — Kliping Berita dari Media Eksternal</w:t>
      </w:r>
    </w:p>
    <w:p>
      <w:pPr>
        <w:spacing w:after="160"/>
      </w:pP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Membuktikan: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Standar 3 (pendukung) dan Standar 7 (Press Kit) — membuktikan bahwa kegiatan STIBA diliput oleh media di luar institusi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Periode: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Setiap ada liputan eksternal + rekap bulanan</w:t>
      </w:r>
      <w:r>
        <w:rPr>
          <w:rFonts w:ascii="Palatino Linotype" w:cs="Palatino Linotype" w:eastAsia="Palatino Linotype" w:hAnsi="Palatino Linotype"/>
          <w:b/>
          <w:bCs/>
          <w:color w:val="444444"/>
          <w:sz w:val="20"/>
          <w:szCs w:val="20"/>
        </w:rPr>
        <w:t xml:space="preserve">   |   Pengisi: </w:t>
      </w:r>
      <w:r>
        <w:rPr>
          <w:rFonts w:ascii="Palatino Linotype" w:cs="Palatino Linotype" w:eastAsia="Palatino Linotype" w:hAnsi="Palatino Linotype"/>
          <w:color w:val="444444"/>
          <w:sz w:val="20"/>
          <w:szCs w:val="20"/>
        </w:rPr>
        <w:t xml:space="preserve">Admin Platform / Humas BMP</w:t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Apa fungsinya?</w:t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Kliping Berita adalah kumpulan bukti bahwa media di luar STIBA — portal berita, koran, atau media online — menulis tentang STIBA secara sukarela. Ini adalah indikator reputasi eksternal yang sangat bernilai bagi auditor akreditasi.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Satu berita dari media nasional tentang STIBA bernilai lebih dari sepuluh konten internal yang sempurna.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160" w:line="34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Dokumen ini juga menjadi dasar database relasi media yang akan dibahas lebih lanjut di Bab 9 (Dokumen Hubungan Media dan Pers).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Template Katalog Kliping Berita Eksternal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KATALOG KLIPING BERITA EKSTERNAL</w:t>
            </w:r>
          </w:p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color w:val="E8EDF5"/>
                <w:sz w:val="20"/>
                <w:szCs w:val="20"/>
              </w:rPr>
              <w:t xml:space="preserve">Bagian Media dan Pers — IAI STIBA Makassar</w:t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Bulan / Tahun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Total kliping bulan ini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B3A6B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380"/>
        <w:gridCol w:w="700"/>
        <w:gridCol w:w="1000"/>
        <w:gridCol w:w="1600"/>
        <w:gridCol w:w="800"/>
        <w:gridCol w:w="1300"/>
        <w:gridCol w:w="700"/>
        <w:gridCol w:w="1338"/>
      </w:tblGrid>
      <w:tr>
        <w:trPr>
          <w:tblHeader/>
        </w:trP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Tgl Tayang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Media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Judul Berita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Topik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URL / Sumber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Tone</w:t>
            </w:r>
          </w:p>
        </w:tc>
        <w:tc>
          <w:tcPr>
            <w:tcW w:type="dxa" w:w="133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7"/>
                <w:szCs w:val="17"/>
              </w:rPr>
              <w:t xml:space="preserve">Nama File Bukti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001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15 Sep 2026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Antara News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STIBA Makassar Terima 500 Mahasiswa Baru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Pendidikan Islam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https://antaranews.com/...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Positif</w:t>
            </w:r>
          </w:p>
        </w:tc>
        <w:tc>
          <w:tcPr>
            <w:tcW w:type="dxa" w:w="13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Screenshot_Antara_Sep2026_001.jpg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002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20 Sep 2026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Fajar Online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MoU STIBA dengan Pesantren Al-Ikhlas Perkuat Sinergi Pendidikan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Kerjasama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https://fajar.co.id/...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Positif</w:t>
            </w:r>
          </w:p>
        </w:tc>
        <w:tc>
          <w:tcPr>
            <w:tcW w:type="dxa" w:w="13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 w:val="false"/>
                <w:iCs w:val="false"/>
                <w:color w:val="333333"/>
                <w:sz w:val="17"/>
                <w:szCs w:val="17"/>
              </w:rPr>
              <w:t xml:space="preserve">Screenshot_Fajar_Sep2026_002.jpg</w:t>
            </w:r>
          </w:p>
        </w:tc>
      </w:tr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  <w:tc>
          <w:tcPr>
            <w:tcW w:type="dxa" w:w="133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888888"/>
                <w:sz w:val="17"/>
                <w:szCs w:val="17"/>
              </w:rPr>
              <w:t xml:space="preserve">...</w:t>
            </w:r>
          </w:p>
        </w:tc>
      </w:tr>
    </w:tbl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4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818"/>
      </w:tblGrid>
      <w:tr>
        <w:tc>
          <w:tcPr>
            <w:tcW w:type="dxa" w:w="78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i/>
                <w:iCs/>
                <w:color w:val="555555"/>
                <w:sz w:val="19"/>
                <w:szCs w:val="19"/>
              </w:rPr>
              <w:t xml:space="preserve">Kolom Tone: Positif = memuji atau mempromosikan STIBA; Netral = memberitakan fakta tanpa evaluasi; Negatif = mengkritik atau mempertanyakan. Semua tone dicatat — kliping negatif justru berguna sebagai bahan evaluasi komunikasi eksternal.</w:t>
            </w:r>
          </w:p>
        </w:tc>
      </w:tr>
    </w:tbl>
    <w:p>
      <w:pPr>
        <w:spacing w:after="12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B3A6B"/>
          <w:sz w:val="23"/>
          <w:szCs w:val="23"/>
        </w:rPr>
        <w:t xml:space="preserve">Cara Mengisi dan Menyimpan</w:t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1800"/>
        <w:gridCol w:w="6018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Panduan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Cara menemukan kliping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Aktifkan Google Alert untuk kata kunci "STIBA Makassar", "IAI STIBA", dan nama-nama tokoh STIBA. Setiap ada berita baru, Google mengirim notifikasi ke email.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File bukti (screenshot)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Ambil tangkapan layar halaman penuh artikel. Simpan sebagai: Screenshot_[Media]_[Bulan][Tahun]_[NoKliping].jpg — contoh: Screenshot_Antara_Sep2026_001.jpg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Jika URL artikel mati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Simpan versi cache atau arsip dari archive.org. Tambahkan catatan di kolom URL: "[URL asli mati — lihat arsip cache di folder]"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Nama file katalog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Format: Katalog-Kliping_BMP_[Bulan]-[Tahun].xlsx — contoh: Katalog-Kliping_BMP_September-2026.xlsx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Lokasi simpan</w:t>
            </w:r>
          </w:p>
        </w:tc>
        <w:tc>
          <w:tcPr>
            <w:tcW w:type="dxa" w:w="6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Folder: BMP-SPMI &gt; Standar-3-Berita &gt; [Tahun] &gt; [Bulan] &gt; Kliping-Eksternal. Screenshot disimpan di subfolder Bukti-Screenshot.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Palatino Linotype" w:cs="Palatino Linotype" w:eastAsia="Palatino Linotype" w:hAnsi="Palatino Linotype"/>
          <w:b/>
          <w:bCs/>
          <w:color w:val="1B3A6B"/>
          <w:sz w:val="26"/>
          <w:szCs w:val="26"/>
        </w:rPr>
        <w:t xml:space="preserve">5.5  Ringkasan Dokumen Bab Ini</w:t>
      </w:r>
    </w:p>
    <w:p>
      <w:pPr>
        <w:spacing w:after="4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tbl>
      <w:tblPr>
        <w:tblW w:type="dxa" w:w="7818"/>
        <w:tblBorders>
          <w:top w:val="single" w:color="1B3A6B" w:sz="6"/>
          <w:left w:val="none"/>
          <w:bottom w:val="single" w:color="1B3A6B" w:sz="6"/>
          <w:right w:val="none"/>
          <w:insideH w:val="single" w:color="auto" w:sz="4"/>
          <w:insideV w:val="single" w:color="auto" w:sz="4"/>
        </w:tblBorders>
      </w:tblPr>
      <w:tblGrid>
        <w:gridCol w:w="700"/>
        <w:gridCol w:w="1800"/>
        <w:gridCol w:w="1200"/>
        <w:gridCol w:w="1100"/>
        <w:gridCol w:w="3018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Nama Dokumen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Pengisi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Periode</w:t>
            </w:r>
          </w:p>
        </w:tc>
        <w:tc>
          <w:tcPr>
            <w:tcW w:type="dxa" w:w="3018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Bukti untuk Indikator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DOK-5.1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Register Arsip Naskah Berita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Reporter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Bulanan</w:t>
            </w:r>
          </w:p>
        </w:tc>
        <w:tc>
          <w:tcPr>
            <w:tcW w:type="dxa" w:w="3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20 artikel terbit per bulan dengan nomor arsip dan URL yang dapat diverifikasi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DOK-5.2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Daftar Narasumber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Reporter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Bulanan</w:t>
            </w:r>
          </w:p>
        </w:tc>
        <w:tc>
          <w:tcPr>
            <w:tcW w:type="dxa" w:w="3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Berita bersumber dari narasumber nyata yang dapat dikonfirmasi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DOK-5.3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Laporan Trafik Website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Admin / Kabag.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Bulanan</w:t>
            </w:r>
          </w:p>
        </w:tc>
        <w:tc>
          <w:tcPr>
            <w:tcW w:type="dxa" w:w="3018"/>
            <w:tcBorders>
              <w:top w:val="none"/>
              <w:left w:val="none"/>
              <w:bottom w:val="none"/>
              <w:right w:val="none"/>
            </w:tcBorders>
            <w:shd w:fill="E8ED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Website aktif dikunjungi; berita dibaca publik (data objektif GA)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33333"/>
                <w:sz w:val="20"/>
                <w:szCs w:val="20"/>
              </w:rPr>
              <w:t xml:space="preserve">DOK-5.4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Katalog Kliping Berita Eksternal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Admin / Humas</w:t>
            </w:r>
          </w:p>
        </w:tc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Bulanan</w:t>
            </w:r>
          </w:p>
        </w:tc>
        <w:tc>
          <w:tcPr>
            <w:tcW w:type="dxa" w:w="301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  <w:jc w:val="both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333333"/>
                <w:sz w:val="20"/>
                <w:szCs w:val="20"/>
              </w:rPr>
              <w:t xml:space="preserve">STIBA diliput media di luar institusi (bukti reputasi eksternal)</w:t>
            </w:r>
          </w:p>
        </w:tc>
      </w:tr>
    </w:tbl>
    <w:p>
      <w:pP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pBdr>
          <w:bottom w:val="single" w:color="CCCCCC" w:sz="4" w:space="2"/>
        </w:pBdr>
        <w:spacing w:after="20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/>
      </w:r>
    </w:p>
    <w:p>
      <w:pPr>
        <w:spacing w:after="160" w:line="34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2"/>
          <w:szCs w:val="22"/>
        </w:rPr>
        <w:t xml:space="preserve">Bab berikutnya membahas dokumen untuk Standar 4 — Program STIBA Podcast — termasuk template Script/Naskah Podcast, format Log Produksi Video, dan cara mengekspor laporan dari YouTube Studio sebagai bukti kinerja yang valid untuk SPMI.</w:t>
      </w:r>
    </w:p>
    <w:sectPr>
      <w:footerReference w:type="default" r:id="rId7"/>
      <w:pgSz w:w="9978" w:h="14173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72B" w:sz="4" w:space="4"/>
      </w:pBdr>
      <w:jc w:val="center"/>
    </w:pPr>
    <w:r>
      <w:rPr>
        <w:rFonts w:ascii="Palatino Linotype" w:cs="Palatino Linotype" w:eastAsia="Palatino Linotype" w:hAnsi="Palatino Linotype"/>
        <w:color w:val="888888"/>
        <w:sz w:val="18"/>
        <w:szCs w:val="18"/>
      </w:rPr>
      <w:t xml:space="preserve">Panduan Dokumen SPMI BMP — IAI STIBA Makassar    |    </w:t>
    </w:r>
    <w:r>
      <w:rPr>
        <w:rFonts w:ascii="Palatino Linotype" w:cs="Palatino Linotype" w:eastAsia="Palatino Linotype" w:hAnsi="Palatino Linotype"/>
        <w:color w:val="888888"/>
        <w:sz w:val="18"/>
        <w:szCs w:val="18"/>
      </w:rPr>
      <w:t xml:space="preserve">Halaman </w:t>
    </w:r>
    <w:r>
      <w:rPr>
        <w:rFonts w:ascii="Palatino Linotype" w:cs="Palatino Linotype" w:eastAsia="Palatino Linotype" w:hAnsi="Palatino Linotype"/>
        <w:b/>
        <w:bCs/>
        <w:color w:val="1B3A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alatino Linotype" w:cs="Palatino Linotype" w:eastAsia="Palatino Linotype" w:hAnsi="Palatino Linotype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Palatino Linotype" w:cs="Palatino Linotype" w:eastAsia="Palatino Linotype" w:hAnsi="Palatino Linotype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Palatino Linotype" w:cs="Palatino Linotype" w:eastAsia="Palatino Linotype" w:hAnsi="Palatino Linotype"/>
      <w:b/>
      <w:bCs/>
      <w:color w:val="1B3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2026-05-13T03:15:11.974Z</dcterms:created>
  <dcterms:modified xsi:type="dcterms:W3CDTF">2026-05-13T03:15:11.989Z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