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5A81" w14:textId="77777777" w:rsidR="00DA6538" w:rsidRDefault="002F3FA4">
      <w:pPr>
        <w:spacing w:after="0"/>
      </w:pPr>
      <w:r>
        <w:rPr>
          <w:rFonts w:ascii="Arial" w:eastAsia="Arial" w:hAnsi="Arial" w:cs="Arial"/>
          <w:b/>
          <w:sz w:val="20"/>
        </w:rPr>
        <w:t xml:space="preserve"> </w:t>
      </w:r>
    </w:p>
    <w:p w14:paraId="24D0E86C" w14:textId="77777777" w:rsidR="00DA6538" w:rsidRDefault="002F3FA4">
      <w:pPr>
        <w:spacing w:after="22"/>
      </w:pPr>
      <w:r>
        <w:rPr>
          <w:rFonts w:ascii="Arial" w:eastAsia="Arial" w:hAnsi="Arial" w:cs="Arial"/>
          <w:b/>
          <w:sz w:val="20"/>
        </w:rPr>
        <w:t xml:space="preserve"> </w:t>
      </w:r>
    </w:p>
    <w:p w14:paraId="7D713DBD" w14:textId="77777777" w:rsidR="00DA6538" w:rsidRDefault="002F3FA4">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7C5A78F0" w14:textId="77777777" w:rsidR="00DA6538" w:rsidRDefault="002F3FA4">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35DE8400" w14:textId="77777777" w:rsidR="00DA6538" w:rsidRDefault="002F3FA4">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1832"/>
        <w:gridCol w:w="5110"/>
      </w:tblGrid>
      <w:tr w:rsidR="00DA6538" w14:paraId="1BEEF3A0" w14:textId="77777777"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14:paraId="347AD4BC" w14:textId="77777777" w:rsidR="00DA6538" w:rsidRDefault="002F3FA4">
            <w:r>
              <w:rPr>
                <w:rFonts w:ascii="Arial" w:eastAsia="Arial" w:hAnsi="Arial" w:cs="Arial"/>
              </w:rPr>
              <w:t>Date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673FF6E1" w14:textId="325BF1E3" w:rsidR="00DA6538" w:rsidRDefault="00714891">
            <w:r>
              <w:rPr>
                <w:rFonts w:ascii="Arial" w:eastAsia="Arial" w:hAnsi="Arial" w:cs="Arial"/>
              </w:rPr>
              <w:t>17</w:t>
            </w:r>
            <w:r w:rsidR="002F3FA4">
              <w:rPr>
                <w:rFonts w:ascii="Arial" w:eastAsia="Arial" w:hAnsi="Arial" w:cs="Arial"/>
              </w:rPr>
              <w:t xml:space="preserve"> </w:t>
            </w:r>
            <w:r>
              <w:rPr>
                <w:rFonts w:ascii="Arial" w:eastAsia="Arial" w:hAnsi="Arial" w:cs="Arial"/>
              </w:rPr>
              <w:t xml:space="preserve">February </w:t>
            </w:r>
            <w:r w:rsidR="002F3FA4">
              <w:rPr>
                <w:rFonts w:ascii="Arial" w:eastAsia="Arial" w:hAnsi="Arial" w:cs="Arial"/>
              </w:rPr>
              <w:t>202</w:t>
            </w:r>
            <w:r>
              <w:rPr>
                <w:rFonts w:ascii="Arial" w:eastAsia="Arial" w:hAnsi="Arial" w:cs="Arial"/>
              </w:rPr>
              <w:t>6</w:t>
            </w:r>
          </w:p>
        </w:tc>
      </w:tr>
      <w:tr w:rsidR="00714891" w14:paraId="26187471" w14:textId="77777777" w:rsidTr="00714891">
        <w:trPr>
          <w:trHeight w:val="262"/>
        </w:trPr>
        <w:tc>
          <w:tcPr>
            <w:tcW w:w="1832" w:type="dxa"/>
            <w:tcBorders>
              <w:top w:val="single" w:sz="4" w:space="0" w:color="000000"/>
              <w:left w:val="single" w:sz="4" w:space="0" w:color="000000"/>
              <w:bottom w:val="single" w:sz="4" w:space="0" w:color="000000"/>
              <w:right w:val="single" w:sz="4" w:space="0" w:color="000000"/>
            </w:tcBorders>
          </w:tcPr>
          <w:p w14:paraId="39050B74" w14:textId="77777777" w:rsidR="00714891" w:rsidRDefault="00714891" w:rsidP="00714891">
            <w:r>
              <w:rPr>
                <w:rFonts w:ascii="Arial" w:eastAsia="Arial" w:hAnsi="Arial" w:cs="Arial"/>
              </w:rPr>
              <w:t>Team ID</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1195422D" w14:textId="6E36676B" w:rsidR="00714891" w:rsidRDefault="000217AB" w:rsidP="00714891">
            <w:r w:rsidRPr="000217AB">
              <w:t>LTVIP2026TMIDS24232</w:t>
            </w:r>
          </w:p>
        </w:tc>
      </w:tr>
      <w:tr w:rsidR="00714891" w14:paraId="6715360A" w14:textId="77777777"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14:paraId="1337E074" w14:textId="77777777" w:rsidR="00714891" w:rsidRDefault="00714891" w:rsidP="00714891">
            <w:r>
              <w:rPr>
                <w:rFonts w:ascii="Arial" w:eastAsia="Arial" w:hAnsi="Arial" w:cs="Arial"/>
              </w:rPr>
              <w:t>Project Name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61AA8DF7" w14:textId="0A1086A5" w:rsidR="00714891" w:rsidRDefault="00714891" w:rsidP="00714891">
            <w:r>
              <w:t xml:space="preserve"> </w:t>
            </w:r>
            <w:r w:rsidRPr="000D0A38">
              <w:t>Gemini Historical Artifact Description</w:t>
            </w:r>
          </w:p>
        </w:tc>
      </w:tr>
      <w:tr w:rsidR="00714891" w14:paraId="2EC2519D" w14:textId="77777777"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14:paraId="33C6FA65" w14:textId="77777777" w:rsidR="00714891" w:rsidRDefault="00714891" w:rsidP="00714891">
            <w:pPr>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7380C995" w14:textId="77777777" w:rsidR="00714891" w:rsidRDefault="00714891" w:rsidP="00714891">
            <w:r>
              <w:rPr>
                <w:rFonts w:ascii="Arial" w:eastAsia="Arial" w:hAnsi="Arial" w:cs="Arial"/>
              </w:rPr>
              <w:t>4 Marks</w:t>
            </w:r>
            <w:r>
              <w:rPr>
                <w:rFonts w:ascii="Times New Roman" w:eastAsia="Times New Roman" w:hAnsi="Times New Roman" w:cs="Times New Roman"/>
                <w:sz w:val="24"/>
              </w:rPr>
              <w:t xml:space="preserve"> </w:t>
            </w:r>
          </w:p>
        </w:tc>
      </w:tr>
    </w:tbl>
    <w:p w14:paraId="7CAD7B14" w14:textId="77777777" w:rsidR="00714891" w:rsidRPr="00714891" w:rsidRDefault="002F3FA4" w:rsidP="00714891">
      <w:pPr>
        <w:spacing w:after="149"/>
        <w:rPr>
          <w:b/>
          <w:bCs/>
          <w:sz w:val="20"/>
        </w:rPr>
      </w:pPr>
      <w:r>
        <w:rPr>
          <w:rFonts w:ascii="Arial" w:eastAsia="Arial" w:hAnsi="Arial" w:cs="Arial"/>
          <w:b/>
          <w:sz w:val="20"/>
        </w:rPr>
        <w:t xml:space="preserve"> </w:t>
      </w:r>
      <w:r w:rsidR="00714891" w:rsidRPr="00714891">
        <w:rPr>
          <w:b/>
          <w:bCs/>
          <w:sz w:val="20"/>
        </w:rPr>
        <w:t>Test Summary Report (Release Candidate v2.0)</w:t>
      </w:r>
    </w:p>
    <w:p w14:paraId="2657AC5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1. Purpose of Document</w:t>
      </w:r>
    </w:p>
    <w:p w14:paraId="0C7C86F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The purpose of this document is to briefly explain the test coverage and open issues of the Gemini Historical Artifact Explorer project at the time of the release to User Acceptance Testing (UAT).</w:t>
      </w:r>
    </w:p>
    <w:p w14:paraId="20526C0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2. Defect Analysis</w:t>
      </w:r>
    </w:p>
    <w:p w14:paraId="15070829"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Test Case Execution Status</w:t>
      </w:r>
    </w:p>
    <w:tbl>
      <w:tblPr>
        <w:tblStyle w:val="TableGrid0"/>
        <w:tblW w:w="6841" w:type="dxa"/>
        <w:tblLook w:val="04A0" w:firstRow="1" w:lastRow="0" w:firstColumn="1" w:lastColumn="0" w:noHBand="0" w:noVBand="1"/>
      </w:tblPr>
      <w:tblGrid>
        <w:gridCol w:w="2747"/>
        <w:gridCol w:w="1425"/>
        <w:gridCol w:w="1329"/>
        <w:gridCol w:w="604"/>
        <w:gridCol w:w="736"/>
      </w:tblGrid>
      <w:tr w:rsidR="00714891" w:rsidRPr="00714891" w14:paraId="34004DC2" w14:textId="77777777" w:rsidTr="00714891">
        <w:trPr>
          <w:trHeight w:val="598"/>
        </w:trPr>
        <w:tc>
          <w:tcPr>
            <w:tcW w:w="0" w:type="auto"/>
            <w:hideMark/>
          </w:tcPr>
          <w:p w14:paraId="49D0C88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Section</w:t>
            </w:r>
          </w:p>
        </w:tc>
        <w:tc>
          <w:tcPr>
            <w:tcW w:w="0" w:type="auto"/>
            <w:hideMark/>
          </w:tcPr>
          <w:p w14:paraId="69AA2016"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Total Cases</w:t>
            </w:r>
          </w:p>
        </w:tc>
        <w:tc>
          <w:tcPr>
            <w:tcW w:w="0" w:type="auto"/>
            <w:hideMark/>
          </w:tcPr>
          <w:p w14:paraId="3E9DD08C"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Not Tested</w:t>
            </w:r>
          </w:p>
        </w:tc>
        <w:tc>
          <w:tcPr>
            <w:tcW w:w="0" w:type="auto"/>
            <w:hideMark/>
          </w:tcPr>
          <w:p w14:paraId="47565B8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Fail</w:t>
            </w:r>
          </w:p>
        </w:tc>
        <w:tc>
          <w:tcPr>
            <w:tcW w:w="0" w:type="auto"/>
            <w:hideMark/>
          </w:tcPr>
          <w:p w14:paraId="5703487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Pass</w:t>
            </w:r>
          </w:p>
        </w:tc>
      </w:tr>
      <w:tr w:rsidR="00714891" w:rsidRPr="00714891" w14:paraId="434C9DAA" w14:textId="77777777" w:rsidTr="00714891">
        <w:trPr>
          <w:trHeight w:val="820"/>
        </w:trPr>
        <w:tc>
          <w:tcPr>
            <w:tcW w:w="0" w:type="auto"/>
            <w:hideMark/>
          </w:tcPr>
          <w:p w14:paraId="0AB3D25D"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Artifact Analysis (Text)</w:t>
            </w:r>
          </w:p>
        </w:tc>
        <w:tc>
          <w:tcPr>
            <w:tcW w:w="0" w:type="auto"/>
            <w:hideMark/>
          </w:tcPr>
          <w:p w14:paraId="2F99E6D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c>
          <w:tcPr>
            <w:tcW w:w="0" w:type="auto"/>
            <w:hideMark/>
          </w:tcPr>
          <w:p w14:paraId="3E38C02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22FBAE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C214479"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r>
      <w:tr w:rsidR="00714891" w:rsidRPr="00714891" w14:paraId="1BD09DFE" w14:textId="77777777" w:rsidTr="00714891">
        <w:trPr>
          <w:trHeight w:val="820"/>
        </w:trPr>
        <w:tc>
          <w:tcPr>
            <w:tcW w:w="0" w:type="auto"/>
            <w:hideMark/>
          </w:tcPr>
          <w:p w14:paraId="6D495613"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Artifact Analysis (Image)</w:t>
            </w:r>
          </w:p>
        </w:tc>
        <w:tc>
          <w:tcPr>
            <w:tcW w:w="0" w:type="auto"/>
            <w:hideMark/>
          </w:tcPr>
          <w:p w14:paraId="3178168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15</w:t>
            </w:r>
          </w:p>
        </w:tc>
        <w:tc>
          <w:tcPr>
            <w:tcW w:w="0" w:type="auto"/>
            <w:hideMark/>
          </w:tcPr>
          <w:p w14:paraId="6704399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82230D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2B7AF6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15</w:t>
            </w:r>
          </w:p>
        </w:tc>
      </w:tr>
      <w:tr w:rsidR="00714891" w:rsidRPr="00714891" w14:paraId="141C6A57" w14:textId="77777777" w:rsidTr="00714891">
        <w:trPr>
          <w:trHeight w:val="831"/>
        </w:trPr>
        <w:tc>
          <w:tcPr>
            <w:tcW w:w="0" w:type="auto"/>
            <w:hideMark/>
          </w:tcPr>
          <w:p w14:paraId="2D49ED1F"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User Interface / UX</w:t>
            </w:r>
          </w:p>
        </w:tc>
        <w:tc>
          <w:tcPr>
            <w:tcW w:w="0" w:type="auto"/>
            <w:hideMark/>
          </w:tcPr>
          <w:p w14:paraId="081A7B8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c>
          <w:tcPr>
            <w:tcW w:w="0" w:type="auto"/>
            <w:hideMark/>
          </w:tcPr>
          <w:p w14:paraId="7B02C06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39B92F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26126D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r>
      <w:tr w:rsidR="00714891" w:rsidRPr="00714891" w14:paraId="0CBD69FA" w14:textId="77777777" w:rsidTr="00714891">
        <w:trPr>
          <w:trHeight w:val="587"/>
        </w:trPr>
        <w:tc>
          <w:tcPr>
            <w:tcW w:w="0" w:type="auto"/>
            <w:hideMark/>
          </w:tcPr>
          <w:p w14:paraId="212849E0"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API Integration</w:t>
            </w:r>
          </w:p>
        </w:tc>
        <w:tc>
          <w:tcPr>
            <w:tcW w:w="0" w:type="auto"/>
            <w:hideMark/>
          </w:tcPr>
          <w:p w14:paraId="21A6C7A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14:paraId="1647259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27AFC3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032A66FB"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r>
      <w:tr w:rsidR="00714891" w:rsidRPr="00714891" w14:paraId="5B195B3A" w14:textId="77777777" w:rsidTr="00714891">
        <w:trPr>
          <w:trHeight w:val="598"/>
        </w:trPr>
        <w:tc>
          <w:tcPr>
            <w:tcW w:w="0" w:type="auto"/>
            <w:hideMark/>
          </w:tcPr>
          <w:p w14:paraId="5997578A"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File Handling</w:t>
            </w:r>
          </w:p>
        </w:tc>
        <w:tc>
          <w:tcPr>
            <w:tcW w:w="0" w:type="auto"/>
            <w:hideMark/>
          </w:tcPr>
          <w:p w14:paraId="1E06310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c>
          <w:tcPr>
            <w:tcW w:w="0" w:type="auto"/>
            <w:hideMark/>
          </w:tcPr>
          <w:p w14:paraId="6E9487C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32AB9A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92066E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14:paraId="5C36D0A5" w14:textId="77777777" w:rsidTr="00714891">
        <w:trPr>
          <w:trHeight w:val="587"/>
        </w:trPr>
        <w:tc>
          <w:tcPr>
            <w:tcW w:w="0" w:type="auto"/>
            <w:hideMark/>
          </w:tcPr>
          <w:p w14:paraId="76CDA4B2"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Security &amp; Config</w:t>
            </w:r>
          </w:p>
        </w:tc>
        <w:tc>
          <w:tcPr>
            <w:tcW w:w="0" w:type="auto"/>
            <w:hideMark/>
          </w:tcPr>
          <w:p w14:paraId="4A343EB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c>
          <w:tcPr>
            <w:tcW w:w="0" w:type="auto"/>
            <w:hideMark/>
          </w:tcPr>
          <w:p w14:paraId="5155FA3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A6D221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7C1ADD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r>
    </w:tbl>
    <w:p w14:paraId="3DEF24FB"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Defect Resolution Summary</w:t>
      </w:r>
    </w:p>
    <w:p w14:paraId="1A6A7F4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This report shows the number of resolved or closed bugs at each severity level, and how they were resolved.</w:t>
      </w:r>
    </w:p>
    <w:tbl>
      <w:tblPr>
        <w:tblStyle w:val="TableGrid0"/>
        <w:tblW w:w="6584" w:type="dxa"/>
        <w:tblLook w:val="04A0" w:firstRow="1" w:lastRow="0" w:firstColumn="1" w:lastColumn="0" w:noHBand="0" w:noVBand="1"/>
      </w:tblPr>
      <w:tblGrid>
        <w:gridCol w:w="1388"/>
        <w:gridCol w:w="1044"/>
        <w:gridCol w:w="1008"/>
        <w:gridCol w:w="1121"/>
        <w:gridCol w:w="1007"/>
        <w:gridCol w:w="1016"/>
      </w:tblGrid>
      <w:tr w:rsidR="00714891" w:rsidRPr="00714891" w14:paraId="38C4D9FB" w14:textId="77777777" w:rsidTr="00714891">
        <w:tc>
          <w:tcPr>
            <w:tcW w:w="0" w:type="auto"/>
            <w:hideMark/>
          </w:tcPr>
          <w:p w14:paraId="02A0EB29"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Resolution</w:t>
            </w:r>
          </w:p>
        </w:tc>
        <w:tc>
          <w:tcPr>
            <w:tcW w:w="0" w:type="auto"/>
            <w:hideMark/>
          </w:tcPr>
          <w:p w14:paraId="726A31B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1 (Critical)</w:t>
            </w:r>
          </w:p>
        </w:tc>
        <w:tc>
          <w:tcPr>
            <w:tcW w:w="0" w:type="auto"/>
            <w:hideMark/>
          </w:tcPr>
          <w:p w14:paraId="6F0372E2"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2 (High)</w:t>
            </w:r>
          </w:p>
        </w:tc>
        <w:tc>
          <w:tcPr>
            <w:tcW w:w="0" w:type="auto"/>
            <w:hideMark/>
          </w:tcPr>
          <w:p w14:paraId="725B3AA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3 (Medium)</w:t>
            </w:r>
          </w:p>
        </w:tc>
        <w:tc>
          <w:tcPr>
            <w:tcW w:w="0" w:type="auto"/>
            <w:hideMark/>
          </w:tcPr>
          <w:p w14:paraId="30E6819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4 (Low)</w:t>
            </w:r>
          </w:p>
        </w:tc>
        <w:tc>
          <w:tcPr>
            <w:tcW w:w="0" w:type="auto"/>
            <w:hideMark/>
          </w:tcPr>
          <w:p w14:paraId="16077FF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Subtotal</w:t>
            </w:r>
          </w:p>
        </w:tc>
      </w:tr>
      <w:tr w:rsidR="00714891" w:rsidRPr="00714891" w14:paraId="0501F699" w14:textId="77777777" w:rsidTr="00714891">
        <w:tc>
          <w:tcPr>
            <w:tcW w:w="0" w:type="auto"/>
            <w:hideMark/>
          </w:tcPr>
          <w:p w14:paraId="72EB5550"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By Design</w:t>
            </w:r>
          </w:p>
        </w:tc>
        <w:tc>
          <w:tcPr>
            <w:tcW w:w="0" w:type="auto"/>
            <w:hideMark/>
          </w:tcPr>
          <w:p w14:paraId="4934C3D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0848F62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72190099"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14:paraId="4438EF2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573AC77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r>
      <w:tr w:rsidR="00714891" w:rsidRPr="00714891" w14:paraId="384E0E2D" w14:textId="77777777" w:rsidTr="00714891">
        <w:tc>
          <w:tcPr>
            <w:tcW w:w="0" w:type="auto"/>
            <w:hideMark/>
          </w:tcPr>
          <w:p w14:paraId="375DF611"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Duplicate</w:t>
            </w:r>
          </w:p>
        </w:tc>
        <w:tc>
          <w:tcPr>
            <w:tcW w:w="0" w:type="auto"/>
            <w:hideMark/>
          </w:tcPr>
          <w:p w14:paraId="2AB5C3A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A1F3FC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BDE569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5BAB9EA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61F2BD1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r>
      <w:tr w:rsidR="00714891" w:rsidRPr="00714891" w14:paraId="5A89C625" w14:textId="77777777" w:rsidTr="00714891">
        <w:tc>
          <w:tcPr>
            <w:tcW w:w="0" w:type="auto"/>
            <w:hideMark/>
          </w:tcPr>
          <w:p w14:paraId="2582ABDE"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External</w:t>
            </w:r>
          </w:p>
        </w:tc>
        <w:tc>
          <w:tcPr>
            <w:tcW w:w="0" w:type="auto"/>
            <w:hideMark/>
          </w:tcPr>
          <w:p w14:paraId="21081D1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F51EDF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15226C4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49FBF7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F805D5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r>
      <w:tr w:rsidR="00714891" w:rsidRPr="00714891" w14:paraId="50733162" w14:textId="77777777" w:rsidTr="00714891">
        <w:tc>
          <w:tcPr>
            <w:tcW w:w="0" w:type="auto"/>
            <w:hideMark/>
          </w:tcPr>
          <w:p w14:paraId="728356B9"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Fixed</w:t>
            </w:r>
          </w:p>
        </w:tc>
        <w:tc>
          <w:tcPr>
            <w:tcW w:w="0" w:type="auto"/>
            <w:hideMark/>
          </w:tcPr>
          <w:p w14:paraId="33A2FCE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0ECC1F6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14:paraId="47DC855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c>
          <w:tcPr>
            <w:tcW w:w="0" w:type="auto"/>
            <w:hideMark/>
          </w:tcPr>
          <w:p w14:paraId="71F3F77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10</w:t>
            </w:r>
          </w:p>
        </w:tc>
        <w:tc>
          <w:tcPr>
            <w:tcW w:w="0" w:type="auto"/>
            <w:hideMark/>
          </w:tcPr>
          <w:p w14:paraId="3768F45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34</w:t>
            </w:r>
          </w:p>
        </w:tc>
      </w:tr>
      <w:tr w:rsidR="00714891" w:rsidRPr="00714891" w14:paraId="4BA52C98" w14:textId="77777777" w:rsidTr="00714891">
        <w:tc>
          <w:tcPr>
            <w:tcW w:w="0" w:type="auto"/>
            <w:hideMark/>
          </w:tcPr>
          <w:p w14:paraId="6E3A4CC6"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Not Reproduced</w:t>
            </w:r>
          </w:p>
        </w:tc>
        <w:tc>
          <w:tcPr>
            <w:tcW w:w="0" w:type="auto"/>
            <w:hideMark/>
          </w:tcPr>
          <w:p w14:paraId="4DA02F68"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0</w:t>
            </w:r>
          </w:p>
        </w:tc>
        <w:tc>
          <w:tcPr>
            <w:tcW w:w="0" w:type="auto"/>
            <w:hideMark/>
          </w:tcPr>
          <w:p w14:paraId="15477CC7"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0</w:t>
            </w:r>
          </w:p>
        </w:tc>
        <w:tc>
          <w:tcPr>
            <w:tcW w:w="0" w:type="auto"/>
            <w:hideMark/>
          </w:tcPr>
          <w:p w14:paraId="728AA985"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1</w:t>
            </w:r>
          </w:p>
        </w:tc>
        <w:tc>
          <w:tcPr>
            <w:tcW w:w="0" w:type="auto"/>
            <w:hideMark/>
          </w:tcPr>
          <w:p w14:paraId="4C963B3E"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2</w:t>
            </w:r>
          </w:p>
        </w:tc>
        <w:tc>
          <w:tcPr>
            <w:tcW w:w="0" w:type="auto"/>
            <w:hideMark/>
          </w:tcPr>
          <w:p w14:paraId="3A6B90F7"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3</w:t>
            </w:r>
          </w:p>
        </w:tc>
      </w:tr>
      <w:tr w:rsidR="00714891" w:rsidRPr="00714891" w14:paraId="660D8095" w14:textId="77777777" w:rsidTr="00714891">
        <w:tc>
          <w:tcPr>
            <w:tcW w:w="0" w:type="auto"/>
            <w:hideMark/>
          </w:tcPr>
          <w:p w14:paraId="1AACAD65"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lastRenderedPageBreak/>
              <w:t>Skipped</w:t>
            </w:r>
          </w:p>
        </w:tc>
        <w:tc>
          <w:tcPr>
            <w:tcW w:w="0" w:type="auto"/>
            <w:hideMark/>
          </w:tcPr>
          <w:p w14:paraId="6D84BDE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8771CD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C99512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0CBD74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70DC36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r>
      <w:tr w:rsidR="00714891" w:rsidRPr="00714891" w14:paraId="7490BDAF" w14:textId="77777777" w:rsidTr="00714891">
        <w:tc>
          <w:tcPr>
            <w:tcW w:w="0" w:type="auto"/>
            <w:hideMark/>
          </w:tcPr>
          <w:p w14:paraId="2F0AC93E"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Won't Fix</w:t>
            </w:r>
          </w:p>
        </w:tc>
        <w:tc>
          <w:tcPr>
            <w:tcW w:w="0" w:type="auto"/>
            <w:hideMark/>
          </w:tcPr>
          <w:p w14:paraId="4BD725B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7CDCCC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D366B4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14:paraId="3BBD587B"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c>
          <w:tcPr>
            <w:tcW w:w="0" w:type="auto"/>
            <w:hideMark/>
          </w:tcPr>
          <w:p w14:paraId="69F8458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14:paraId="19236486" w14:textId="77777777" w:rsidTr="00714891">
        <w:tc>
          <w:tcPr>
            <w:tcW w:w="0" w:type="auto"/>
            <w:hideMark/>
          </w:tcPr>
          <w:p w14:paraId="6FC9DAC2"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Totals</w:t>
            </w:r>
          </w:p>
        </w:tc>
        <w:tc>
          <w:tcPr>
            <w:tcW w:w="0" w:type="auto"/>
            <w:hideMark/>
          </w:tcPr>
          <w:p w14:paraId="2DDA2BC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25CF43E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10</w:t>
            </w:r>
          </w:p>
        </w:tc>
        <w:tc>
          <w:tcPr>
            <w:tcW w:w="0" w:type="auto"/>
            <w:hideMark/>
          </w:tcPr>
          <w:p w14:paraId="1B6C7BA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18</w:t>
            </w:r>
          </w:p>
        </w:tc>
        <w:tc>
          <w:tcPr>
            <w:tcW w:w="0" w:type="auto"/>
            <w:hideMark/>
          </w:tcPr>
          <w:p w14:paraId="2BD0E99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c>
          <w:tcPr>
            <w:tcW w:w="0" w:type="auto"/>
            <w:hideMark/>
          </w:tcPr>
          <w:p w14:paraId="089D647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52</w:t>
            </w:r>
          </w:p>
        </w:tc>
      </w:tr>
    </w:tbl>
    <w:p w14:paraId="7DD42CDC"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3. Test Case Analysis</w:t>
      </w:r>
    </w:p>
    <w:p w14:paraId="4FC9FF5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This report shows the number of test cases that have passed, failed, and untested for specific functional areas.</w:t>
      </w:r>
    </w:p>
    <w:tbl>
      <w:tblPr>
        <w:tblStyle w:val="TableGrid0"/>
        <w:tblW w:w="4408" w:type="dxa"/>
        <w:tblLook w:val="04A0" w:firstRow="1" w:lastRow="0" w:firstColumn="1" w:lastColumn="0" w:noHBand="0" w:noVBand="1"/>
      </w:tblPr>
      <w:tblGrid>
        <w:gridCol w:w="1795"/>
        <w:gridCol w:w="806"/>
        <w:gridCol w:w="846"/>
        <w:gridCol w:w="561"/>
        <w:gridCol w:w="684"/>
      </w:tblGrid>
      <w:tr w:rsidR="00714891" w:rsidRPr="00714891" w14:paraId="365B237D" w14:textId="77777777" w:rsidTr="00714891">
        <w:tc>
          <w:tcPr>
            <w:tcW w:w="0" w:type="auto"/>
            <w:hideMark/>
          </w:tcPr>
          <w:p w14:paraId="13566DF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Functional Area</w:t>
            </w:r>
          </w:p>
        </w:tc>
        <w:tc>
          <w:tcPr>
            <w:tcW w:w="0" w:type="auto"/>
            <w:hideMark/>
          </w:tcPr>
          <w:p w14:paraId="75C5C57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Total Cases</w:t>
            </w:r>
          </w:p>
        </w:tc>
        <w:tc>
          <w:tcPr>
            <w:tcW w:w="0" w:type="auto"/>
            <w:hideMark/>
          </w:tcPr>
          <w:p w14:paraId="3F356888"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Not Tested</w:t>
            </w:r>
          </w:p>
        </w:tc>
        <w:tc>
          <w:tcPr>
            <w:tcW w:w="0" w:type="auto"/>
            <w:hideMark/>
          </w:tcPr>
          <w:p w14:paraId="7EF7FE72"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Fail</w:t>
            </w:r>
          </w:p>
        </w:tc>
        <w:tc>
          <w:tcPr>
            <w:tcW w:w="0" w:type="auto"/>
            <w:hideMark/>
          </w:tcPr>
          <w:p w14:paraId="0AE961D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Pass</w:t>
            </w:r>
          </w:p>
        </w:tc>
      </w:tr>
      <w:tr w:rsidR="00714891" w:rsidRPr="00714891" w14:paraId="2B99044B" w14:textId="77777777" w:rsidTr="00714891">
        <w:tc>
          <w:tcPr>
            <w:tcW w:w="0" w:type="auto"/>
            <w:hideMark/>
          </w:tcPr>
          <w:p w14:paraId="616D3698"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Exception Reporting</w:t>
            </w:r>
          </w:p>
        </w:tc>
        <w:tc>
          <w:tcPr>
            <w:tcW w:w="0" w:type="auto"/>
            <w:hideMark/>
          </w:tcPr>
          <w:p w14:paraId="35D44A4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c>
          <w:tcPr>
            <w:tcW w:w="0" w:type="auto"/>
            <w:hideMark/>
          </w:tcPr>
          <w:p w14:paraId="2C3320B9"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07B2E4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0AA2D4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r>
      <w:tr w:rsidR="00714891" w:rsidRPr="00714891" w14:paraId="0A8A8BEA" w14:textId="77777777" w:rsidTr="00714891">
        <w:tc>
          <w:tcPr>
            <w:tcW w:w="0" w:type="auto"/>
            <w:hideMark/>
          </w:tcPr>
          <w:p w14:paraId="28468DDC"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Final Report Output</w:t>
            </w:r>
          </w:p>
        </w:tc>
        <w:tc>
          <w:tcPr>
            <w:tcW w:w="0" w:type="auto"/>
            <w:hideMark/>
          </w:tcPr>
          <w:p w14:paraId="35BCF7E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6</w:t>
            </w:r>
          </w:p>
        </w:tc>
        <w:tc>
          <w:tcPr>
            <w:tcW w:w="0" w:type="auto"/>
            <w:hideMark/>
          </w:tcPr>
          <w:p w14:paraId="2D7E4D1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160BA8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6E0D64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6</w:t>
            </w:r>
          </w:p>
        </w:tc>
      </w:tr>
      <w:tr w:rsidR="00714891" w:rsidRPr="00714891" w14:paraId="3F6F9B47" w14:textId="77777777" w:rsidTr="00714891">
        <w:tc>
          <w:tcPr>
            <w:tcW w:w="0" w:type="auto"/>
            <w:hideMark/>
          </w:tcPr>
          <w:p w14:paraId="0026431D"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Version Control</w:t>
            </w:r>
          </w:p>
        </w:tc>
        <w:tc>
          <w:tcPr>
            <w:tcW w:w="0" w:type="auto"/>
            <w:hideMark/>
          </w:tcPr>
          <w:p w14:paraId="56E95E5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14:paraId="51D603C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A5BEA6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33BFD4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r>
      <w:tr w:rsidR="00714891" w:rsidRPr="00714891" w14:paraId="415D8ADF" w14:textId="77777777" w:rsidTr="00714891">
        <w:tc>
          <w:tcPr>
            <w:tcW w:w="0" w:type="auto"/>
            <w:hideMark/>
          </w:tcPr>
          <w:p w14:paraId="37A4C584"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Mobile Responsiveness</w:t>
            </w:r>
          </w:p>
        </w:tc>
        <w:tc>
          <w:tcPr>
            <w:tcW w:w="0" w:type="auto"/>
            <w:hideMark/>
          </w:tcPr>
          <w:p w14:paraId="473A20C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14:paraId="1C09867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478078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BC4A0E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r>
      <w:tr w:rsidR="00714891" w:rsidRPr="00714891" w14:paraId="1F83A288" w14:textId="77777777" w:rsidTr="00714891">
        <w:tc>
          <w:tcPr>
            <w:tcW w:w="0" w:type="auto"/>
            <w:hideMark/>
          </w:tcPr>
          <w:p w14:paraId="3CA55578"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Input Validation</w:t>
            </w:r>
          </w:p>
        </w:tc>
        <w:tc>
          <w:tcPr>
            <w:tcW w:w="0" w:type="auto"/>
            <w:hideMark/>
          </w:tcPr>
          <w:p w14:paraId="2DCCA8D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c>
          <w:tcPr>
            <w:tcW w:w="0" w:type="auto"/>
            <w:hideMark/>
          </w:tcPr>
          <w:p w14:paraId="1F77496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E47DED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63BCF1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14:paraId="6A5F8D40" w14:textId="77777777" w:rsidTr="00714891">
        <w:tc>
          <w:tcPr>
            <w:tcW w:w="0" w:type="auto"/>
            <w:hideMark/>
          </w:tcPr>
          <w:p w14:paraId="17FF0FB4"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Load Performance</w:t>
            </w:r>
          </w:p>
        </w:tc>
        <w:tc>
          <w:tcPr>
            <w:tcW w:w="0" w:type="auto"/>
            <w:hideMark/>
          </w:tcPr>
          <w:p w14:paraId="2F0A2D2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3472226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99FAED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E02BED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r>
    </w:tbl>
    <w:p w14:paraId="6FC1D0DE" w14:textId="6EBABFF7" w:rsidR="00DA6538" w:rsidRDefault="00DA6538">
      <w:pPr>
        <w:spacing w:after="149"/>
      </w:pPr>
    </w:p>
    <w:sectPr w:rsidR="00DA6538">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5426"/>
    <w:multiLevelType w:val="hybridMultilevel"/>
    <w:tmpl w:val="F5623B68"/>
    <w:lvl w:ilvl="0" w:tplc="5B4CED30">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007C0582">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8FC04538">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FF26E34C">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886E5DDA">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F2180854">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B8A06D62">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B0B0069E">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28B2A6FE">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20483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538"/>
    <w:rsid w:val="000217AB"/>
    <w:rsid w:val="002F3FA4"/>
    <w:rsid w:val="0057773C"/>
    <w:rsid w:val="006E2F20"/>
    <w:rsid w:val="00714891"/>
    <w:rsid w:val="00DA6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2BC7"/>
  <w15:docId w15:val="{8F4E6629-615D-45F0-993C-440F12EA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paragraph" w:styleId="Heading3">
    <w:name w:val="heading 3"/>
    <w:basedOn w:val="Normal"/>
    <w:next w:val="Normal"/>
    <w:link w:val="Heading3Char"/>
    <w:uiPriority w:val="9"/>
    <w:semiHidden/>
    <w:unhideWhenUsed/>
    <w:qFormat/>
    <w:rsid w:val="0071489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148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1489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14891"/>
    <w:rPr>
      <w:rFonts w:asciiTheme="majorHAnsi" w:eastAsiaTheme="majorEastAsia" w:hAnsiTheme="majorHAnsi" w:cstheme="majorBidi"/>
      <w:i/>
      <w:iCs/>
      <w:color w:val="2F5496" w:themeColor="accent1" w:themeShade="BF"/>
      <w:sz w:val="22"/>
    </w:rPr>
  </w:style>
  <w:style w:type="table" w:styleId="TableGrid0">
    <w:name w:val="Table Grid"/>
    <w:basedOn w:val="TableNormal"/>
    <w:uiPriority w:val="39"/>
    <w:rsid w:val="00714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syam bukkuru</cp:lastModifiedBy>
  <cp:revision>3</cp:revision>
  <dcterms:created xsi:type="dcterms:W3CDTF">2026-02-18T07:05:00Z</dcterms:created>
  <dcterms:modified xsi:type="dcterms:W3CDTF">2026-02-26T07:18:00Z</dcterms:modified>
</cp:coreProperties>
</file>