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Arial" w:hAnsi="Arial"/>
          <w:b/>
          <w:i w:val="0"/>
          <w:color w:val="0A2F5C"/>
          <w:sz w:val="72"/>
        </w:rPr>
        <w:t>TALPHA</w:t>
      </w:r>
    </w:p>
    <w:p>
      <w:pPr>
        <w:spacing w:after="400"/>
        <w:jc w:val="center"/>
      </w:pPr>
      <w:r>
        <w:rPr>
          <w:rFonts w:ascii="Arial" w:hAnsi="Arial"/>
          <w:b/>
          <w:i w:val="0"/>
          <w:sz w:val="40"/>
        </w:rPr>
        <w:t>Hệ thống Quản lý &amp; Tự động hoá</w:t>
        <w:br/>
        <w:t>Marketing Toàn diện</w:t>
      </w:r>
    </w:p>
    <w:p>
      <w:pPr>
        <w:spacing w:after="400"/>
        <w:jc w:val="center"/>
      </w:pPr>
      <w:r>
        <w:rPr>
          <w:rFonts w:ascii="Arial" w:hAnsi="Arial"/>
          <w:b w:val="0"/>
          <w:i w:val="0"/>
          <w:sz w:val="20"/>
        </w:rPr>
        <w:t>────────────────────────────────────────</w:t>
      </w:r>
    </w:p>
    <w:p>
      <w:pPr>
        <w:spacing w:after="80"/>
        <w:jc w:val="center"/>
      </w:pPr>
      <w:r>
        <w:rPr>
          <w:rFonts w:ascii="Arial" w:hAnsi="Arial"/>
          <w:b w:val="0"/>
          <w:i w:val="0"/>
          <w:sz w:val="24"/>
        </w:rPr>
        <w:t>Cuộc thi: Vibe Coding Challenge 2026 — Level Up Agency</w:t>
      </w:r>
    </w:p>
    <w:p>
      <w:pPr>
        <w:spacing w:after="400"/>
        <w:jc w:val="center"/>
      </w:pPr>
      <w:r>
        <w:rPr>
          <w:rFonts w:ascii="Arial" w:hAnsi="Arial"/>
          <w:b w:val="0"/>
          <w:i w:val="0"/>
          <w:sz w:val="24"/>
        </w:rPr>
        <w:t>Đội thi: Pi Alpha — Tiểu Alpha Middle East</w:t>
      </w:r>
    </w:p>
    <w:p>
      <w:pPr>
        <w:spacing w:after="40"/>
        <w:jc w:val="center"/>
      </w:pPr>
      <w:r>
        <w:rPr>
          <w:rFonts w:ascii="Arial" w:hAnsi="Arial"/>
          <w:b w:val="0"/>
          <w:i w:val="0"/>
          <w:sz w:val="22"/>
        </w:rPr>
        <w:t>Lê Thị Diệu Thuý — Giám Đốc Pi Alpha</w:t>
      </w:r>
    </w:p>
    <w:p>
      <w:pPr>
        <w:spacing w:after="40"/>
        <w:jc w:val="center"/>
      </w:pPr>
      <w:r>
        <w:rPr>
          <w:rFonts w:ascii="Arial" w:hAnsi="Arial"/>
          <w:b w:val="0"/>
          <w:i w:val="0"/>
          <w:sz w:val="22"/>
        </w:rPr>
        <w:t>Nguyễn Thị Phương Anh</w:t>
      </w:r>
    </w:p>
    <w:p>
      <w:pPr>
        <w:spacing w:after="40"/>
        <w:jc w:val="center"/>
      </w:pPr>
      <w:r>
        <w:rPr>
          <w:rFonts w:ascii="Arial" w:hAnsi="Arial"/>
          <w:b w:val="0"/>
          <w:i w:val="0"/>
          <w:sz w:val="22"/>
        </w:rPr>
        <w:t>Hồ Sỹ Anh</w:t>
      </w:r>
    </w:p>
    <w:p>
      <w:pPr>
        <w:spacing w:after="40"/>
        <w:jc w:val="center"/>
      </w:pPr>
      <w:r>
        <w:rPr>
          <w:rFonts w:ascii="Arial" w:hAnsi="Arial"/>
          <w:b w:val="0"/>
          <w:i w:val="0"/>
          <w:sz w:val="22"/>
        </w:rPr>
        <w:t>Hồ Sỹ Lộc</w:t>
      </w:r>
    </w:p>
    <w:p>
      <w:pPr>
        <w:spacing w:after="40"/>
        <w:jc w:val="center"/>
      </w:pPr>
      <w:r>
        <w:rPr>
          <w:rFonts w:ascii="Arial" w:hAnsi="Arial"/>
          <w:b w:val="0"/>
          <w:i w:val="0"/>
          <w:sz w:val="22"/>
        </w:rPr>
        <w:t>Nguyễn Thị Hồng Ly</w:t>
      </w:r>
    </w:p>
    <w:p/>
    <w:p>
      <w:pPr>
        <w:spacing w:after="120"/>
        <w:jc w:val="center"/>
      </w:pPr>
      <w:r>
        <w:rPr>
          <w:rFonts w:ascii="Arial" w:hAnsi="Arial"/>
          <w:b w:val="0"/>
          <w:i/>
          <w:color w:val="228B22"/>
          <w:sz w:val="20"/>
        </w:rPr>
        <w:t>Link demo: https://talpha-dashboard.vercel.app/talpha</w:t>
      </w:r>
    </w:p>
    <w:p>
      <w:r>
        <w:br w:type="page"/>
      </w:r>
    </w:p>
    <w:p>
      <w:pPr>
        <w:pStyle w:val="Heading1"/>
      </w:pPr>
      <w:r>
        <w:rPr>
          <w:color w:val="0A2F5C"/>
        </w:rPr>
        <w:t>1. BỐI CẢNH &amp; VẤN ĐỀ</w:t>
      </w:r>
    </w:p>
    <w:p>
      <w:pPr>
        <w:pStyle w:val="Heading2"/>
      </w:pPr>
      <w:r>
        <w:rPr>
          <w:color w:val="0A2F5C"/>
        </w:rPr>
        <w:t>1.1. Giới thiệu đội ngũ</w:t>
      </w:r>
    </w:p>
    <w:p>
      <w:pPr>
        <w:spacing w:after="120"/>
      </w:pPr>
      <w:r>
        <w:rPr>
          <w:rFonts w:ascii="Arial" w:hAnsi="Arial"/>
          <w:b w:val="0"/>
          <w:i w:val="0"/>
          <w:sz w:val="22"/>
        </w:rPr>
        <w:t>Pi Alpha là đội Marketing phụ trách thị trường Middle East (UAE, KSA, Kuwait, Qatar, Bahrain, Oman) thuộc hệ thống Level Up Agency. Đội ngũ quản lý hàng chục Facebook Fanpage, phục vụ hàng ngàn khách hàng mỗi tháng với các sản phẩm chăm sóc sức khoẻ và làm đẹp. Quy trình hàng ngày bao gồm: tạo nội dung chào hàng, quản lý đơn nhập hàng từ nhà cung cấp (Trung Quốc → UAE → GCC), và gửi tin nhắn quảng bá tới khách hàng tiềm năng qua Facebook Messenger.</w:t>
      </w:r>
    </w:p>
    <w:p>
      <w:pPr>
        <w:pStyle w:val="Heading2"/>
      </w:pPr>
      <w:r>
        <w:rPr>
          <w:color w:val="0A2F5C"/>
        </w:rPr>
        <w:t>1.2. Ba nỗi đau lớn trước khi dùng AI</w:t>
      </w:r>
    </w:p>
    <w:p>
      <w:pPr>
        <w:spacing w:after="120"/>
      </w:pPr>
      <w:r>
        <w:rPr>
          <w:rFonts w:ascii="Arial" w:hAnsi="Arial"/>
          <w:b/>
          <w:i w:val="0"/>
          <w:color w:val="CC0000"/>
          <w:sz w:val="24"/>
        </w:rPr>
        <w:t>Nỗi đau #1 — Không bám sát được hàng đang ở giai đoạn nào</w:t>
      </w:r>
    </w:p>
    <w:p>
      <w:pPr>
        <w:spacing w:after="120"/>
      </w:pPr>
      <w:r>
        <w:rPr>
          <w:rFonts w:ascii="Arial" w:hAnsi="Arial"/>
          <w:b w:val="0"/>
          <w:i w:val="0"/>
          <w:sz w:val="22"/>
        </w:rPr>
        <w:t>Quy trình nhập hàng từ Trung Quốc qua UAE rồi phân phối sang 6 nước GCC trải qua nhiều giai đoạn phức tạp. Tuy nhiên, bên mua hàng thường quên nhập liệu hoặc cập nhật trạng thái, dẫn đến:</w:t>
      </w:r>
    </w:p>
    <w:p>
      <w:pPr>
        <w:pStyle w:val="ListBullet"/>
        <w:spacing w:after="60"/>
      </w:pPr>
      <w:r>
        <w:rPr>
          <w:rFonts w:ascii="Arial" w:hAnsi="Arial"/>
          <w:sz w:val="22"/>
        </w:rPr>
        <w:t>MKT không biết hàng đã về kho đích 1 hay chưa</w:t>
      </w:r>
    </w:p>
    <w:p>
      <w:pPr>
        <w:pStyle w:val="ListBullet"/>
        <w:spacing w:after="60"/>
      </w:pPr>
      <w:r>
        <w:rPr>
          <w:rFonts w:ascii="Arial" w:hAnsi="Arial"/>
          <w:sz w:val="22"/>
        </w:rPr>
        <w:t>Không phân biệt đơn chờ duyệt vs đơn đang vận chuyển</w:t>
      </w:r>
    </w:p>
    <w:p>
      <w:pPr>
        <w:pStyle w:val="ListBullet"/>
        <w:spacing w:after="60"/>
      </w:pPr>
      <w:r>
        <w:rPr>
          <w:rFonts w:ascii="Arial" w:hAnsi="Arial"/>
          <w:sz w:val="22"/>
        </w:rPr>
        <w:t>Hàng đến muộn không có cảnh báo → ảnh hưởng kế hoạch bán</w:t>
      </w:r>
    </w:p>
    <w:p>
      <w:pPr>
        <w:pStyle w:val="ListBullet"/>
        <w:spacing w:after="60"/>
      </w:pPr>
      <w:r>
        <w:rPr>
          <w:rFonts w:ascii="Arial" w:hAnsi="Arial"/>
          <w:sz w:val="22"/>
        </w:rPr>
        <w:t>Quản lý bằng Excel rời rạc, phải hỏi từng người → lãng phí 1–2h/ngày</w:t>
      </w:r>
    </w:p>
    <w:p>
      <w:pPr>
        <w:spacing w:after="120"/>
      </w:pPr>
      <w:r>
        <w:rPr>
          <w:rFonts w:ascii="Arial" w:hAnsi="Arial"/>
          <w:b/>
          <w:i w:val="0"/>
          <w:color w:val="CC0000"/>
          <w:sz w:val="24"/>
        </w:rPr>
        <w:t>Nỗi đau #2 — Tạo kịch bản chào hàng quá lâu, không đúng form</w:t>
      </w:r>
    </w:p>
    <w:p>
      <w:pPr>
        <w:spacing w:after="120"/>
      </w:pPr>
      <w:r>
        <w:rPr>
          <w:rFonts w:ascii="Arial" w:hAnsi="Arial"/>
          <w:b w:val="0"/>
          <w:i w:val="0"/>
          <w:sz w:val="22"/>
        </w:rPr>
        <w:t>Mỗi sản phẩm cần 4 đoạn kịch bản cho 4 khung giờ vàng. MKT từng dùng ChatGPT nhưng mỗi lần tạo lại ra format khác nhau, phải chỉnh 70–80% nội dung:</w:t>
      </w:r>
    </w:p>
    <w:p>
      <w:pPr>
        <w:pStyle w:val="ListBullet"/>
        <w:spacing w:after="60"/>
      </w:pPr>
      <w:r>
        <w:rPr>
          <w:rFonts w:ascii="Arial" w:hAnsi="Arial"/>
          <w:sz w:val="22"/>
        </w:rPr>
        <w:t>Mỗi page cần kịch bản riêng → phải copy-paste hướng dẫn lại từ đầu</w:t>
      </w:r>
    </w:p>
    <w:p>
      <w:pPr>
        <w:pStyle w:val="ListBullet"/>
        <w:spacing w:after="60"/>
      </w:pPr>
      <w:r>
        <w:rPr>
          <w:rFonts w:ascii="Arial" w:hAnsi="Arial"/>
          <w:sz w:val="22"/>
        </w:rPr>
        <w:t>Tone không thống nhất giữa các page</w:t>
      </w:r>
    </w:p>
    <w:p>
      <w:pPr>
        <w:pStyle w:val="ListBullet"/>
        <w:spacing w:after="60"/>
      </w:pPr>
      <w:r>
        <w:rPr>
          <w:rFonts w:ascii="Arial" w:hAnsi="Arial"/>
          <w:sz w:val="22"/>
        </w:rPr>
        <w:t>Tổng thời gian: 2–3 giờ chỉ để soạn cho 1 sản phẩm</w:t>
      </w:r>
    </w:p>
    <w:p>
      <w:pPr>
        <w:spacing w:after="120"/>
      </w:pPr>
      <w:r>
        <w:rPr>
          <w:rFonts w:ascii="Arial" w:hAnsi="Arial"/>
          <w:b/>
          <w:i w:val="0"/>
          <w:color w:val="CC0000"/>
          <w:sz w:val="24"/>
        </w:rPr>
        <w:t>Nỗi đau #3 — Không bắn tin cho khách ngoài 24h → thất thoát doanh thu</w:t>
      </w:r>
    </w:p>
    <w:p>
      <w:pPr>
        <w:spacing w:after="120"/>
      </w:pPr>
      <w:r>
        <w:rPr>
          <w:rFonts w:ascii="Arial" w:hAnsi="Arial"/>
          <w:b w:val="0"/>
          <w:i w:val="0"/>
          <w:sz w:val="22"/>
        </w:rPr>
        <w:t>Facebook giới hạn gửi tin trong 24h. Nghĩa là 70% khách tiềm năng không thể tiếp cận:</w:t>
      </w:r>
    </w:p>
    <w:p>
      <w:pPr>
        <w:pStyle w:val="ListBullet"/>
        <w:spacing w:after="60"/>
      </w:pPr>
      <w:r>
        <w:rPr>
          <w:rFonts w:ascii="Arial" w:hAnsi="Arial"/>
          <w:sz w:val="22"/>
        </w:rPr>
        <w:t>Sale dành 2h/ngày cài bot bắn tin thủ công qua Pancake CRM</w:t>
      </w:r>
    </w:p>
    <w:p>
      <w:pPr>
        <w:pStyle w:val="ListBullet"/>
        <w:spacing w:after="60"/>
      </w:pPr>
      <w:r>
        <w:rPr>
          <w:rFonts w:ascii="Arial" w:hAnsi="Arial"/>
          <w:sz w:val="22"/>
        </w:rPr>
        <w:t>Bot bắn lại cho khách đã mua → spam → mất uy tín page</w:t>
      </w:r>
    </w:p>
    <w:p>
      <w:pPr>
        <w:pStyle w:val="ListBullet"/>
        <w:spacing w:after="60"/>
      </w:pPr>
      <w:r>
        <w:rPr>
          <w:rFonts w:ascii="Arial" w:hAnsi="Arial"/>
          <w:sz w:val="22"/>
        </w:rPr>
        <w:t>Quên gửi vào khung giờ vàng → tỷ lệ đọc tin thấp</w:t>
      </w:r>
    </w:p>
    <w:p>
      <w:r>
        <w:br w:type="page"/>
      </w:r>
    </w:p>
    <w:p>
      <w:pPr>
        <w:pStyle w:val="Heading1"/>
      </w:pPr>
      <w:r>
        <w:rPr>
          <w:color w:val="0A2F5C"/>
        </w:rPr>
        <w:t>2. GIẢI PHÁP — HỆ THỐNG TALPHA</w:t>
      </w:r>
    </w:p>
    <w:p>
      <w:pPr>
        <w:spacing w:after="120"/>
      </w:pPr>
      <w:r>
        <w:rPr>
          <w:rFonts w:ascii="Arial" w:hAnsi="Arial"/>
          <w:b w:val="0"/>
          <w:i w:val="0"/>
          <w:sz w:val="22"/>
        </w:rPr>
        <w:t>TAlpha là dashboard tích hợp 3 module, được xây dựng 100% bằng Vibe Coding — con người mô tả ý tưởng, AI viết toàn bộ code.</w:t>
      </w:r>
    </w:p>
    <w:p>
      <w:pPr>
        <w:pStyle w:val="Heading2"/>
      </w:pPr>
      <w:r>
        <w:rPr>
          <w:color w:val="0A2F5C"/>
        </w:rPr>
        <w:t>2.1. Module 1 — Tạo kịch bản chào hàng</w:t>
      </w:r>
    </w:p>
    <w:p>
      <w:pPr>
        <w:spacing w:after="120"/>
      </w:pPr>
      <w:r>
        <w:rPr>
          <w:rFonts w:ascii="Arial" w:hAnsi="Arial"/>
          <w:b/>
          <w:i w:val="0"/>
          <w:sz w:val="22"/>
        </w:rPr>
        <w:t>Cách hoạt động:</w:t>
      </w:r>
    </w:p>
    <w:p>
      <w:pPr>
        <w:pStyle w:val="ListBullet"/>
        <w:spacing w:after="60"/>
      </w:pPr>
      <w:r>
        <w:rPr>
          <w:rFonts w:ascii="Arial" w:hAnsi="Arial"/>
          <w:sz w:val="22"/>
        </w:rPr>
        <w:t>MKT upload ảnh sản phẩm lên dashboard (kéo thả nhiều ảnh)</w:t>
      </w:r>
    </w:p>
    <w:p>
      <w:pPr>
        <w:pStyle w:val="ListBullet"/>
        <w:spacing w:after="60"/>
      </w:pPr>
      <w:r>
        <w:rPr>
          <w:rFonts w:ascii="Arial" w:hAnsi="Arial"/>
          <w:sz w:val="22"/>
        </w:rPr>
        <w:t>Gemini AI API phân tích hình ảnh và sinh 4 đoạn kịch bản tự động</w:t>
      </w:r>
    </w:p>
    <w:p>
      <w:pPr>
        <w:pStyle w:val="ListBullet"/>
        <w:spacing w:after="60"/>
      </w:pPr>
      <w:r>
        <w:rPr>
          <w:rFonts w:ascii="Arial" w:hAnsi="Arial"/>
          <w:sz w:val="22"/>
        </w:rPr>
        <w:t>Đoạn 1 (6h): tone lạc quan — Đoạn 2 (11h): chuyên nghiệp — Đoạn 3 (17h): FOMO — Đoạn 4 (21h): intimate</w:t>
      </w:r>
    </w:p>
    <w:p>
      <w:pPr>
        <w:pStyle w:val="ListBullet"/>
        <w:spacing w:after="60"/>
      </w:pPr>
      <w:r>
        <w:rPr>
          <w:rFonts w:ascii="Arial" w:hAnsi="Arial"/>
          <w:sz w:val="22"/>
        </w:rPr>
        <w:t>MKT chỉnh sửa, lưu template, tái sử dụng cho SP tương tự</w:t>
      </w:r>
    </w:p>
    <w:p>
      <w:pPr>
        <w:spacing w:after="120"/>
      </w:pPr>
      <w:r>
        <w:rPr>
          <w:rFonts w:ascii="Arial" w:hAnsi="Arial"/>
          <w:b/>
          <w:i w:val="0"/>
          <w:color w:val="008000"/>
          <w:sz w:val="22"/>
        </w:rPr>
        <w:t>Kết quả: Từ 2–3 giờ → 30 giây có kịch bản hoàn chỉnh, chuẩn format 100%.</w:t>
      </w:r>
    </w:p>
    <w:p>
      <w:pPr>
        <w:pStyle w:val="Heading2"/>
      </w:pPr>
      <w:r>
        <w:rPr>
          <w:color w:val="0A2F5C"/>
        </w:rPr>
        <w:t>2.2. Module 2 — Đặt và Flow hàng</w:t>
      </w:r>
    </w:p>
    <w:p>
      <w:pPr>
        <w:spacing w:after="120"/>
      </w:pPr>
      <w:r>
        <w:rPr>
          <w:rFonts w:ascii="Arial" w:hAnsi="Arial"/>
          <w:b/>
          <w:i w:val="0"/>
          <w:sz w:val="22"/>
        </w:rPr>
        <w:t>Cách hoạt động:</w:t>
      </w:r>
    </w:p>
    <w:p>
      <w:pPr>
        <w:pStyle w:val="ListBullet"/>
        <w:spacing w:after="60"/>
      </w:pPr>
      <w:r>
        <w:rPr>
          <w:rFonts w:ascii="Arial" w:hAnsi="Arial"/>
          <w:sz w:val="22"/>
        </w:rPr>
        <w:t>Tổng quan: Dashboard real-time với số liệu đơn, cảnh báo muộn, biểu đồ quốc gia</w:t>
      </w:r>
    </w:p>
    <w:p>
      <w:pPr>
        <w:pStyle w:val="ListBullet"/>
        <w:spacing w:after="60"/>
      </w:pPr>
      <w:r>
        <w:rPr>
          <w:rFonts w:ascii="Arial" w:hAnsi="Arial"/>
          <w:sz w:val="22"/>
        </w:rPr>
        <w:t>Đơn nhập hàng: Form tạo đơn đầy đủ, 17 trạng thái approval flow, nhận hàng nhiều lần (batch)</w:t>
      </w:r>
    </w:p>
    <w:p>
      <w:pPr>
        <w:pStyle w:val="ListBullet"/>
        <w:spacing w:after="60"/>
      </w:pPr>
      <w:r>
        <w:rPr>
          <w:rFonts w:ascii="Arial" w:hAnsi="Arial"/>
          <w:sz w:val="22"/>
        </w:rPr>
        <w:t>Phân phối GCC: Tạo đơn phân phối cho 6 nước, tracking riêng từng nước, đối tác VC khác nhau</w:t>
      </w:r>
    </w:p>
    <w:p>
      <w:pPr>
        <w:spacing w:after="120"/>
      </w:pPr>
      <w:r>
        <w:rPr>
          <w:rFonts w:ascii="Arial" w:hAnsi="Arial"/>
          <w:b/>
          <w:i w:val="0"/>
          <w:color w:val="008000"/>
          <w:sz w:val="22"/>
        </w:rPr>
        <w:t>Kết quả: Thay thế hoàn toàn Excel. Từ 1–2h/ngày hỏi tiến độ → 0 phút (mở dashboard là thấy).</w:t>
      </w:r>
    </w:p>
    <w:p>
      <w:pPr>
        <w:pStyle w:val="Heading2"/>
      </w:pPr>
      <w:r>
        <w:rPr>
          <w:color w:val="0A2F5C"/>
        </w:rPr>
        <w:t>2.3. Module 3 — Gửi tin nhắn hàng loạt</w:t>
      </w:r>
    </w:p>
    <w:p>
      <w:pPr>
        <w:spacing w:after="120"/>
      </w:pPr>
      <w:r>
        <w:rPr>
          <w:rFonts w:ascii="Arial" w:hAnsi="Arial"/>
          <w:b/>
          <w:i w:val="0"/>
          <w:sz w:val="22"/>
        </w:rPr>
        <w:t>Cách hoạt động:</w:t>
      </w:r>
    </w:p>
    <w:p>
      <w:pPr>
        <w:pStyle w:val="ListBullet"/>
        <w:spacing w:after="60"/>
      </w:pPr>
      <w:r>
        <w:rPr>
          <w:rFonts w:ascii="Arial" w:hAnsi="Arial"/>
          <w:sz w:val="22"/>
        </w:rPr>
        <w:t>Soạn 4 đoạn tin nhắn cho 4 khung giờ vàng, đính kèm ảnh sản phẩm</w:t>
      </w:r>
    </w:p>
    <w:p>
      <w:pPr>
        <w:pStyle w:val="ListBullet"/>
        <w:spacing w:after="60"/>
      </w:pPr>
      <w:r>
        <w:rPr>
          <w:rFonts w:ascii="Arial" w:hAnsi="Arial"/>
          <w:sz w:val="22"/>
        </w:rPr>
        <w:t>Kết nối Pancake CRM API lấy danh sách KH, lọc thông minh (loại KH đã mua)</w:t>
      </w:r>
    </w:p>
    <w:p>
      <w:pPr>
        <w:pStyle w:val="ListBullet"/>
        <w:spacing w:after="60"/>
      </w:pPr>
      <w:r>
        <w:rPr>
          <w:rFonts w:ascii="Arial" w:hAnsi="Arial"/>
          <w:sz w:val="22"/>
        </w:rPr>
        <w:t>Auto Scheduler: cài 1 lần, chạy mỗi ngày. Worker 60s/lần, tự fire đúng giờ</w:t>
      </w:r>
    </w:p>
    <w:p>
      <w:pPr>
        <w:pStyle w:val="ListBullet"/>
        <w:spacing w:after="60"/>
      </w:pPr>
      <w:r>
        <w:rPr>
          <w:rFonts w:ascii="Arial" w:hAnsi="Arial"/>
          <w:sz w:val="22"/>
        </w:rPr>
        <w:t>Trạng thái real-time: ✓ Xanh (đã gửi) | ⏳ Vàng (chờ) | ✗ Đỏ (lỗi)</w:t>
      </w:r>
    </w:p>
    <w:p>
      <w:pPr>
        <w:pStyle w:val="ListBullet"/>
        <w:spacing w:after="60"/>
      </w:pPr>
      <w:r>
        <w:rPr>
          <w:rFonts w:ascii="Arial" w:hAnsi="Arial"/>
          <w:sz w:val="22"/>
        </w:rPr>
        <w:t>HUMAN_AGENT tag: bypass 24h Facebook lên 7 ngày qua Graph API v21</w:t>
      </w:r>
    </w:p>
    <w:p>
      <w:pPr>
        <w:pStyle w:val="ListBullet"/>
        <w:spacing w:after="60"/>
      </w:pPr>
      <w:r>
        <w:rPr>
          <w:rFonts w:ascii="Arial" w:hAnsi="Arial"/>
          <w:sz w:val="22"/>
        </w:rPr>
        <w:t>Fallback thông minh: Pancake (trong 24h) → Facebook Graph API (ngoài 24h)</w:t>
      </w:r>
    </w:p>
    <w:p>
      <w:pPr>
        <w:spacing w:after="120"/>
      </w:pPr>
      <w:r>
        <w:rPr>
          <w:rFonts w:ascii="Arial" w:hAnsi="Arial"/>
          <w:b/>
          <w:i w:val="0"/>
          <w:color w:val="008000"/>
          <w:sz w:val="22"/>
        </w:rPr>
        <w:t>Kết quả: Sale không cần 2h/ngày cài bot. Reach 100% KH (7 ngày). Không spam KH đã mua.</w:t>
      </w:r>
    </w:p>
    <w:p>
      <w:r>
        <w:br w:type="page"/>
      </w:r>
    </w:p>
    <w:p>
      <w:pPr>
        <w:pStyle w:val="Heading1"/>
      </w:pPr>
      <w:r>
        <w:rPr>
          <w:color w:val="0A2F5C"/>
        </w:rPr>
        <w:t>3. KIẾN TRÚC KỸ THUẬT</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20"/>
              </w:rPr>
              <w:t>Layer</w:t>
            </w:r>
          </w:p>
        </w:tc>
        <w:tc>
          <w:tcPr>
            <w:tcW w:type="dxa" w:w="3135"/>
          </w:tcPr>
          <w:p>
            <w:r>
              <w:rPr>
                <w:b/>
                <w:sz w:val="20"/>
              </w:rPr>
              <w:t>Công nghệ</w:t>
            </w:r>
          </w:p>
        </w:tc>
        <w:tc>
          <w:tcPr>
            <w:tcW w:type="dxa" w:w="3135"/>
          </w:tcPr>
          <w:p>
            <w:r>
              <w:rPr>
                <w:b/>
                <w:sz w:val="20"/>
              </w:rPr>
              <w:t>Vai trò</w:t>
            </w:r>
          </w:p>
        </w:tc>
      </w:tr>
      <w:tr>
        <w:tc>
          <w:tcPr>
            <w:tcW w:type="dxa" w:w="3135"/>
          </w:tcPr>
          <w:p>
            <w:r>
              <w:rPr>
                <w:sz w:val="20"/>
              </w:rPr>
              <w:t>Frontend</w:t>
            </w:r>
          </w:p>
        </w:tc>
        <w:tc>
          <w:tcPr>
            <w:tcW w:type="dxa" w:w="3135"/>
          </w:tcPr>
          <w:p>
            <w:r>
              <w:rPr>
                <w:sz w:val="20"/>
              </w:rPr>
              <w:t>Next.js 14, React, TypeScript</w:t>
            </w:r>
          </w:p>
        </w:tc>
        <w:tc>
          <w:tcPr>
            <w:tcW w:type="dxa" w:w="3135"/>
          </w:tcPr>
          <w:p>
            <w:r>
              <w:rPr>
                <w:sz w:val="20"/>
              </w:rPr>
              <w:t>App Router, SPA dashboard</w:t>
            </w:r>
          </w:p>
        </w:tc>
      </w:tr>
      <w:tr>
        <w:tc>
          <w:tcPr>
            <w:tcW w:type="dxa" w:w="3135"/>
          </w:tcPr>
          <w:p>
            <w:r>
              <w:rPr>
                <w:sz w:val="20"/>
              </w:rPr>
              <w:t>UI/UX</w:t>
            </w:r>
          </w:p>
        </w:tc>
        <w:tc>
          <w:tcPr>
            <w:tcW w:type="dxa" w:w="3135"/>
          </w:tcPr>
          <w:p>
            <w:r>
              <w:rPr>
                <w:sz w:val="20"/>
              </w:rPr>
              <w:t>Tailwind CSS, Framer Motion</w:t>
            </w:r>
          </w:p>
        </w:tc>
        <w:tc>
          <w:tcPr>
            <w:tcW w:type="dxa" w:w="3135"/>
          </w:tcPr>
          <w:p>
            <w:r>
              <w:rPr>
                <w:sz w:val="20"/>
              </w:rPr>
              <w:t>Responsive, animation mượt</w:t>
            </w:r>
          </w:p>
        </w:tc>
      </w:tr>
      <w:tr>
        <w:tc>
          <w:tcPr>
            <w:tcW w:type="dxa" w:w="3135"/>
          </w:tcPr>
          <w:p>
            <w:r>
              <w:rPr>
                <w:sz w:val="20"/>
              </w:rPr>
              <w:t>AI</w:t>
            </w:r>
          </w:p>
        </w:tc>
        <w:tc>
          <w:tcPr>
            <w:tcW w:type="dxa" w:w="3135"/>
          </w:tcPr>
          <w:p>
            <w:r>
              <w:rPr>
                <w:sz w:val="20"/>
              </w:rPr>
              <w:t>Google Gemini API</w:t>
            </w:r>
          </w:p>
        </w:tc>
        <w:tc>
          <w:tcPr>
            <w:tcW w:type="dxa" w:w="3135"/>
          </w:tcPr>
          <w:p>
            <w:r>
              <w:rPr>
                <w:sz w:val="20"/>
              </w:rPr>
              <w:t>Sinh kịch bản từ ảnh</w:t>
            </w:r>
          </w:p>
        </w:tc>
      </w:tr>
      <w:tr>
        <w:tc>
          <w:tcPr>
            <w:tcW w:type="dxa" w:w="3135"/>
          </w:tcPr>
          <w:p>
            <w:r>
              <w:rPr>
                <w:sz w:val="20"/>
              </w:rPr>
              <w:t>CRM</w:t>
            </w:r>
          </w:p>
        </w:tc>
        <w:tc>
          <w:tcPr>
            <w:tcW w:type="dxa" w:w="3135"/>
          </w:tcPr>
          <w:p>
            <w:r>
              <w:rPr>
                <w:sz w:val="20"/>
              </w:rPr>
              <w:t>Pancake CRM REST API</w:t>
            </w:r>
          </w:p>
        </w:tc>
        <w:tc>
          <w:tcPr>
            <w:tcW w:type="dxa" w:w="3135"/>
          </w:tcPr>
          <w:p>
            <w:r>
              <w:rPr>
                <w:sz w:val="20"/>
              </w:rPr>
              <w:t>Quản lý khách hàng</w:t>
            </w:r>
          </w:p>
        </w:tc>
      </w:tr>
      <w:tr>
        <w:tc>
          <w:tcPr>
            <w:tcW w:type="dxa" w:w="3135"/>
          </w:tcPr>
          <w:p>
            <w:r>
              <w:rPr>
                <w:sz w:val="20"/>
              </w:rPr>
              <w:t>Messaging</w:t>
            </w:r>
          </w:p>
        </w:tc>
        <w:tc>
          <w:tcPr>
            <w:tcW w:type="dxa" w:w="3135"/>
          </w:tcPr>
          <w:p>
            <w:r>
              <w:rPr>
                <w:sz w:val="20"/>
              </w:rPr>
              <w:t>Facebook Graph API v21</w:t>
            </w:r>
          </w:p>
        </w:tc>
        <w:tc>
          <w:tcPr>
            <w:tcW w:type="dxa" w:w="3135"/>
          </w:tcPr>
          <w:p>
            <w:r>
              <w:rPr>
                <w:sz w:val="20"/>
              </w:rPr>
              <w:t>Gửi broadcast</w:t>
            </w:r>
          </w:p>
        </w:tc>
      </w:tr>
      <w:tr>
        <w:tc>
          <w:tcPr>
            <w:tcW w:type="dxa" w:w="3135"/>
          </w:tcPr>
          <w:p>
            <w:r>
              <w:rPr>
                <w:sz w:val="20"/>
              </w:rPr>
              <w:t>Data</w:t>
            </w:r>
          </w:p>
        </w:tc>
        <w:tc>
          <w:tcPr>
            <w:tcW w:type="dxa" w:w="3135"/>
          </w:tcPr>
          <w:p>
            <w:r>
              <w:rPr>
                <w:sz w:val="20"/>
              </w:rPr>
              <w:t>localStorage (client)</w:t>
            </w:r>
          </w:p>
        </w:tc>
        <w:tc>
          <w:tcPr>
            <w:tcW w:type="dxa" w:w="3135"/>
          </w:tcPr>
          <w:p>
            <w:r>
              <w:rPr>
                <w:sz w:val="20"/>
              </w:rPr>
              <w:t>Lưu shipment, cấu hình</w:t>
            </w:r>
          </w:p>
        </w:tc>
      </w:tr>
      <w:tr>
        <w:tc>
          <w:tcPr>
            <w:tcW w:type="dxa" w:w="3135"/>
          </w:tcPr>
          <w:p>
            <w:r>
              <w:rPr>
                <w:sz w:val="20"/>
              </w:rPr>
              <w:t>Hosting</w:t>
            </w:r>
          </w:p>
        </w:tc>
        <w:tc>
          <w:tcPr>
            <w:tcW w:type="dxa" w:w="3135"/>
          </w:tcPr>
          <w:p>
            <w:r>
              <w:rPr>
                <w:sz w:val="20"/>
              </w:rPr>
              <w:t>Vercel</w:t>
            </w:r>
          </w:p>
        </w:tc>
        <w:tc>
          <w:tcPr>
            <w:tcW w:type="dxa" w:w="3135"/>
          </w:tcPr>
          <w:p>
            <w:r>
              <w:rPr>
                <w:sz w:val="20"/>
              </w:rPr>
              <w:t>Deploy, edge network</w:t>
            </w:r>
          </w:p>
        </w:tc>
      </w:tr>
    </w:tbl>
    <w:p/>
    <w:p>
      <w:pPr>
        <w:spacing w:after="120"/>
      </w:pPr>
      <w:r>
        <w:rPr>
          <w:rFonts w:ascii="Arial" w:hAnsi="Arial"/>
          <w:b w:val="0"/>
          <w:i/>
          <w:sz w:val="22"/>
        </w:rPr>
        <w:t>Kiến trúc module độc lập: mỗi module là React component riêng biệt, có state riêng, data storage riêng, không chia sẻ side-effect. Đảm bảo thêm/sửa/xoá module không ảnh hưởng module khác.</w:t>
      </w:r>
    </w:p>
    <w:p>
      <w:pPr>
        <w:pStyle w:val="Heading1"/>
      </w:pPr>
      <w:r>
        <w:rPr>
          <w:color w:val="0A2F5C"/>
        </w:rPr>
        <w:t>4. PHƯƠNG PHÁP — 100% VIBE CODING</w:t>
      </w:r>
    </w:p>
    <w:p>
      <w:pPr>
        <w:spacing w:after="120"/>
      </w:pPr>
      <w:r>
        <w:rPr>
          <w:rFonts w:ascii="Arial" w:hAnsi="Arial"/>
          <w:b w:val="0"/>
          <w:i w:val="0"/>
          <w:sz w:val="22"/>
        </w:rPr>
        <w:t>Vibe Coding là phương pháp phát triển phần mềm trong đó con người đóng vai Product Owner &amp; Solution Architect, AI đóng vai Developer. Con người mô tả ý tưởng bằng ngôn ngữ tự nhiên; AI viết toàn bộ code, debug, và deploy.</w:t>
      </w:r>
    </w:p>
    <w:p>
      <w:pPr>
        <w:spacing w:after="120"/>
      </w:pPr>
      <w:r>
        <w:rPr>
          <w:rFonts w:ascii="Arial" w:hAnsi="Arial"/>
          <w:b/>
          <w:i w:val="0"/>
          <w:sz w:val="22"/>
        </w:rPr>
        <w:t>Quy trình:</w:t>
      </w:r>
    </w:p>
    <w:p>
      <w:pPr>
        <w:pStyle w:val="ListBullet"/>
        <w:spacing w:after="60"/>
      </w:pPr>
      <w:r>
        <w:rPr>
          <w:rFonts w:ascii="Arial" w:hAnsi="Arial"/>
          <w:sz w:val="22"/>
        </w:rPr>
        <w:t>Bước 1: MKT mô tả pain point và quy trình hiện tại bằng tiếng Việt</w:t>
      </w:r>
    </w:p>
    <w:p>
      <w:pPr>
        <w:pStyle w:val="ListBullet"/>
        <w:spacing w:after="60"/>
      </w:pPr>
      <w:r>
        <w:rPr>
          <w:rFonts w:ascii="Arial" w:hAnsi="Arial"/>
          <w:sz w:val="22"/>
        </w:rPr>
        <w:t>Bước 2: AI phân tích, đề xuất kiến trúc, chọn tech stack phù hợp</w:t>
      </w:r>
    </w:p>
    <w:p>
      <w:pPr>
        <w:pStyle w:val="ListBullet"/>
        <w:spacing w:after="60"/>
      </w:pPr>
      <w:r>
        <w:rPr>
          <w:rFonts w:ascii="Arial" w:hAnsi="Arial"/>
          <w:sz w:val="22"/>
        </w:rPr>
        <w:t>Bước 3: AI viết toàn bộ component, API route, logic nghiệp vụ</w:t>
      </w:r>
    </w:p>
    <w:p>
      <w:pPr>
        <w:pStyle w:val="ListBullet"/>
        <w:spacing w:after="60"/>
      </w:pPr>
      <w:r>
        <w:rPr>
          <w:rFonts w:ascii="Arial" w:hAnsi="Arial"/>
          <w:sz w:val="22"/>
        </w:rPr>
        <w:t>Bước 4: MKT test trên giao diện thực, feedback → AI chỉnh sửa</w:t>
      </w:r>
    </w:p>
    <w:p>
      <w:pPr>
        <w:pStyle w:val="ListBullet"/>
        <w:spacing w:after="60"/>
      </w:pPr>
      <w:r>
        <w:rPr>
          <w:rFonts w:ascii="Arial" w:hAnsi="Arial"/>
          <w:sz w:val="22"/>
        </w:rPr>
        <w:t>Bước 5: AI cấu hình và deploy lên Vercel tự động</w:t>
      </w:r>
    </w:p>
    <w:p>
      <w:pPr>
        <w:spacing w:after="120"/>
      </w:pPr>
      <w:r>
        <w:rPr>
          <w:rFonts w:ascii="Arial" w:hAnsi="Arial"/>
          <w:b/>
          <w:i w:val="0"/>
          <w:color w:val="008000"/>
          <w:sz w:val="22"/>
        </w:rPr>
        <w:t>Kết quả: 0 dòng code viết bởi con người. 100% do AI sinh ra. Phát triển &lt; 1 tuần cho 3 module.</w:t>
      </w:r>
    </w:p>
    <w:p>
      <w:r>
        <w:br w:type="page"/>
      </w:r>
    </w:p>
    <w:p>
      <w:pPr>
        <w:pStyle w:val="Heading1"/>
      </w:pPr>
      <w:r>
        <w:rPr>
          <w:color w:val="0A2F5C"/>
        </w:rPr>
        <w:t>5. KẾT QUẢ &amp; TÁC ĐỘNG</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Chỉ số</w:t>
            </w:r>
          </w:p>
        </w:tc>
        <w:tc>
          <w:tcPr>
            <w:tcW w:type="dxa" w:w="2351"/>
          </w:tcPr>
          <w:p>
            <w:r>
              <w:rPr>
                <w:b/>
                <w:sz w:val="20"/>
              </w:rPr>
              <w:t>Trước TAlpha</w:t>
            </w:r>
          </w:p>
        </w:tc>
        <w:tc>
          <w:tcPr>
            <w:tcW w:type="dxa" w:w="2351"/>
          </w:tcPr>
          <w:p>
            <w:r>
              <w:rPr>
                <w:b/>
                <w:sz w:val="20"/>
              </w:rPr>
              <w:t>Sau TAlpha</w:t>
            </w:r>
          </w:p>
        </w:tc>
        <w:tc>
          <w:tcPr>
            <w:tcW w:type="dxa" w:w="2351"/>
          </w:tcPr>
          <w:p>
            <w:r>
              <w:rPr>
                <w:b/>
                <w:sz w:val="20"/>
              </w:rPr>
              <w:t>Cải thiện</w:t>
            </w:r>
          </w:p>
        </w:tc>
      </w:tr>
      <w:tr>
        <w:tc>
          <w:tcPr>
            <w:tcW w:type="dxa" w:w="2351"/>
          </w:tcPr>
          <w:p>
            <w:r>
              <w:rPr>
                <w:sz w:val="20"/>
              </w:rPr>
              <w:t>Soạn kịch bản</w:t>
            </w:r>
          </w:p>
        </w:tc>
        <w:tc>
          <w:tcPr>
            <w:tcW w:type="dxa" w:w="2351"/>
          </w:tcPr>
          <w:p>
            <w:r>
              <w:rPr>
                <w:sz w:val="20"/>
              </w:rPr>
              <w:t>2–3 giờ/SP</w:t>
            </w:r>
          </w:p>
        </w:tc>
        <w:tc>
          <w:tcPr>
            <w:tcW w:type="dxa" w:w="2351"/>
          </w:tcPr>
          <w:p>
            <w:r>
              <w:rPr>
                <w:sz w:val="20"/>
              </w:rPr>
              <w:t>30 giây/SP</w:t>
            </w:r>
          </w:p>
        </w:tc>
        <w:tc>
          <w:tcPr>
            <w:tcW w:type="dxa" w:w="2351"/>
          </w:tcPr>
          <w:p>
            <w:r>
              <w:rPr>
                <w:sz w:val="20"/>
              </w:rPr>
              <w:t>↓ 90%</w:t>
            </w:r>
          </w:p>
        </w:tc>
      </w:tr>
      <w:tr>
        <w:tc>
          <w:tcPr>
            <w:tcW w:type="dxa" w:w="2351"/>
          </w:tcPr>
          <w:p>
            <w:r>
              <w:rPr>
                <w:sz w:val="20"/>
              </w:rPr>
              <w:t>Tần suất chào hàng</w:t>
            </w:r>
          </w:p>
        </w:tc>
        <w:tc>
          <w:tcPr>
            <w:tcW w:type="dxa" w:w="2351"/>
          </w:tcPr>
          <w:p>
            <w:r>
              <w:rPr>
                <w:sz w:val="20"/>
              </w:rPr>
              <w:t>1 lần/ngày</w:t>
            </w:r>
          </w:p>
        </w:tc>
        <w:tc>
          <w:tcPr>
            <w:tcW w:type="dxa" w:w="2351"/>
          </w:tcPr>
          <w:p>
            <w:r>
              <w:rPr>
                <w:sz w:val="20"/>
              </w:rPr>
              <w:t>4 lần/ngày</w:t>
            </w:r>
          </w:p>
        </w:tc>
        <w:tc>
          <w:tcPr>
            <w:tcW w:type="dxa" w:w="2351"/>
          </w:tcPr>
          <w:p>
            <w:r>
              <w:rPr>
                <w:sz w:val="20"/>
              </w:rPr>
              <w:t>↑ 4x</w:t>
            </w:r>
          </w:p>
        </w:tc>
      </w:tr>
      <w:tr>
        <w:tc>
          <w:tcPr>
            <w:tcW w:type="dxa" w:w="2351"/>
          </w:tcPr>
          <w:p>
            <w:r>
              <w:rPr>
                <w:sz w:val="20"/>
              </w:rPr>
              <w:t>Cài broadcast</w:t>
            </w:r>
          </w:p>
        </w:tc>
        <w:tc>
          <w:tcPr>
            <w:tcW w:type="dxa" w:w="2351"/>
          </w:tcPr>
          <w:p>
            <w:r>
              <w:rPr>
                <w:sz w:val="20"/>
              </w:rPr>
              <w:t>2 giờ/ngày</w:t>
            </w:r>
          </w:p>
        </w:tc>
        <w:tc>
          <w:tcPr>
            <w:tcW w:type="dxa" w:w="2351"/>
          </w:tcPr>
          <w:p>
            <w:r>
              <w:rPr>
                <w:sz w:val="20"/>
              </w:rPr>
              <w:t>10 phút/ngày</w:t>
            </w:r>
          </w:p>
        </w:tc>
        <w:tc>
          <w:tcPr>
            <w:tcW w:type="dxa" w:w="2351"/>
          </w:tcPr>
          <w:p>
            <w:r>
              <w:rPr>
                <w:sz w:val="20"/>
              </w:rPr>
              <w:t>↓ 85%</w:t>
            </w:r>
          </w:p>
        </w:tc>
      </w:tr>
      <w:tr>
        <w:tc>
          <w:tcPr>
            <w:tcW w:type="dxa" w:w="2351"/>
          </w:tcPr>
          <w:p>
            <w:r>
              <w:rPr>
                <w:sz w:val="20"/>
              </w:rPr>
              <w:t>Reach KH</w:t>
            </w:r>
          </w:p>
        </w:tc>
        <w:tc>
          <w:tcPr>
            <w:tcW w:type="dxa" w:w="2351"/>
          </w:tcPr>
          <w:p>
            <w:r>
              <w:rPr>
                <w:sz w:val="20"/>
              </w:rPr>
              <w:t>30% (24h)</w:t>
            </w:r>
          </w:p>
        </w:tc>
        <w:tc>
          <w:tcPr>
            <w:tcW w:type="dxa" w:w="2351"/>
          </w:tcPr>
          <w:p>
            <w:r>
              <w:rPr>
                <w:sz w:val="20"/>
              </w:rPr>
              <w:t>100% (7 ngày)</w:t>
            </w:r>
          </w:p>
        </w:tc>
        <w:tc>
          <w:tcPr>
            <w:tcW w:type="dxa" w:w="2351"/>
          </w:tcPr>
          <w:p>
            <w:r>
              <w:rPr>
                <w:sz w:val="20"/>
              </w:rPr>
              <w:t>↑ 3.3x</w:t>
            </w:r>
          </w:p>
        </w:tc>
      </w:tr>
      <w:tr>
        <w:tc>
          <w:tcPr>
            <w:tcW w:type="dxa" w:w="2351"/>
          </w:tcPr>
          <w:p>
            <w:r>
              <w:rPr>
                <w:sz w:val="20"/>
              </w:rPr>
              <w:t>Quản lý shipment</w:t>
            </w:r>
          </w:p>
        </w:tc>
        <w:tc>
          <w:tcPr>
            <w:tcW w:type="dxa" w:w="2351"/>
          </w:tcPr>
          <w:p>
            <w:r>
              <w:rPr>
                <w:sz w:val="20"/>
              </w:rPr>
              <w:t>Excel rời rạc</w:t>
            </w:r>
          </w:p>
        </w:tc>
        <w:tc>
          <w:tcPr>
            <w:tcW w:type="dxa" w:w="2351"/>
          </w:tcPr>
          <w:p>
            <w:r>
              <w:rPr>
                <w:sz w:val="20"/>
              </w:rPr>
              <w:t>Dashboard RT</w:t>
            </w:r>
          </w:p>
        </w:tc>
        <w:tc>
          <w:tcPr>
            <w:tcW w:type="dxa" w:w="2351"/>
          </w:tcPr>
          <w:p>
            <w:r>
              <w:rPr>
                <w:sz w:val="20"/>
              </w:rPr>
              <w:t>Thay thế</w:t>
            </w:r>
          </w:p>
        </w:tc>
      </w:tr>
      <w:tr>
        <w:tc>
          <w:tcPr>
            <w:tcW w:type="dxa" w:w="2351"/>
          </w:tcPr>
          <w:p>
            <w:r>
              <w:rPr>
                <w:sz w:val="20"/>
              </w:rPr>
              <w:t>Cảnh báo đơn muộn</w:t>
            </w:r>
          </w:p>
        </w:tc>
        <w:tc>
          <w:tcPr>
            <w:tcW w:type="dxa" w:w="2351"/>
          </w:tcPr>
          <w:p>
            <w:r>
              <w:rPr>
                <w:sz w:val="20"/>
              </w:rPr>
              <w:t>Không có</w:t>
            </w:r>
          </w:p>
        </w:tc>
        <w:tc>
          <w:tcPr>
            <w:tcW w:type="dxa" w:w="2351"/>
          </w:tcPr>
          <w:p>
            <w:r>
              <w:rPr>
                <w:sz w:val="20"/>
              </w:rPr>
              <w:t>Tự động</w:t>
            </w:r>
          </w:p>
        </w:tc>
        <w:tc>
          <w:tcPr>
            <w:tcW w:type="dxa" w:w="2351"/>
          </w:tcPr>
          <w:p>
            <w:r>
              <w:rPr>
                <w:sz w:val="20"/>
              </w:rPr>
              <w:t>Mới</w:t>
            </w:r>
          </w:p>
        </w:tc>
      </w:tr>
      <w:tr>
        <w:tc>
          <w:tcPr>
            <w:tcW w:type="dxa" w:w="2351"/>
          </w:tcPr>
          <w:p>
            <w:r>
              <w:rPr>
                <w:sz w:val="20"/>
              </w:rPr>
              <w:t>Code thủ công</w:t>
            </w:r>
          </w:p>
        </w:tc>
        <w:tc>
          <w:tcPr>
            <w:tcW w:type="dxa" w:w="2351"/>
          </w:tcPr>
          <w:p>
            <w:r>
              <w:rPr>
                <w:sz w:val="20"/>
              </w:rPr>
              <w:t>N/A</w:t>
            </w:r>
          </w:p>
        </w:tc>
        <w:tc>
          <w:tcPr>
            <w:tcW w:type="dxa" w:w="2351"/>
          </w:tcPr>
          <w:p>
            <w:r>
              <w:rPr>
                <w:sz w:val="20"/>
              </w:rPr>
              <w:t>0 dòng</w:t>
            </w:r>
          </w:p>
        </w:tc>
        <w:tc>
          <w:tcPr>
            <w:tcW w:type="dxa" w:w="2351"/>
          </w:tcPr>
          <w:p>
            <w:r>
              <w:rPr>
                <w:sz w:val="20"/>
              </w:rPr>
              <w:t>100% AI</w:t>
            </w:r>
          </w:p>
        </w:tc>
      </w:tr>
    </w:tbl>
    <w:p/>
    <w:p>
      <w:pPr>
        <w:pStyle w:val="Heading2"/>
      </w:pPr>
      <w:r>
        <w:rPr>
          <w:color w:val="0A2F5C"/>
        </w:rPr>
        <w:t>Tác động kinh doanh</w:t>
      </w:r>
    </w:p>
    <w:p>
      <w:pPr>
        <w:pStyle w:val="ListBullet"/>
        <w:spacing w:after="60"/>
      </w:pPr>
      <w:r>
        <w:rPr>
          <w:rFonts w:ascii="Arial" w:hAnsi="Arial"/>
          <w:sz w:val="22"/>
        </w:rPr>
        <w:t>Tiết kiệm ≈ 100+ giờ/tháng cho toàn đội MKT</w:t>
      </w:r>
    </w:p>
    <w:p>
      <w:pPr>
        <w:pStyle w:val="ListBullet"/>
        <w:spacing w:after="60"/>
      </w:pPr>
      <w:r>
        <w:rPr>
          <w:rFonts w:ascii="Arial" w:hAnsi="Arial"/>
          <w:sz w:val="22"/>
        </w:rPr>
        <w:t>Tăng doanh thu: reach 100% KH thay vì 30%</w:t>
      </w:r>
    </w:p>
    <w:p>
      <w:pPr>
        <w:pStyle w:val="ListBullet"/>
        <w:spacing w:after="60"/>
      </w:pPr>
      <w:r>
        <w:rPr>
          <w:rFonts w:ascii="Arial" w:hAnsi="Arial"/>
          <w:sz w:val="22"/>
        </w:rPr>
        <w:t>Giảm rủi ro: không spam, approval flow minh bạch</w:t>
      </w:r>
    </w:p>
    <w:p>
      <w:pPr>
        <w:pStyle w:val="ListBullet"/>
        <w:spacing w:after="60"/>
      </w:pPr>
      <w:r>
        <w:rPr>
          <w:rFonts w:ascii="Arial" w:hAnsi="Arial"/>
          <w:sz w:val="22"/>
        </w:rPr>
        <w:t>Tính mở rộng: module độc lập, dễ thêm tính năng</w:t>
      </w:r>
    </w:p>
    <w:p>
      <w:pPr>
        <w:pStyle w:val="Heading2"/>
      </w:pPr>
      <w:r>
        <w:rPr>
          <w:color w:val="0A2F5C"/>
        </w:rPr>
        <w:t>Tính sáng tạo</w:t>
      </w:r>
    </w:p>
    <w:p>
      <w:pPr>
        <w:pStyle w:val="ListBullet"/>
        <w:spacing w:after="60"/>
      </w:pPr>
      <w:r>
        <w:rPr>
          <w:rFonts w:ascii="Arial" w:hAnsi="Arial"/>
          <w:sz w:val="22"/>
        </w:rPr>
        <w:t>AI-first: AI LÀM TOÀN BỘ, không chỉ hỗ trợ</w:t>
      </w:r>
    </w:p>
    <w:p>
      <w:pPr>
        <w:pStyle w:val="ListBullet"/>
        <w:spacing w:after="60"/>
      </w:pPr>
      <w:r>
        <w:rPr>
          <w:rFonts w:ascii="Arial" w:hAnsi="Arial"/>
          <w:sz w:val="22"/>
        </w:rPr>
        <w:t>Sản phẩm production thực tế, không phải demo</w:t>
      </w:r>
    </w:p>
    <w:p>
      <w:pPr>
        <w:pStyle w:val="ListBullet"/>
        <w:spacing w:after="60"/>
      </w:pPr>
      <w:r>
        <w:rPr>
          <w:rFonts w:ascii="Arial" w:hAnsi="Arial"/>
          <w:sz w:val="22"/>
        </w:rPr>
        <w:t>Bypass Facebook 24h bằng HUMAN_AGENT — giải pháp nhiều agency chưa biết</w:t>
      </w:r>
    </w:p>
    <w:p>
      <w:pPr>
        <w:pStyle w:val="ListBullet"/>
        <w:spacing w:after="60"/>
      </w:pPr>
      <w:r>
        <w:rPr>
          <w:rFonts w:ascii="Arial" w:hAnsi="Arial"/>
          <w:sz w:val="22"/>
        </w:rPr>
        <w:t>Non-technical team xây dựng tech product nhờ Vibe Coding</w:t>
      </w:r>
    </w:p>
    <w:p>
      <w:pPr>
        <w:pStyle w:val="Heading1"/>
      </w:pPr>
      <w:r>
        <w:rPr>
          <w:color w:val="0A2F5C"/>
        </w:rPr>
        <w:t>6. ROADMAP PHÁT TRIỂN</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20"/>
              </w:rPr>
              <w:t>Giai đoạn</w:t>
            </w:r>
          </w:p>
        </w:tc>
        <w:tc>
          <w:tcPr>
            <w:tcW w:type="dxa" w:w="3135"/>
          </w:tcPr>
          <w:p>
            <w:r>
              <w:rPr>
                <w:b/>
                <w:sz w:val="20"/>
              </w:rPr>
              <w:t>Thời gian</w:t>
            </w:r>
          </w:p>
        </w:tc>
        <w:tc>
          <w:tcPr>
            <w:tcW w:type="dxa" w:w="3135"/>
          </w:tcPr>
          <w:p>
            <w:r>
              <w:rPr>
                <w:b/>
                <w:sz w:val="20"/>
              </w:rPr>
              <w:t>Nội dung</w:t>
            </w:r>
          </w:p>
        </w:tc>
      </w:tr>
      <w:tr>
        <w:tc>
          <w:tcPr>
            <w:tcW w:type="dxa" w:w="3135"/>
          </w:tcPr>
          <w:p>
            <w:r>
              <w:rPr>
                <w:sz w:val="20"/>
              </w:rPr>
              <w:t>V1 — Hiện tại</w:t>
            </w:r>
          </w:p>
        </w:tc>
        <w:tc>
          <w:tcPr>
            <w:tcW w:type="dxa" w:w="3135"/>
          </w:tcPr>
          <w:p>
            <w:r>
              <w:rPr>
                <w:sz w:val="20"/>
              </w:rPr>
              <w:t>Q1/2026</w:t>
            </w:r>
          </w:p>
        </w:tc>
        <w:tc>
          <w:tcPr>
            <w:tcW w:type="dxa" w:w="3135"/>
          </w:tcPr>
          <w:p>
            <w:r>
              <w:rPr>
                <w:sz w:val="20"/>
              </w:rPr>
              <w:t>3 module cốt lõi, live production</w:t>
            </w:r>
          </w:p>
        </w:tc>
      </w:tr>
      <w:tr>
        <w:tc>
          <w:tcPr>
            <w:tcW w:type="dxa" w:w="3135"/>
          </w:tcPr>
          <w:p>
            <w:r>
              <w:rPr>
                <w:sz w:val="20"/>
              </w:rPr>
              <w:t>V2 — Tối ưu</w:t>
            </w:r>
          </w:p>
        </w:tc>
        <w:tc>
          <w:tcPr>
            <w:tcW w:type="dxa" w:w="3135"/>
          </w:tcPr>
          <w:p>
            <w:r>
              <w:rPr>
                <w:sz w:val="20"/>
              </w:rPr>
              <w:t>Q2/2026</w:t>
            </w:r>
          </w:p>
        </w:tc>
        <w:tc>
          <w:tcPr>
            <w:tcW w:type="dxa" w:w="3135"/>
          </w:tcPr>
          <w:p>
            <w:r>
              <w:rPr>
                <w:sz w:val="20"/>
              </w:rPr>
              <w:t>Server scheduler, DB migration, A/B testing</w:t>
            </w:r>
          </w:p>
        </w:tc>
      </w:tr>
      <w:tr>
        <w:tc>
          <w:tcPr>
            <w:tcW w:type="dxa" w:w="3135"/>
          </w:tcPr>
          <w:p>
            <w:r>
              <w:rPr>
                <w:sz w:val="20"/>
              </w:rPr>
              <w:t>V3 — AI nâng cao</w:t>
            </w:r>
          </w:p>
        </w:tc>
        <w:tc>
          <w:tcPr>
            <w:tcW w:type="dxa" w:w="3135"/>
          </w:tcPr>
          <w:p>
            <w:r>
              <w:rPr>
                <w:sz w:val="20"/>
              </w:rPr>
              <w:t>Q3/2026</w:t>
            </w:r>
          </w:p>
        </w:tc>
        <w:tc>
          <w:tcPr>
            <w:tcW w:type="dxa" w:w="3135"/>
          </w:tcPr>
          <w:p>
            <w:r>
              <w:rPr>
                <w:sz w:val="20"/>
              </w:rPr>
              <w:t>Chatbot AI, phân tích phản hồi, đề xuất SP</w:t>
            </w:r>
          </w:p>
        </w:tc>
      </w:tr>
      <w:tr>
        <w:tc>
          <w:tcPr>
            <w:tcW w:type="dxa" w:w="3135"/>
          </w:tcPr>
          <w:p>
            <w:r>
              <w:rPr>
                <w:sz w:val="20"/>
              </w:rPr>
              <w:t>V4 — Mở rộng</w:t>
            </w:r>
          </w:p>
        </w:tc>
        <w:tc>
          <w:tcPr>
            <w:tcW w:type="dxa" w:w="3135"/>
          </w:tcPr>
          <w:p>
            <w:r>
              <w:rPr>
                <w:sz w:val="20"/>
              </w:rPr>
              <w:t>Q4/2026</w:t>
            </w:r>
          </w:p>
        </w:tc>
        <w:tc>
          <w:tcPr>
            <w:tcW w:type="dxa" w:w="3135"/>
          </w:tcPr>
          <w:p>
            <w:r>
              <w:rPr>
                <w:sz w:val="20"/>
              </w:rPr>
              <w:t>WhatsApp/Zalo, multi-brand, financial</w:t>
            </w:r>
          </w:p>
        </w:tc>
      </w:tr>
    </w:tbl>
    <w:p/>
    <w:p>
      <w:pPr>
        <w:spacing w:after="120"/>
        <w:jc w:val="center"/>
      </w:pPr>
      <w:r>
        <w:rPr>
          <w:rFonts w:ascii="Arial" w:hAnsi="Arial"/>
          <w:b w:val="0"/>
          <w:i w:val="0"/>
          <w:sz w:val="16"/>
        </w:rPr>
        <w:t>────────────────────────────────────────────────────────────</w:t>
      </w:r>
    </w:p>
    <w:p>
      <w:pPr>
        <w:spacing w:after="120"/>
        <w:jc w:val="center"/>
      </w:pPr>
      <w:r>
        <w:rPr>
          <w:rFonts w:ascii="Arial" w:hAnsi="Arial"/>
          <w:b w:val="0"/>
          <w:i/>
          <w:sz w:val="20"/>
        </w:rPr>
        <w:t>Tài liệu được biên soạn bởi đội Pi Alpha — Tiểu Alpha Middle East, tháng 3/2026.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