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60CB5" w14:textId="77777777" w:rsidR="007B22EC" w:rsidRDefault="00000000">
      <w:pPr>
        <w:pStyle w:val="1"/>
        <w:jc w:val="center"/>
      </w:pPr>
      <w:r>
        <w:rPr>
          <w:sz w:val="48"/>
          <w:szCs w:val="48"/>
        </w:rPr>
        <w:t>医学LLM评估论文汇总报告</w:t>
      </w:r>
    </w:p>
    <w:p w14:paraId="2BF240C4" w14:textId="77777777" w:rsidR="007B22EC" w:rsidRDefault="007B22EC"/>
    <w:p w14:paraId="07AB5DD9" w14:textId="77777777" w:rsidR="007B22EC" w:rsidRDefault="00000000">
      <w:pPr>
        <w:pStyle w:val="1"/>
      </w:pPr>
      <w:r>
        <w:t>一、</w:t>
      </w:r>
      <w:proofErr w:type="spellStart"/>
      <w:r>
        <w:t>MedR</w:t>
      </w:r>
      <w:proofErr w:type="spellEnd"/>
      <w:r>
        <w:t>-Bench</w:t>
      </w:r>
    </w:p>
    <w:p w14:paraId="543BFB9D" w14:textId="77777777" w:rsidR="007B22EC" w:rsidRDefault="00000000">
      <w:r>
        <w:rPr>
          <w:i/>
          <w:iCs/>
          <w:color w:val="666666"/>
        </w:rPr>
        <w:t>Nature Communications, 2025.11</w:t>
      </w:r>
    </w:p>
    <w:p w14:paraId="1C308F34" w14:textId="77777777" w:rsidR="007B22EC" w:rsidRDefault="00000000">
      <w:r>
        <w:rPr>
          <w:b/>
          <w:bCs/>
        </w:rPr>
        <w:t>论文标题：</w:t>
      </w:r>
      <w:r>
        <w:t>Quantifying the reasoning abilities of LLMs on clinical cases</w:t>
      </w:r>
    </w:p>
    <w:p w14:paraId="0DF27737" w14:textId="77777777" w:rsidR="007B22EC" w:rsidRDefault="007B22EC"/>
    <w:p w14:paraId="29D42ABC" w14:textId="77777777" w:rsidR="007B22EC" w:rsidRDefault="00000000">
      <w:pPr>
        <w:pStyle w:val="2"/>
      </w:pPr>
      <w:r>
        <w:t>1.1 核心创新</w:t>
      </w:r>
    </w:p>
    <w:p w14:paraId="4B783926" w14:textId="77777777" w:rsidR="007B22EC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临床案例的应用：</w:t>
      </w:r>
      <w:r>
        <w:t>基于真实病例报告构建评估数据集</w:t>
      </w:r>
    </w:p>
    <w:p w14:paraId="5E355240" w14:textId="77777777" w:rsidR="007B22EC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全面的临床任务覆盖：</w:t>
      </w:r>
      <w:r>
        <w:t>评估涵盖临床</w:t>
      </w:r>
      <w:proofErr w:type="gramStart"/>
      <w:r>
        <w:t>推理全</w:t>
      </w:r>
      <w:proofErr w:type="gramEnd"/>
      <w:r>
        <w:t>过程的模型：从检查建议到诊断制定和治疗计划</w:t>
      </w:r>
    </w:p>
    <w:p w14:paraId="3EA14D39" w14:textId="77777777" w:rsidR="007B22EC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智能体评估框架：</w:t>
      </w:r>
      <w:r>
        <w:t>引入自动化框架衡量自由文本输出中的推理质量</w:t>
      </w:r>
    </w:p>
    <w:p w14:paraId="4D1C53BB" w14:textId="77777777" w:rsidR="007B22EC" w:rsidRDefault="007B22EC"/>
    <w:p w14:paraId="52C50679" w14:textId="77777777" w:rsidR="007B22EC" w:rsidRDefault="00000000">
      <w:pPr>
        <w:pStyle w:val="2"/>
      </w:pPr>
      <w:r>
        <w:t>1.2 数据集构成</w:t>
      </w:r>
    </w:p>
    <w:p w14:paraId="6B962C1E" w14:textId="77777777" w:rsidR="007B22EC" w:rsidRDefault="00000000">
      <w:r>
        <w:rPr>
          <w:b/>
          <w:bCs/>
        </w:rPr>
        <w:t>来源：</w:t>
      </w:r>
      <w:r>
        <w:t>PMC Open Access Subset</w:t>
      </w:r>
      <w:r>
        <w:t>（发表于</w:t>
      </w:r>
      <w:r>
        <w:t>2024.7</w:t>
      </w:r>
      <w:r>
        <w:t>之后的病例报告）</w:t>
      </w:r>
    </w:p>
    <w:p w14:paraId="7B2764C5" w14:textId="77777777" w:rsidR="007B22EC" w:rsidRDefault="007B22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B22EC" w14:paraId="5C00E0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CCBB" w14:textId="77777777" w:rsidR="007B22EC" w:rsidRDefault="00000000">
            <w:r>
              <w:rPr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02D1" w14:textId="77777777" w:rsidR="007B22EC" w:rsidRDefault="00000000">
            <w:r>
              <w:rPr>
                <w:b/>
                <w:bCs/>
                <w:sz w:val="20"/>
                <w:szCs w:val="20"/>
              </w:rPr>
              <w:t>详情</w:t>
            </w:r>
          </w:p>
        </w:tc>
      </w:tr>
      <w:tr w:rsidR="007B22EC" w14:paraId="7C149A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4B0F" w14:textId="77777777" w:rsidR="007B22EC" w:rsidRPr="0061124C" w:rsidRDefault="00000000">
            <w:pPr>
              <w:rPr>
                <w:b/>
                <w:bCs/>
              </w:rPr>
            </w:pPr>
            <w:r w:rsidRPr="0061124C">
              <w:rPr>
                <w:b/>
                <w:bCs/>
                <w:sz w:val="20"/>
                <w:szCs w:val="20"/>
              </w:rPr>
              <w:t>总数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4986" w14:textId="77777777" w:rsidR="007B22EC" w:rsidRPr="0061124C" w:rsidRDefault="00000000">
            <w:pPr>
              <w:rPr>
                <w:b/>
                <w:bCs/>
              </w:rPr>
            </w:pPr>
            <w:r w:rsidRPr="0061124C">
              <w:rPr>
                <w:b/>
                <w:bCs/>
                <w:sz w:val="20"/>
                <w:szCs w:val="20"/>
              </w:rPr>
              <w:t>1,453</w:t>
            </w:r>
            <w:r w:rsidRPr="0061124C">
              <w:rPr>
                <w:b/>
                <w:bCs/>
                <w:sz w:val="20"/>
                <w:szCs w:val="20"/>
              </w:rPr>
              <w:t>个结构化患者案例</w:t>
            </w:r>
          </w:p>
        </w:tc>
      </w:tr>
      <w:tr w:rsidR="007B22EC" w14:paraId="4EAB6D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0484" w14:textId="77777777" w:rsidR="007B22EC" w:rsidRDefault="00000000">
            <w:r>
              <w:rPr>
                <w:sz w:val="20"/>
                <w:szCs w:val="20"/>
              </w:rPr>
              <w:t>诊断案例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0D1B" w14:textId="77777777" w:rsidR="007B22EC" w:rsidRDefault="00000000">
            <w:r>
              <w:rPr>
                <w:sz w:val="20"/>
                <w:szCs w:val="20"/>
              </w:rPr>
              <w:t>957</w:t>
            </w:r>
            <w:r>
              <w:rPr>
                <w:sz w:val="20"/>
                <w:szCs w:val="20"/>
              </w:rPr>
              <w:t>个（</w:t>
            </w:r>
            <w:proofErr w:type="spellStart"/>
            <w:r>
              <w:rPr>
                <w:sz w:val="20"/>
                <w:szCs w:val="20"/>
              </w:rPr>
              <w:t>MedR</w:t>
            </w:r>
            <w:proofErr w:type="spellEnd"/>
            <w:r>
              <w:rPr>
                <w:sz w:val="20"/>
                <w:szCs w:val="20"/>
              </w:rPr>
              <w:t>-Bench-Diagnosis</w:t>
            </w:r>
            <w:r>
              <w:rPr>
                <w:sz w:val="20"/>
                <w:szCs w:val="20"/>
              </w:rPr>
              <w:t>）</w:t>
            </w:r>
          </w:p>
        </w:tc>
      </w:tr>
      <w:tr w:rsidR="007B22EC" w14:paraId="07712F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8CF2" w14:textId="77777777" w:rsidR="007B22EC" w:rsidRDefault="00000000">
            <w:r>
              <w:rPr>
                <w:sz w:val="20"/>
                <w:szCs w:val="20"/>
              </w:rPr>
              <w:t>治疗案例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E90B" w14:textId="77777777" w:rsidR="007B22EC" w:rsidRDefault="00000000">
            <w:r>
              <w:rPr>
                <w:sz w:val="20"/>
                <w:szCs w:val="20"/>
              </w:rPr>
              <w:t>496</w:t>
            </w:r>
            <w:r>
              <w:rPr>
                <w:sz w:val="20"/>
                <w:szCs w:val="20"/>
              </w:rPr>
              <w:t>个（</w:t>
            </w:r>
            <w:proofErr w:type="spellStart"/>
            <w:r>
              <w:rPr>
                <w:sz w:val="20"/>
                <w:szCs w:val="20"/>
              </w:rPr>
              <w:t>MedR</w:t>
            </w:r>
            <w:proofErr w:type="spellEnd"/>
            <w:r>
              <w:rPr>
                <w:sz w:val="20"/>
                <w:szCs w:val="20"/>
              </w:rPr>
              <w:t>-Bench-Treatment</w:t>
            </w:r>
            <w:r>
              <w:rPr>
                <w:sz w:val="20"/>
                <w:szCs w:val="20"/>
              </w:rPr>
              <w:t>）</w:t>
            </w:r>
          </w:p>
        </w:tc>
      </w:tr>
      <w:tr w:rsidR="007B22EC" w14:paraId="1F7940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E4CB" w14:textId="77777777" w:rsidR="007B22EC" w:rsidRDefault="00000000">
            <w:r>
              <w:rPr>
                <w:sz w:val="20"/>
                <w:szCs w:val="20"/>
              </w:rPr>
              <w:t>罕见病案例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0727" w14:textId="77777777" w:rsidR="007B22EC" w:rsidRDefault="00000000">
            <w:r>
              <w:rPr>
                <w:sz w:val="20"/>
                <w:szCs w:val="20"/>
              </w:rPr>
              <w:t>656</w:t>
            </w:r>
            <w:r>
              <w:rPr>
                <w:sz w:val="20"/>
                <w:szCs w:val="20"/>
              </w:rPr>
              <w:t>个（</w:t>
            </w:r>
            <w:r>
              <w:rPr>
                <w:sz w:val="20"/>
                <w:szCs w:val="20"/>
              </w:rPr>
              <w:t>491</w:t>
            </w:r>
            <w:r>
              <w:rPr>
                <w:sz w:val="20"/>
                <w:szCs w:val="20"/>
              </w:rPr>
              <w:t>诊断</w:t>
            </w:r>
            <w:r>
              <w:rPr>
                <w:sz w:val="20"/>
                <w:szCs w:val="20"/>
              </w:rPr>
              <w:t xml:space="preserve"> + 165</w:t>
            </w:r>
            <w:r>
              <w:rPr>
                <w:sz w:val="20"/>
                <w:szCs w:val="20"/>
              </w:rPr>
              <w:t>治疗）</w:t>
            </w:r>
          </w:p>
        </w:tc>
      </w:tr>
      <w:tr w:rsidR="007B22EC" w14:paraId="3AA797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A08C" w14:textId="77777777" w:rsidR="007B22EC" w:rsidRDefault="00000000">
            <w:r>
              <w:rPr>
                <w:sz w:val="20"/>
                <w:szCs w:val="20"/>
              </w:rPr>
              <w:t>医疗系统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D9A6" w14:textId="77777777" w:rsidR="007B22EC" w:rsidRDefault="00000000">
            <w:r>
              <w:rPr>
                <w:sz w:val="20"/>
                <w:szCs w:val="20"/>
              </w:rPr>
              <w:t>13</w:t>
            </w:r>
            <w:r>
              <w:rPr>
                <w:sz w:val="20"/>
                <w:szCs w:val="20"/>
              </w:rPr>
              <w:t>个（呼吸、循环、消化等）</w:t>
            </w:r>
          </w:p>
        </w:tc>
      </w:tr>
      <w:tr w:rsidR="007B22EC" w14:paraId="73D7CF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81F6" w14:textId="77777777" w:rsidR="007B22EC" w:rsidRDefault="00000000">
            <w:r>
              <w:rPr>
                <w:sz w:val="20"/>
                <w:szCs w:val="20"/>
              </w:rPr>
              <w:t>临床专科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A1C4" w14:textId="77777777" w:rsidR="007B22EC" w:rsidRDefault="00000000"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个</w:t>
            </w:r>
          </w:p>
        </w:tc>
      </w:tr>
      <w:tr w:rsidR="007B22EC" w14:paraId="7E5130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E9C6" w14:textId="77777777" w:rsidR="007B22EC" w:rsidRDefault="00000000">
            <w:r>
              <w:rPr>
                <w:sz w:val="20"/>
                <w:szCs w:val="20"/>
              </w:rPr>
              <w:t>质量验证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1D49" w14:textId="77777777" w:rsidR="007B22EC" w:rsidRDefault="00000000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名医生多数投票（诊断</w:t>
            </w:r>
            <w:r>
              <w:rPr>
                <w:sz w:val="20"/>
                <w:szCs w:val="20"/>
              </w:rPr>
              <w:t>100%</w:t>
            </w:r>
            <w:r>
              <w:rPr>
                <w:sz w:val="20"/>
                <w:szCs w:val="20"/>
              </w:rPr>
              <w:t>通过，治疗</w:t>
            </w:r>
            <w:r>
              <w:rPr>
                <w:sz w:val="20"/>
                <w:szCs w:val="20"/>
              </w:rPr>
              <w:t>96%</w:t>
            </w:r>
            <w:r>
              <w:rPr>
                <w:sz w:val="20"/>
                <w:szCs w:val="20"/>
              </w:rPr>
              <w:t>通过）</w:t>
            </w:r>
          </w:p>
        </w:tc>
      </w:tr>
    </w:tbl>
    <w:p w14:paraId="0BBF1E3C" w14:textId="77777777" w:rsidR="007B22EC" w:rsidRDefault="007B22EC"/>
    <w:p w14:paraId="3DF79506" w14:textId="77777777" w:rsidR="007B22EC" w:rsidRDefault="00000000">
      <w:pPr>
        <w:pStyle w:val="3"/>
      </w:pPr>
      <w:r>
        <w:t>案例结构</w:t>
      </w:r>
    </w:p>
    <w:p w14:paraId="5E1CEDFB" w14:textId="77777777" w:rsidR="007B22EC" w:rsidRDefault="00000000">
      <w:r>
        <w:rPr>
          <w:b/>
          <w:bCs/>
        </w:rPr>
        <w:t>病例摘要（</w:t>
      </w:r>
      <w:r>
        <w:rPr>
          <w:b/>
          <w:bCs/>
        </w:rPr>
        <w:t>Case Summary</w:t>
      </w:r>
      <w:r>
        <w:rPr>
          <w:b/>
          <w:bCs/>
        </w:rPr>
        <w:t>）：</w:t>
      </w:r>
    </w:p>
    <w:p w14:paraId="16E2981E" w14:textId="77777777" w:rsidR="007B22EC" w:rsidRDefault="00000000" w:rsidP="0061124C">
      <w:pPr>
        <w:pStyle w:val="a4"/>
        <w:ind w:left="720"/>
      </w:pPr>
      <w:r>
        <w:t>基本人口学信息（年龄、性别）、主诉、现病史、既往史、家族史</w:t>
      </w:r>
    </w:p>
    <w:p w14:paraId="0DF279E3" w14:textId="77777777" w:rsidR="007B22EC" w:rsidRDefault="00000000" w:rsidP="0061124C">
      <w:pPr>
        <w:pStyle w:val="a4"/>
        <w:ind w:left="720"/>
      </w:pPr>
      <w:r>
        <w:t>体格检查、辅助检查（实验室、影像）</w:t>
      </w:r>
    </w:p>
    <w:p w14:paraId="2A3ABBC7" w14:textId="77777777" w:rsidR="007B22EC" w:rsidRDefault="00000000" w:rsidP="0061124C">
      <w:pPr>
        <w:pStyle w:val="a4"/>
        <w:ind w:left="720"/>
      </w:pPr>
      <w:r>
        <w:t>缺失信息标记为</w:t>
      </w:r>
      <w:r>
        <w:t>"</w:t>
      </w:r>
      <w:r>
        <w:t>未提及</w:t>
      </w:r>
      <w:r>
        <w:t>"</w:t>
      </w:r>
    </w:p>
    <w:p w14:paraId="2A42919E" w14:textId="77777777" w:rsidR="007B22EC" w:rsidRDefault="00000000">
      <w:r>
        <w:rPr>
          <w:b/>
          <w:bCs/>
        </w:rPr>
        <w:t>推理过程（</w:t>
      </w:r>
      <w:r>
        <w:rPr>
          <w:b/>
          <w:bCs/>
        </w:rPr>
        <w:t>Reasoning Processes</w:t>
      </w:r>
      <w:r>
        <w:rPr>
          <w:b/>
          <w:bCs/>
        </w:rPr>
        <w:t>）：</w:t>
      </w:r>
    </w:p>
    <w:p w14:paraId="56D92972" w14:textId="77777777" w:rsidR="007B22EC" w:rsidRDefault="00000000" w:rsidP="0061124C">
      <w:pPr>
        <w:pStyle w:val="a4"/>
        <w:ind w:left="720"/>
      </w:pPr>
      <w:r>
        <w:lastRenderedPageBreak/>
        <w:t>源自病例报告的讨论部分</w:t>
      </w:r>
    </w:p>
    <w:p w14:paraId="6417EC74" w14:textId="77777777" w:rsidR="007B22EC" w:rsidRDefault="00000000" w:rsidP="0061124C">
      <w:pPr>
        <w:pStyle w:val="a4"/>
        <w:ind w:left="720"/>
      </w:pPr>
      <w:r>
        <w:t>诊断案例：鉴别诊断的逻辑步骤</w:t>
      </w:r>
    </w:p>
    <w:p w14:paraId="04D70984" w14:textId="77777777" w:rsidR="007B22EC" w:rsidRDefault="00000000" w:rsidP="0061124C">
      <w:pPr>
        <w:pStyle w:val="a4"/>
        <w:ind w:left="720"/>
      </w:pPr>
      <w:r>
        <w:t>治疗案例：治疗目标和干预理由</w:t>
      </w:r>
    </w:p>
    <w:p w14:paraId="4894CB98" w14:textId="77777777" w:rsidR="007B22EC" w:rsidRDefault="00000000">
      <w:r>
        <w:rPr>
          <w:b/>
          <w:bCs/>
        </w:rPr>
        <w:t>结果（</w:t>
      </w:r>
      <w:r>
        <w:rPr>
          <w:b/>
          <w:bCs/>
        </w:rPr>
        <w:t>Results</w:t>
      </w:r>
      <w:r>
        <w:rPr>
          <w:b/>
          <w:bCs/>
        </w:rPr>
        <w:t>）：</w:t>
      </w:r>
      <w:r>
        <w:t>确诊疾病或推荐干预的自由文本描述</w:t>
      </w:r>
    </w:p>
    <w:p w14:paraId="0F535A5E" w14:textId="77777777" w:rsidR="007B22EC" w:rsidRDefault="007B22EC"/>
    <w:p w14:paraId="0BBE7AF4" w14:textId="77777777" w:rsidR="007B22EC" w:rsidRDefault="00000000">
      <w:pPr>
        <w:pStyle w:val="2"/>
      </w:pPr>
      <w:r>
        <w:t>1.3 评估框架设计</w:t>
      </w:r>
    </w:p>
    <w:p w14:paraId="257F9BF6" w14:textId="77777777" w:rsidR="007B22EC" w:rsidRDefault="00000000">
      <w:r>
        <w:t>三个关键临床阶段：</w:t>
      </w:r>
      <w:r w:rsidRPr="0061124C">
        <w:rPr>
          <w:b/>
          <w:bCs/>
          <w:sz w:val="28"/>
          <w:szCs w:val="28"/>
        </w:rPr>
        <w:t>检查建议、诊断决策和治疗计划</w:t>
      </w:r>
    </w:p>
    <w:p w14:paraId="2B8F047C" w14:textId="77777777" w:rsidR="007B22EC" w:rsidRDefault="007B22EC"/>
    <w:p w14:paraId="28ABD3E7" w14:textId="77777777" w:rsidR="007B22EC" w:rsidRDefault="00000000">
      <w:pPr>
        <w:pStyle w:val="3"/>
      </w:pPr>
      <w:r>
        <w:t>任务1：检查建议（Examination Recommendation）</w:t>
      </w:r>
    </w:p>
    <w:p w14:paraId="62ED0A00" w14:textId="77777777" w:rsidR="007B22EC" w:rsidRDefault="00000000">
      <w:r>
        <w:rPr>
          <w:b/>
          <w:bCs/>
        </w:rPr>
        <w:t>输入：</w:t>
      </w:r>
      <w:proofErr w:type="spellStart"/>
      <w:r>
        <w:t>MedR</w:t>
      </w:r>
      <w:proofErr w:type="spellEnd"/>
      <w:r>
        <w:t>-Bench-Diagnosis</w:t>
      </w:r>
      <w:r>
        <w:t>数据集，病例摘要（不包括辅助检查结果）</w:t>
      </w:r>
    </w:p>
    <w:p w14:paraId="3AA58DF9" w14:textId="77777777" w:rsidR="007B22EC" w:rsidRDefault="00000000">
      <w:r>
        <w:rPr>
          <w:b/>
          <w:bCs/>
        </w:rPr>
        <w:t>参考真值：</w:t>
      </w:r>
      <w:r>
        <w:t>原始案例报告中记录的实际检查</w:t>
      </w:r>
    </w:p>
    <w:p w14:paraId="7C44597A" w14:textId="77777777" w:rsidR="007B22EC" w:rsidRDefault="00000000">
      <w:r>
        <w:rPr>
          <w:b/>
          <w:bCs/>
        </w:rPr>
        <w:t>子设置：</w:t>
      </w:r>
    </w:p>
    <w:p w14:paraId="65299D39" w14:textId="77777777" w:rsidR="007B22EC" w:rsidRDefault="00000000" w:rsidP="0061124C">
      <w:pPr>
        <w:pStyle w:val="a4"/>
        <w:ind w:left="720"/>
      </w:pPr>
      <w:r>
        <w:rPr>
          <w:b/>
          <w:bCs/>
        </w:rPr>
        <w:t>1</w:t>
      </w:r>
      <w:r>
        <w:rPr>
          <w:b/>
          <w:bCs/>
        </w:rPr>
        <w:t>轮检查推荐：</w:t>
      </w:r>
      <w:r>
        <w:t>LLM</w:t>
      </w:r>
      <w:r>
        <w:t>在单轮</w:t>
      </w:r>
      <w:proofErr w:type="gramStart"/>
      <w:r>
        <w:t>交互中</w:t>
      </w:r>
      <w:proofErr w:type="gramEnd"/>
      <w:r>
        <w:t>查询检查结果，强制至少推荐一次检查</w:t>
      </w:r>
    </w:p>
    <w:p w14:paraId="08816FF3" w14:textId="77777777" w:rsidR="007B22EC" w:rsidRDefault="00000000" w:rsidP="0061124C">
      <w:pPr>
        <w:pStyle w:val="a4"/>
        <w:ind w:left="720"/>
      </w:pPr>
      <w:r>
        <w:rPr>
          <w:b/>
          <w:bCs/>
        </w:rPr>
        <w:t>自由轮次检查推荐：</w:t>
      </w:r>
      <w:r>
        <w:t>LLM</w:t>
      </w:r>
      <w:r>
        <w:t>可通过多轮查询信息（最多</w:t>
      </w:r>
      <w:r>
        <w:t>5</w:t>
      </w:r>
      <w:r>
        <w:t>轮），可选择推荐更多检查、进行诊断或要求更多信息</w:t>
      </w:r>
    </w:p>
    <w:p w14:paraId="68B06164" w14:textId="77777777" w:rsidR="007B22EC" w:rsidRDefault="00000000">
      <w:r>
        <w:rPr>
          <w:b/>
          <w:bCs/>
        </w:rPr>
        <w:t>评价指标：</w:t>
      </w:r>
      <w:r>
        <w:t>Precision</w:t>
      </w:r>
      <w:r>
        <w:t>（推荐的相关性）、</w:t>
      </w:r>
      <w:r>
        <w:t>Recall</w:t>
      </w:r>
      <w:r>
        <w:t>（识别必要检查的完整性）</w:t>
      </w:r>
    </w:p>
    <w:p w14:paraId="5195284C" w14:textId="77777777" w:rsidR="007B22EC" w:rsidRDefault="007B22EC"/>
    <w:p w14:paraId="6237C5D2" w14:textId="77777777" w:rsidR="007B22EC" w:rsidRDefault="00000000">
      <w:pPr>
        <w:pStyle w:val="3"/>
      </w:pPr>
      <w:r>
        <w:t>任务2：诊断决策（Diagnostic Decision-making）</w:t>
      </w:r>
    </w:p>
    <w:p w14:paraId="10ACFDCE" w14:textId="77777777" w:rsidR="007B22EC" w:rsidRDefault="00000000">
      <w:r>
        <w:rPr>
          <w:b/>
          <w:bCs/>
        </w:rPr>
        <w:t>输入：</w:t>
      </w:r>
      <w:r>
        <w:t>病例摘要，记录的诊断结果作为真值</w:t>
      </w:r>
    </w:p>
    <w:p w14:paraId="57918C9E" w14:textId="77777777" w:rsidR="007B22EC" w:rsidRDefault="00000000">
      <w:r>
        <w:rPr>
          <w:b/>
          <w:bCs/>
        </w:rPr>
        <w:t>三个递进式子设置：</w:t>
      </w:r>
    </w:p>
    <w:p w14:paraId="05CC7FDD" w14:textId="77777777" w:rsidR="007B22EC" w:rsidRDefault="00000000" w:rsidP="0061124C">
      <w:pPr>
        <w:pStyle w:val="a4"/>
        <w:ind w:left="720"/>
      </w:pPr>
      <w:r>
        <w:rPr>
          <w:b/>
          <w:bCs/>
        </w:rPr>
        <w:t>1</w:t>
      </w:r>
      <w:r>
        <w:rPr>
          <w:b/>
          <w:bCs/>
        </w:rPr>
        <w:t>轮后诊断：</w:t>
      </w:r>
      <w:r>
        <w:t>使用从单轮设置中收集的有限信息，信息不完整，模型需在不确定性下推理</w:t>
      </w:r>
    </w:p>
    <w:p w14:paraId="1151FB6F" w14:textId="77777777" w:rsidR="007B22EC" w:rsidRDefault="00000000" w:rsidP="0061124C">
      <w:pPr>
        <w:pStyle w:val="a4"/>
        <w:ind w:left="720"/>
      </w:pPr>
      <w:proofErr w:type="gramStart"/>
      <w:r>
        <w:rPr>
          <w:b/>
          <w:bCs/>
        </w:rPr>
        <w:t>自由轮</w:t>
      </w:r>
      <w:proofErr w:type="gramEnd"/>
      <w:r>
        <w:rPr>
          <w:b/>
          <w:bCs/>
        </w:rPr>
        <w:t>后诊断：</w:t>
      </w:r>
      <w:r>
        <w:t>使用来自自由轮次设置的更全面信息</w:t>
      </w:r>
    </w:p>
    <w:p w14:paraId="11278301" w14:textId="77777777" w:rsidR="007B22EC" w:rsidRDefault="00000000" w:rsidP="0061124C">
      <w:pPr>
        <w:pStyle w:val="a4"/>
        <w:ind w:left="720"/>
      </w:pPr>
      <w:r>
        <w:rPr>
          <w:b/>
          <w:bCs/>
        </w:rPr>
        <w:t>预言诊断（</w:t>
      </w:r>
      <w:r>
        <w:rPr>
          <w:b/>
          <w:bCs/>
        </w:rPr>
        <w:t>Oracle</w:t>
      </w:r>
      <w:r>
        <w:rPr>
          <w:b/>
          <w:bCs/>
        </w:rPr>
        <w:t>）：</w:t>
      </w:r>
      <w:r>
        <w:t>可访问所有真实检查证据，代表最简单的设置，与医学执照考试最相近</w:t>
      </w:r>
    </w:p>
    <w:p w14:paraId="33D98140" w14:textId="77777777" w:rsidR="007B22EC" w:rsidRDefault="007B22EC"/>
    <w:p w14:paraId="3A403D75" w14:textId="77777777" w:rsidR="007B22EC" w:rsidRDefault="00000000">
      <w:pPr>
        <w:pStyle w:val="3"/>
      </w:pPr>
      <w:r>
        <w:t>任务3：治疗计划（Treatment Planning）</w:t>
      </w:r>
    </w:p>
    <w:p w14:paraId="4D8276BD" w14:textId="77777777" w:rsidR="007B22EC" w:rsidRDefault="00000000">
      <w:r>
        <w:rPr>
          <w:b/>
          <w:bCs/>
        </w:rPr>
        <w:t>输入：</w:t>
      </w:r>
      <w:r>
        <w:t>病例摘要（包括诊断结果）</w:t>
      </w:r>
    </w:p>
    <w:p w14:paraId="21120435" w14:textId="77777777" w:rsidR="007B22EC" w:rsidRDefault="00000000">
      <w:r>
        <w:rPr>
          <w:b/>
          <w:bCs/>
        </w:rPr>
        <w:t>参考：</w:t>
      </w:r>
      <w:r>
        <w:t>实际治疗方案</w:t>
      </w:r>
    </w:p>
    <w:p w14:paraId="4B382D09" w14:textId="77777777" w:rsidR="007B22EC" w:rsidRDefault="00000000">
      <w:r>
        <w:rPr>
          <w:b/>
          <w:bCs/>
        </w:rPr>
        <w:t>关键难点：</w:t>
      </w:r>
      <w:r>
        <w:t>多个可接受的治疗方案（没有唯一答案）、需考虑患者特征、需综合多学科知识</w:t>
      </w:r>
    </w:p>
    <w:p w14:paraId="45248C8F" w14:textId="77777777" w:rsidR="007B22EC" w:rsidRDefault="007B22EC"/>
    <w:p w14:paraId="26311F12" w14:textId="77777777" w:rsidR="007B22EC" w:rsidRDefault="00000000">
      <w:pPr>
        <w:pStyle w:val="2"/>
      </w:pPr>
      <w:r>
        <w:t>1.4 评估系统（Reasoning Evaluator）</w:t>
      </w:r>
    </w:p>
    <w:p w14:paraId="4581B634" w14:textId="77777777" w:rsidR="007B22EC" w:rsidRDefault="00000000">
      <w:r>
        <w:t>评估方向：最终诊断或治疗方案的正确性，及其背后推理过程的透明度、连贯性和事实可靠性</w:t>
      </w:r>
    </w:p>
    <w:p w14:paraId="1C37B95E" w14:textId="1FF0EF70" w:rsidR="007B22EC" w:rsidRDefault="0061124C">
      <w:pPr>
        <w:rPr>
          <w:rFonts w:hint="eastAsia"/>
        </w:rPr>
      </w:pPr>
      <w:r>
        <w:rPr>
          <w:rFonts w:hint="eastAsia"/>
        </w:rPr>
        <w:t>按照上面框架三个阶段进行分别测评</w:t>
      </w:r>
    </w:p>
    <w:p w14:paraId="20CF01C6" w14:textId="77777777" w:rsidR="007B22EC" w:rsidRDefault="00000000">
      <w:pPr>
        <w:pStyle w:val="3"/>
      </w:pPr>
      <w:r>
        <w:t>A. 推理步骤有效性分类流程</w:t>
      </w:r>
    </w:p>
    <w:p w14:paraId="4083CC5E" w14:textId="77777777" w:rsidR="007B22EC" w:rsidRDefault="00000000">
      <w:r>
        <w:rPr>
          <w:b/>
          <w:bCs/>
        </w:rPr>
        <w:t>第</w:t>
      </w:r>
      <w:r>
        <w:rPr>
          <w:b/>
          <w:bCs/>
        </w:rPr>
        <w:t>1</w:t>
      </w:r>
      <w:r>
        <w:rPr>
          <w:b/>
          <w:bCs/>
        </w:rPr>
        <w:t>步</w:t>
      </w:r>
      <w:r>
        <w:rPr>
          <w:b/>
          <w:bCs/>
        </w:rPr>
        <w:t xml:space="preserve"> - </w:t>
      </w:r>
      <w:r>
        <w:rPr>
          <w:b/>
          <w:bCs/>
        </w:rPr>
        <w:t>有效性分类：</w:t>
      </w:r>
    </w:p>
    <w:p w14:paraId="1B43F7E9" w14:textId="77777777" w:rsidR="007B22EC" w:rsidRDefault="00000000" w:rsidP="0061124C">
      <w:pPr>
        <w:pStyle w:val="a4"/>
        <w:ind w:left="720"/>
      </w:pPr>
      <w:r>
        <w:t>Citation</w:t>
      </w:r>
      <w:r>
        <w:t>（引用）</w:t>
      </w:r>
      <w:r>
        <w:t xml:space="preserve">→ </w:t>
      </w:r>
      <w:r>
        <w:t>直接复述输入信息</w:t>
      </w:r>
    </w:p>
    <w:p w14:paraId="198A5D3E" w14:textId="77777777" w:rsidR="007B22EC" w:rsidRDefault="00000000" w:rsidP="0061124C">
      <w:pPr>
        <w:pStyle w:val="a4"/>
        <w:ind w:left="720"/>
      </w:pPr>
      <w:r>
        <w:lastRenderedPageBreak/>
        <w:t>Repetition</w:t>
      </w:r>
      <w:r>
        <w:t>（重复）</w:t>
      </w:r>
      <w:r>
        <w:t xml:space="preserve">→ </w:t>
      </w:r>
      <w:r>
        <w:t>重复之前的结论</w:t>
      </w:r>
    </w:p>
    <w:p w14:paraId="6C27E4D1" w14:textId="77777777" w:rsidR="007B22EC" w:rsidRDefault="00000000" w:rsidP="0061124C">
      <w:pPr>
        <w:pStyle w:val="a4"/>
        <w:ind w:left="720"/>
      </w:pPr>
      <w:r>
        <w:t>Redundancy</w:t>
      </w:r>
      <w:r>
        <w:t>（冗余）</w:t>
      </w:r>
      <w:r>
        <w:t xml:space="preserve">→ </w:t>
      </w:r>
      <w:r>
        <w:t>无关推理贡献</w:t>
      </w:r>
    </w:p>
    <w:p w14:paraId="51822933" w14:textId="77777777" w:rsidR="007B22EC" w:rsidRDefault="00000000" w:rsidP="0061124C">
      <w:pPr>
        <w:pStyle w:val="a4"/>
        <w:ind w:left="720"/>
      </w:pPr>
      <w:r>
        <w:t>Reasoning</w:t>
      </w:r>
      <w:r>
        <w:t>（推理）</w:t>
      </w:r>
      <w:r>
        <w:t xml:space="preserve">→ </w:t>
      </w:r>
      <w:r>
        <w:t>有效</w:t>
      </w:r>
    </w:p>
    <w:p w14:paraId="09736C5D" w14:textId="77777777" w:rsidR="007B22EC" w:rsidRDefault="00000000">
      <w:r>
        <w:rPr>
          <w:b/>
          <w:bCs/>
        </w:rPr>
        <w:t>第</w:t>
      </w:r>
      <w:r>
        <w:rPr>
          <w:b/>
          <w:bCs/>
        </w:rPr>
        <w:t>2</w:t>
      </w:r>
      <w:r>
        <w:rPr>
          <w:b/>
          <w:bCs/>
        </w:rPr>
        <w:t>步</w:t>
      </w:r>
      <w:r>
        <w:rPr>
          <w:b/>
          <w:bCs/>
        </w:rPr>
        <w:t xml:space="preserve"> - </w:t>
      </w:r>
      <w:r>
        <w:rPr>
          <w:b/>
          <w:bCs/>
        </w:rPr>
        <w:t>事实准确性评估：</w:t>
      </w:r>
      <w:r>
        <w:t>生成搜索关键词</w:t>
      </w:r>
      <w:r>
        <w:t xml:space="preserve"> → </w:t>
      </w:r>
      <w:r>
        <w:t>网络搜索</w:t>
      </w:r>
      <w:r>
        <w:t xml:space="preserve"> → </w:t>
      </w:r>
      <w:r>
        <w:t>搜索结果汇总</w:t>
      </w:r>
      <w:r>
        <w:t xml:space="preserve"> → </w:t>
      </w:r>
      <w:r>
        <w:t>验证一致性</w:t>
      </w:r>
    </w:p>
    <w:p w14:paraId="2C10CF4D" w14:textId="77777777" w:rsidR="007B22EC" w:rsidRDefault="00000000">
      <w:r>
        <w:rPr>
          <w:b/>
          <w:bCs/>
        </w:rPr>
        <w:t>第</w:t>
      </w:r>
      <w:r>
        <w:rPr>
          <w:b/>
          <w:bCs/>
        </w:rPr>
        <w:t>3</w:t>
      </w:r>
      <w:r>
        <w:rPr>
          <w:b/>
          <w:bCs/>
        </w:rPr>
        <w:t>步</w:t>
      </w:r>
      <w:r>
        <w:rPr>
          <w:b/>
          <w:bCs/>
        </w:rPr>
        <w:t xml:space="preserve"> - </w:t>
      </w:r>
      <w:r>
        <w:rPr>
          <w:b/>
          <w:bCs/>
        </w:rPr>
        <w:t>完整性评估：</w:t>
      </w:r>
      <w:r>
        <w:t>分解地面真值</w:t>
      </w:r>
      <w:r>
        <w:t xml:space="preserve"> → </w:t>
      </w:r>
      <w:r>
        <w:t>检查覆盖</w:t>
      </w:r>
    </w:p>
    <w:p w14:paraId="1BED9A90" w14:textId="77777777" w:rsidR="007B22EC" w:rsidRDefault="007B22EC"/>
    <w:p w14:paraId="054F34C6" w14:textId="77777777" w:rsidR="007B22EC" w:rsidRDefault="00000000">
      <w:pPr>
        <w:pStyle w:val="3"/>
      </w:pPr>
      <w:r>
        <w:t>B. 三维推理质量指标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7B22EC" w14:paraId="286A64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34B8" w14:textId="77777777" w:rsidR="007B22EC" w:rsidRDefault="00000000">
            <w:r>
              <w:rPr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57CD" w14:textId="77777777" w:rsidR="007B22EC" w:rsidRDefault="00000000">
            <w:r>
              <w:rPr>
                <w:b/>
                <w:bCs/>
                <w:sz w:val="20"/>
                <w:szCs w:val="20"/>
              </w:rPr>
              <w:t>定义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2EF7" w14:textId="77777777" w:rsidR="007B22EC" w:rsidRDefault="00000000">
            <w:r>
              <w:rPr>
                <w:b/>
                <w:bCs/>
                <w:sz w:val="20"/>
                <w:szCs w:val="20"/>
              </w:rPr>
              <w:t>公式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:rsidR="007B22EC" w14:paraId="4A8A68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4A49" w14:textId="77777777" w:rsidR="007B22EC" w:rsidRDefault="00000000">
            <w:r>
              <w:rPr>
                <w:sz w:val="20"/>
                <w:szCs w:val="20"/>
              </w:rPr>
              <w:t>效率</w:t>
            </w:r>
            <w:r>
              <w:rPr>
                <w:sz w:val="20"/>
                <w:szCs w:val="20"/>
              </w:rPr>
              <w:t xml:space="preserve"> Efficiency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829F" w14:textId="77777777" w:rsidR="007B22EC" w:rsidRDefault="00000000">
            <w:r>
              <w:rPr>
                <w:sz w:val="20"/>
                <w:szCs w:val="20"/>
              </w:rPr>
              <w:t>推理步骤中</w:t>
            </w:r>
            <w:proofErr w:type="gramStart"/>
            <w:r>
              <w:rPr>
                <w:sz w:val="20"/>
                <w:szCs w:val="20"/>
              </w:rPr>
              <w:t>有效贡献</w:t>
            </w:r>
            <w:proofErr w:type="gramEnd"/>
            <w:r>
              <w:rPr>
                <w:sz w:val="20"/>
                <w:szCs w:val="20"/>
              </w:rPr>
              <w:t>新见解的比例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FF21" w14:textId="77777777" w:rsidR="007B22EC" w:rsidRDefault="00000000">
            <w:r>
              <w:rPr>
                <w:sz w:val="20"/>
                <w:szCs w:val="20"/>
              </w:rPr>
              <w:t>Efficiency = (1/N) × Σ eᵢ</w:t>
            </w:r>
            <w:r>
              <w:rPr>
                <w:sz w:val="20"/>
                <w:szCs w:val="20"/>
              </w:rPr>
              <w:t>；衡量是否包含引用、重复、冗余内容</w:t>
            </w:r>
          </w:p>
        </w:tc>
      </w:tr>
      <w:tr w:rsidR="007B22EC" w14:paraId="774387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F875" w14:textId="77777777" w:rsidR="007B22EC" w:rsidRDefault="00000000">
            <w:r>
              <w:rPr>
                <w:sz w:val="20"/>
                <w:szCs w:val="20"/>
              </w:rPr>
              <w:t>事实准确性</w:t>
            </w:r>
            <w:r>
              <w:rPr>
                <w:sz w:val="20"/>
                <w:szCs w:val="20"/>
              </w:rPr>
              <w:t xml:space="preserve"> Factuality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7147" w14:textId="77777777" w:rsidR="007B22EC" w:rsidRDefault="00000000">
            <w:r>
              <w:rPr>
                <w:sz w:val="20"/>
                <w:szCs w:val="20"/>
              </w:rPr>
              <w:t>有效推理步骤中事实正确的比例（精确率）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834B" w14:textId="77777777" w:rsidR="007B22EC" w:rsidRDefault="00000000">
            <w:r>
              <w:rPr>
                <w:sz w:val="20"/>
                <w:szCs w:val="20"/>
              </w:rPr>
              <w:t>Factuality = Σ cᵢ / Σ eᵢ</w:t>
            </w:r>
            <w:r>
              <w:rPr>
                <w:sz w:val="20"/>
                <w:szCs w:val="20"/>
              </w:rPr>
              <w:t>；通过网络搜索验证医学知识</w:t>
            </w:r>
          </w:p>
        </w:tc>
      </w:tr>
      <w:tr w:rsidR="007B22EC" w14:paraId="1594F1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76C8" w14:textId="77777777" w:rsidR="007B22EC" w:rsidRDefault="00000000">
            <w:r>
              <w:rPr>
                <w:sz w:val="20"/>
                <w:szCs w:val="20"/>
              </w:rPr>
              <w:t>完整性</w:t>
            </w:r>
            <w:r>
              <w:rPr>
                <w:sz w:val="20"/>
                <w:szCs w:val="20"/>
              </w:rPr>
              <w:t xml:space="preserve"> Completeness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CCF8" w14:textId="77777777" w:rsidR="007B22EC" w:rsidRDefault="00000000">
            <w:r>
              <w:rPr>
                <w:sz w:val="20"/>
                <w:szCs w:val="20"/>
              </w:rPr>
              <w:t>案例报告中记录的推理步骤被包含的比例（召回率）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18BD" w14:textId="77777777" w:rsidR="007B22EC" w:rsidRDefault="00000000">
            <w:r>
              <w:rPr>
                <w:sz w:val="20"/>
                <w:szCs w:val="20"/>
              </w:rPr>
              <w:t>Completeness = (1/M) × Σ fᵢ</w:t>
            </w:r>
            <w:r>
              <w:rPr>
                <w:sz w:val="20"/>
                <w:szCs w:val="20"/>
              </w:rPr>
              <w:t>；仅在有地面真值时计算</w:t>
            </w:r>
          </w:p>
        </w:tc>
      </w:tr>
    </w:tbl>
    <w:p w14:paraId="0E115D07" w14:textId="77777777" w:rsidR="007B22EC" w:rsidRDefault="007B22EC"/>
    <w:p w14:paraId="4B2A7FCD" w14:textId="77777777" w:rsidR="007B22EC" w:rsidRDefault="00000000">
      <w:pPr>
        <w:pStyle w:val="3"/>
      </w:pPr>
      <w:r>
        <w:t>C. 最终输出指标</w:t>
      </w:r>
    </w:p>
    <w:p w14:paraId="3875C665" w14:textId="77777777" w:rsidR="007B22EC" w:rsidRDefault="00000000" w:rsidP="0061124C">
      <w:pPr>
        <w:pStyle w:val="a4"/>
        <w:ind w:left="720"/>
      </w:pPr>
      <w:r>
        <w:rPr>
          <w:b/>
          <w:bCs/>
        </w:rPr>
        <w:t>准确度（</w:t>
      </w:r>
      <w:r>
        <w:rPr>
          <w:b/>
          <w:bCs/>
        </w:rPr>
        <w:t>Accuracy</w:t>
      </w:r>
      <w:r>
        <w:rPr>
          <w:b/>
          <w:bCs/>
        </w:rPr>
        <w:t>）：</w:t>
      </w:r>
      <w:r>
        <w:t>最终答案与地面真值的匹配程度，使用</w:t>
      </w:r>
      <w:r>
        <w:t>GPT-4o</w:t>
      </w:r>
      <w:r>
        <w:t>匹配医学同义词</w:t>
      </w:r>
    </w:p>
    <w:p w14:paraId="1948F240" w14:textId="77777777" w:rsidR="007B22EC" w:rsidRDefault="00000000" w:rsidP="0061124C">
      <w:pPr>
        <w:pStyle w:val="a4"/>
        <w:ind w:left="720"/>
      </w:pPr>
      <w:r>
        <w:rPr>
          <w:b/>
          <w:bCs/>
        </w:rPr>
        <w:t>精确率和召回率：</w:t>
      </w:r>
      <w:r>
        <w:t>用于检查推荐任务，模型输出转为结构化清单与地面真值比对</w:t>
      </w:r>
    </w:p>
    <w:p w14:paraId="1E8247C3" w14:textId="77777777" w:rsidR="007B22EC" w:rsidRDefault="007B22EC"/>
    <w:p w14:paraId="0707B466" w14:textId="77777777" w:rsidR="007B22EC" w:rsidRDefault="00000000">
      <w:r>
        <w:br w:type="page"/>
      </w:r>
    </w:p>
    <w:p w14:paraId="4DA05524" w14:textId="77777777" w:rsidR="007B22EC" w:rsidRDefault="00000000">
      <w:pPr>
        <w:pStyle w:val="1"/>
      </w:pPr>
      <w:r>
        <w:lastRenderedPageBreak/>
        <w:t>二、</w:t>
      </w:r>
      <w:proofErr w:type="spellStart"/>
      <w:r>
        <w:t>MedThink</w:t>
      </w:r>
      <w:proofErr w:type="spellEnd"/>
      <w:r>
        <w:t>-Bench</w:t>
      </w:r>
    </w:p>
    <w:p w14:paraId="1AEF26BD" w14:textId="77777777" w:rsidR="007B22EC" w:rsidRDefault="00000000">
      <w:proofErr w:type="spellStart"/>
      <w:r>
        <w:rPr>
          <w:i/>
          <w:iCs/>
          <w:color w:val="666666"/>
        </w:rPr>
        <w:t>npj</w:t>
      </w:r>
      <w:proofErr w:type="spellEnd"/>
      <w:r>
        <w:rPr>
          <w:i/>
          <w:iCs/>
          <w:color w:val="666666"/>
        </w:rPr>
        <w:t xml:space="preserve"> Digital Medicine, 2025.12</w:t>
      </w:r>
    </w:p>
    <w:p w14:paraId="63ADE046" w14:textId="77777777" w:rsidR="007B22EC" w:rsidRDefault="00000000">
      <w:r>
        <w:rPr>
          <w:b/>
          <w:bCs/>
        </w:rPr>
        <w:t>论文标题：</w:t>
      </w:r>
      <w:r>
        <w:t>自动化大型语言模型的专家级医学推理评估</w:t>
      </w:r>
    </w:p>
    <w:p w14:paraId="2081BF70" w14:textId="77777777" w:rsidR="007B22EC" w:rsidRDefault="007B22EC"/>
    <w:p w14:paraId="2C99F5A5" w14:textId="77777777" w:rsidR="007B22EC" w:rsidRDefault="00000000">
      <w:pPr>
        <w:pStyle w:val="2"/>
      </w:pPr>
      <w:r>
        <w:t>2.1 核心目标</w:t>
      </w:r>
    </w:p>
    <w:p w14:paraId="29717922" w14:textId="77777777" w:rsidR="007B22EC" w:rsidRDefault="00000000">
      <w:r>
        <w:t>对</w:t>
      </w:r>
      <w:r>
        <w:t>LLM</w:t>
      </w:r>
      <w:r>
        <w:t>的医学推理进行严格、可解释且可扩展的评估</w:t>
      </w:r>
    </w:p>
    <w:p w14:paraId="0140DE0E" w14:textId="77777777" w:rsidR="007B22EC" w:rsidRDefault="007B22EC"/>
    <w:p w14:paraId="30936440" w14:textId="77777777" w:rsidR="007B22EC" w:rsidRDefault="00000000">
      <w:pPr>
        <w:pStyle w:val="2"/>
      </w:pPr>
      <w:r>
        <w:t>2.2 数据集构成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B22EC" w14:paraId="33085D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C8B0" w14:textId="77777777" w:rsidR="007B22EC" w:rsidRDefault="00000000">
            <w:r>
              <w:rPr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DA52" w14:textId="77777777" w:rsidR="007B22EC" w:rsidRDefault="00000000">
            <w:r>
              <w:rPr>
                <w:b/>
                <w:bCs/>
                <w:sz w:val="20"/>
                <w:szCs w:val="20"/>
              </w:rPr>
              <w:t>详情</w:t>
            </w:r>
          </w:p>
        </w:tc>
      </w:tr>
      <w:tr w:rsidR="007B22EC" w14:paraId="583732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9509" w14:textId="77777777" w:rsidR="007B22EC" w:rsidRDefault="00000000">
            <w:r>
              <w:rPr>
                <w:sz w:val="20"/>
                <w:szCs w:val="20"/>
              </w:rPr>
              <w:t>总数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603F" w14:textId="77777777" w:rsidR="007B22EC" w:rsidRPr="0061124C" w:rsidRDefault="00000000">
            <w:pPr>
              <w:rPr>
                <w:b/>
                <w:bCs/>
              </w:rPr>
            </w:pPr>
            <w:r w:rsidRPr="0061124C">
              <w:rPr>
                <w:b/>
                <w:bCs/>
              </w:rPr>
              <w:t>500</w:t>
            </w:r>
            <w:r w:rsidRPr="0061124C">
              <w:rPr>
                <w:b/>
                <w:bCs/>
              </w:rPr>
              <w:t>个</w:t>
            </w:r>
            <w:proofErr w:type="gramStart"/>
            <w:r w:rsidRPr="0061124C">
              <w:rPr>
                <w:b/>
                <w:bCs/>
              </w:rPr>
              <w:t>高复杂</w:t>
            </w:r>
            <w:proofErr w:type="gramEnd"/>
            <w:r w:rsidRPr="0061124C">
              <w:rPr>
                <w:b/>
                <w:bCs/>
              </w:rPr>
              <w:t>度问题</w:t>
            </w:r>
          </w:p>
        </w:tc>
      </w:tr>
      <w:tr w:rsidR="007B22EC" w14:paraId="7F6E87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4525" w14:textId="77777777" w:rsidR="007B22EC" w:rsidRDefault="00000000">
            <w:r>
              <w:rPr>
                <w:sz w:val="20"/>
                <w:szCs w:val="20"/>
              </w:rPr>
              <w:t>医学领域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80FF" w14:textId="77777777" w:rsidR="007B22EC" w:rsidRDefault="00000000"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个代表性领域</w:t>
            </w:r>
          </w:p>
        </w:tc>
      </w:tr>
      <w:tr w:rsidR="007B22EC" w14:paraId="6E6525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B9C5" w14:textId="77777777" w:rsidR="007B22EC" w:rsidRDefault="00000000">
            <w:r>
              <w:rPr>
                <w:sz w:val="20"/>
                <w:szCs w:val="20"/>
              </w:rPr>
              <w:t>来源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9801" w14:textId="77777777" w:rsidR="007B22EC" w:rsidRDefault="00000000">
            <w:r>
              <w:rPr>
                <w:sz w:val="20"/>
                <w:szCs w:val="20"/>
              </w:rPr>
              <w:t>公开的医学问答数据集</w:t>
            </w:r>
          </w:p>
        </w:tc>
      </w:tr>
      <w:tr w:rsidR="007B22EC" w14:paraId="128391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B548" w14:textId="77777777" w:rsidR="007B22EC" w:rsidRDefault="00000000">
            <w:r>
              <w:rPr>
                <w:sz w:val="20"/>
                <w:szCs w:val="20"/>
              </w:rPr>
              <w:t>推理材料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6B71" w14:textId="77777777" w:rsidR="007B22EC" w:rsidRDefault="00000000">
            <w:r>
              <w:rPr>
                <w:sz w:val="20"/>
                <w:szCs w:val="20"/>
              </w:rPr>
              <w:t>医学专业人员标注的精细逐步推理轨迹</w:t>
            </w:r>
          </w:p>
        </w:tc>
      </w:tr>
      <w:tr w:rsidR="007B22EC" w14:paraId="3782B5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AEAF" w14:textId="77777777" w:rsidR="007B22EC" w:rsidRDefault="00000000">
            <w:r>
              <w:rPr>
                <w:sz w:val="20"/>
                <w:szCs w:val="20"/>
              </w:rPr>
              <w:t>质量特点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5E05" w14:textId="77777777" w:rsidR="007B22EC" w:rsidRDefault="00000000">
            <w:r>
              <w:rPr>
                <w:sz w:val="20"/>
                <w:szCs w:val="20"/>
              </w:rPr>
              <w:t>中间推理过程阐释充分</w:t>
            </w:r>
          </w:p>
        </w:tc>
      </w:tr>
    </w:tbl>
    <w:p w14:paraId="2C7E3309" w14:textId="77777777" w:rsidR="007B22EC" w:rsidRDefault="007B22EC"/>
    <w:p w14:paraId="0078A26F" w14:textId="77777777" w:rsidR="007B22EC" w:rsidRDefault="00000000">
      <w:pPr>
        <w:pStyle w:val="2"/>
      </w:pPr>
      <w:r>
        <w:t>2.3 LLM-w-Rationale评估框架</w:t>
      </w:r>
    </w:p>
    <w:p w14:paraId="2EFC3EB6" w14:textId="77777777" w:rsidR="007B22EC" w:rsidRDefault="00000000">
      <w:r>
        <w:t>将</w:t>
      </w:r>
      <w:r w:rsidRPr="0061124C">
        <w:rPr>
          <w:b/>
          <w:bCs/>
          <w:u w:val="single"/>
        </w:rPr>
        <w:t>专家</w:t>
      </w:r>
      <w:r>
        <w:t>精心整理的精细</w:t>
      </w:r>
      <w:r w:rsidRPr="0061124C">
        <w:rPr>
          <w:b/>
          <w:bCs/>
          <w:u w:val="single"/>
        </w:rPr>
        <w:t>推理</w:t>
      </w:r>
      <w:r>
        <w:t>与</w:t>
      </w:r>
      <w:r w:rsidRPr="0061124C">
        <w:rPr>
          <w:b/>
          <w:bCs/>
          <w:u w:val="single"/>
        </w:rPr>
        <w:t>LLM</w:t>
      </w:r>
      <w:r>
        <w:t>作为评判员的机制相结合</w:t>
      </w:r>
    </w:p>
    <w:p w14:paraId="1DFEA36A" w14:textId="77777777" w:rsidR="007B22EC" w:rsidRDefault="007B22EC"/>
    <w:p w14:paraId="4CCFC993" w14:textId="77777777" w:rsidR="007B22EC" w:rsidRDefault="00000000">
      <w:r>
        <w:rPr>
          <w:b/>
          <w:bCs/>
        </w:rPr>
        <w:t>评估流程：</w:t>
      </w:r>
    </w:p>
    <w:p w14:paraId="5A74E71A" w14:textId="77777777" w:rsidR="007B22EC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细粒度比率分析：</w:t>
      </w:r>
      <w:r>
        <w:t>将生成的推理分解为步骤，与专家参考推理逐步对比</w:t>
      </w:r>
    </w:p>
    <w:p w14:paraId="51D2B8BF" w14:textId="77777777" w:rsidR="007B22EC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LLM-as-a-Judge</w:t>
      </w:r>
      <w:r>
        <w:rPr>
          <w:b/>
          <w:bCs/>
        </w:rPr>
        <w:t>：</w:t>
      </w:r>
      <w:r>
        <w:t>使用另一个</w:t>
      </w:r>
      <w:r>
        <w:t>LLM</w:t>
      </w:r>
      <w:r>
        <w:t>作为评判器，提供结构化评分</w:t>
      </w:r>
    </w:p>
    <w:p w14:paraId="1C064B3C" w14:textId="77777777" w:rsidR="007B22EC" w:rsidRDefault="007B22EC"/>
    <w:p w14:paraId="2E27A788" w14:textId="77777777" w:rsidR="007B22EC" w:rsidRDefault="00000000" w:rsidP="0061124C">
      <w:pPr>
        <w:pStyle w:val="a4"/>
        <w:ind w:left="720"/>
      </w:pPr>
      <w:r>
        <w:rPr>
          <w:b/>
          <w:bCs/>
        </w:rPr>
        <w:t>优势：</w:t>
      </w:r>
      <w:r>
        <w:t>自动化且保持专家级别评估质量，扩展性强</w:t>
      </w:r>
    </w:p>
    <w:p w14:paraId="4252D743" w14:textId="77777777" w:rsidR="007B22EC" w:rsidRDefault="007B22EC"/>
    <w:p w14:paraId="7F18EA6C" w14:textId="77777777" w:rsidR="007B22EC" w:rsidRDefault="00000000">
      <w:pPr>
        <w:pStyle w:val="1"/>
      </w:pPr>
      <w:r>
        <w:t>三、CSEDB</w:t>
      </w:r>
    </w:p>
    <w:p w14:paraId="79E61D34" w14:textId="77777777" w:rsidR="007B22EC" w:rsidRDefault="00000000">
      <w:proofErr w:type="spellStart"/>
      <w:r>
        <w:rPr>
          <w:i/>
          <w:iCs/>
          <w:color w:val="666666"/>
        </w:rPr>
        <w:t>npj</w:t>
      </w:r>
      <w:proofErr w:type="spellEnd"/>
      <w:r>
        <w:rPr>
          <w:i/>
          <w:iCs/>
          <w:color w:val="666666"/>
        </w:rPr>
        <w:t xml:space="preserve"> Digital Medicine, 2025.12</w:t>
      </w:r>
    </w:p>
    <w:p w14:paraId="0BFB4A5B" w14:textId="77777777" w:rsidR="007B22EC" w:rsidRDefault="00000000">
      <w:r>
        <w:rPr>
          <w:b/>
          <w:bCs/>
        </w:rPr>
        <w:t>论文标题：</w:t>
      </w:r>
      <w:r>
        <w:t>一种用于评估医疗</w:t>
      </w:r>
      <w:r>
        <w:t>LLM</w:t>
      </w:r>
      <w:r>
        <w:t>在临床领域安全性和有效性的新型评价基准</w:t>
      </w:r>
    </w:p>
    <w:p w14:paraId="42603F47" w14:textId="77777777" w:rsidR="007B22EC" w:rsidRDefault="007B22EC"/>
    <w:p w14:paraId="016865CE" w14:textId="77777777" w:rsidR="007B22EC" w:rsidRDefault="00000000">
      <w:pPr>
        <w:pStyle w:val="2"/>
      </w:pPr>
      <w:r>
        <w:t>3.1 数据集构成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B22EC" w14:paraId="09CD58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4F9A" w14:textId="77777777" w:rsidR="007B22EC" w:rsidRDefault="00000000">
            <w:r>
              <w:rPr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9086" w14:textId="77777777" w:rsidR="007B22EC" w:rsidRDefault="00000000">
            <w:r>
              <w:rPr>
                <w:b/>
                <w:bCs/>
                <w:sz w:val="20"/>
                <w:szCs w:val="20"/>
              </w:rPr>
              <w:t>详情</w:t>
            </w:r>
          </w:p>
        </w:tc>
      </w:tr>
      <w:tr w:rsidR="007B22EC" w14:paraId="75F598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A9AE" w14:textId="77777777" w:rsidR="007B22EC" w:rsidRDefault="00000000">
            <w:r>
              <w:rPr>
                <w:sz w:val="20"/>
                <w:szCs w:val="20"/>
              </w:rPr>
              <w:lastRenderedPageBreak/>
              <w:t>总数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398C" w14:textId="77777777" w:rsidR="007B22EC" w:rsidRPr="0061124C" w:rsidRDefault="00000000">
            <w:pPr>
              <w:rPr>
                <w:b/>
                <w:bCs/>
              </w:rPr>
            </w:pPr>
            <w:r w:rsidRPr="0061124C">
              <w:rPr>
                <w:b/>
                <w:bCs/>
              </w:rPr>
              <w:t>2,069</w:t>
            </w:r>
            <w:r w:rsidRPr="0061124C">
              <w:rPr>
                <w:b/>
                <w:bCs/>
              </w:rPr>
              <w:t>个开放式问答（</w:t>
            </w:r>
            <w:r w:rsidRPr="0061124C">
              <w:rPr>
                <w:b/>
                <w:bCs/>
              </w:rPr>
              <w:t>QA</w:t>
            </w:r>
            <w:r w:rsidRPr="0061124C">
              <w:rPr>
                <w:b/>
                <w:bCs/>
              </w:rPr>
              <w:t>）项目</w:t>
            </w:r>
          </w:p>
        </w:tc>
      </w:tr>
      <w:tr w:rsidR="007B22EC" w14:paraId="6DBA2C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4FD5" w14:textId="77777777" w:rsidR="007B22EC" w:rsidRDefault="00000000">
            <w:r>
              <w:rPr>
                <w:sz w:val="20"/>
                <w:szCs w:val="20"/>
              </w:rPr>
              <w:t>临床科室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8BB4" w14:textId="77777777" w:rsidR="007B22EC" w:rsidRDefault="00000000">
            <w:r>
              <w:rPr>
                <w:sz w:val="20"/>
                <w:szCs w:val="20"/>
              </w:rPr>
              <w:t>26</w:t>
            </w:r>
            <w:r>
              <w:rPr>
                <w:sz w:val="20"/>
                <w:szCs w:val="20"/>
              </w:rPr>
              <w:t>个</w:t>
            </w:r>
          </w:p>
        </w:tc>
      </w:tr>
      <w:tr w:rsidR="007B22EC" w14:paraId="142898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D46B" w14:textId="77777777" w:rsidR="007B22EC" w:rsidRDefault="00000000">
            <w:r>
              <w:rPr>
                <w:sz w:val="20"/>
                <w:szCs w:val="20"/>
              </w:rPr>
              <w:t>开发参与者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C97E" w14:textId="77777777" w:rsidR="007B22EC" w:rsidRDefault="00000000">
            <w:r>
              <w:rPr>
                <w:sz w:val="20"/>
                <w:szCs w:val="20"/>
              </w:rPr>
              <w:t>32</w:t>
            </w:r>
            <w:r>
              <w:rPr>
                <w:sz w:val="20"/>
                <w:szCs w:val="20"/>
              </w:rPr>
              <w:t>名专科医生</w:t>
            </w:r>
          </w:p>
        </w:tc>
      </w:tr>
      <w:tr w:rsidR="007B22EC" w14:paraId="3D2DC9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BE69" w14:textId="77777777" w:rsidR="007B22EC" w:rsidRDefault="00000000">
            <w:r>
              <w:rPr>
                <w:sz w:val="20"/>
                <w:szCs w:val="20"/>
              </w:rPr>
              <w:t>场景真实性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BE13" w14:textId="77777777" w:rsidR="007B22EC" w:rsidRDefault="00000000">
            <w:r>
              <w:rPr>
                <w:sz w:val="20"/>
                <w:szCs w:val="20"/>
              </w:rPr>
              <w:t>模拟真实临床场景</w:t>
            </w:r>
          </w:p>
        </w:tc>
      </w:tr>
    </w:tbl>
    <w:p w14:paraId="209905BB" w14:textId="77777777" w:rsidR="007B22EC" w:rsidRDefault="007B22EC"/>
    <w:p w14:paraId="297D8790" w14:textId="77777777" w:rsidR="007B22EC" w:rsidRDefault="00000000">
      <w:pPr>
        <w:pStyle w:val="2"/>
      </w:pPr>
      <w:r>
        <w:t>3.2 指标体系（30个指标）</w:t>
      </w:r>
    </w:p>
    <w:p w14:paraId="4FC674BB" w14:textId="77777777" w:rsidR="007B22EC" w:rsidRDefault="00000000">
      <w:r>
        <w:t>涵盖危重疾病识别、指南遵循、用药安全等关键领域，并采用加权后果指标</w:t>
      </w:r>
    </w:p>
    <w:p w14:paraId="0B790679" w14:textId="7816490B" w:rsidR="007B22EC" w:rsidRDefault="0061124C">
      <w:r>
        <w:rPr>
          <w:rFonts w:hint="eastAsia"/>
        </w:rPr>
        <w:t>分为安全和有效两类</w:t>
      </w:r>
    </w:p>
    <w:p w14:paraId="3CFA0FF2" w14:textId="77777777" w:rsidR="007B22EC" w:rsidRDefault="00000000">
      <w:pPr>
        <w:pStyle w:val="2"/>
      </w:pPr>
      <w:r>
        <w:t>3.3 双轨评估体系</w:t>
      </w:r>
    </w:p>
    <w:p w14:paraId="60429566" w14:textId="77777777" w:rsidR="007B22EC" w:rsidRDefault="00000000">
      <w:pPr>
        <w:pStyle w:val="3"/>
      </w:pPr>
      <w:r>
        <w:t>维度1：安全性（Safety）</w:t>
      </w:r>
    </w:p>
    <w:p w14:paraId="756A45C4" w14:textId="77777777" w:rsidR="007B22EC" w:rsidRDefault="00000000" w:rsidP="0061124C">
      <w:pPr>
        <w:pStyle w:val="a4"/>
        <w:ind w:left="720"/>
      </w:pPr>
      <w:r>
        <w:t>危重患者识别（</w:t>
      </w:r>
      <w:r>
        <w:t>Critical Illness Recognition</w:t>
      </w:r>
      <w:r>
        <w:t>）</w:t>
      </w:r>
    </w:p>
    <w:p w14:paraId="090356A2" w14:textId="77777777" w:rsidR="007B22EC" w:rsidRDefault="00000000" w:rsidP="0061124C">
      <w:pPr>
        <w:pStyle w:val="a4"/>
        <w:ind w:left="720"/>
      </w:pPr>
      <w:r>
        <w:t>药物安全（</w:t>
      </w:r>
      <w:r>
        <w:t>Medication Safety</w:t>
      </w:r>
      <w:r>
        <w:t>）</w:t>
      </w:r>
    </w:p>
    <w:p w14:paraId="388251C5" w14:textId="09FD24AF" w:rsidR="007B22EC" w:rsidRDefault="00000000" w:rsidP="0061124C">
      <w:pPr>
        <w:pStyle w:val="a4"/>
        <w:ind w:left="720"/>
        <w:rPr>
          <w:rFonts w:hint="eastAsia"/>
        </w:rPr>
      </w:pPr>
      <w:r>
        <w:t>不良事件风险识别</w:t>
      </w:r>
    </w:p>
    <w:p w14:paraId="7A87D4DE" w14:textId="77777777" w:rsidR="007B22EC" w:rsidRDefault="00000000">
      <w:pPr>
        <w:pStyle w:val="3"/>
      </w:pPr>
      <w:r>
        <w:rPr>
          <w:rFonts w:ascii="宋体" w:eastAsia="宋体" w:hAnsi="宋体" w:cs="宋体" w:hint="eastAsia"/>
        </w:rPr>
        <w:t>维</w:t>
      </w:r>
      <w:r>
        <w:t>度2：有效性（Effectiveness）</w:t>
      </w:r>
    </w:p>
    <w:p w14:paraId="47FE54D7" w14:textId="77777777" w:rsidR="007B22EC" w:rsidRDefault="00000000" w:rsidP="0061124C">
      <w:pPr>
        <w:pStyle w:val="a4"/>
        <w:ind w:left="720"/>
      </w:pPr>
      <w:r>
        <w:t>诊断准确性</w:t>
      </w:r>
    </w:p>
    <w:p w14:paraId="03099041" w14:textId="77777777" w:rsidR="007B22EC" w:rsidRDefault="00000000" w:rsidP="0061124C">
      <w:pPr>
        <w:pStyle w:val="a4"/>
        <w:ind w:left="720"/>
      </w:pPr>
      <w:r>
        <w:t>临床指南遵循度</w:t>
      </w:r>
    </w:p>
    <w:p w14:paraId="6AAC6F63" w14:textId="0E35B148" w:rsidR="007B22EC" w:rsidRDefault="00000000" w:rsidP="0061124C">
      <w:pPr>
        <w:pStyle w:val="a4"/>
        <w:ind w:left="720"/>
        <w:rPr>
          <w:rFonts w:hint="eastAsia"/>
        </w:rPr>
      </w:pPr>
      <w:r>
        <w:t>治疗规划质量</w:t>
      </w:r>
    </w:p>
    <w:p w14:paraId="743A1861" w14:textId="77777777" w:rsidR="007B22EC" w:rsidRDefault="00000000">
      <w:r>
        <w:br w:type="page"/>
      </w:r>
    </w:p>
    <w:p w14:paraId="73C64542" w14:textId="77777777" w:rsidR="007B22EC" w:rsidRDefault="00000000">
      <w:pPr>
        <w:pStyle w:val="1"/>
      </w:pPr>
      <w:r>
        <w:lastRenderedPageBreak/>
        <w:t>四、Script Concordance Testing（SCT）</w:t>
      </w:r>
    </w:p>
    <w:p w14:paraId="185BF748" w14:textId="77777777" w:rsidR="007B22EC" w:rsidRDefault="00000000">
      <w:r>
        <w:rPr>
          <w:i/>
          <w:iCs/>
          <w:color w:val="666666"/>
        </w:rPr>
        <w:t>NEJM AI, 2025</w:t>
      </w:r>
    </w:p>
    <w:p w14:paraId="1B2A33D7" w14:textId="77777777" w:rsidR="007B22EC" w:rsidRDefault="007B22EC"/>
    <w:p w14:paraId="3D1378CD" w14:textId="77777777" w:rsidR="007B22EC" w:rsidRDefault="00000000">
      <w:pPr>
        <w:pStyle w:val="2"/>
      </w:pPr>
      <w:r>
        <w:t>4.1 核心目标</w:t>
      </w:r>
    </w:p>
    <w:p w14:paraId="2F0E2511" w14:textId="77777777" w:rsidR="007B22EC" w:rsidRDefault="00000000">
      <w:r>
        <w:t>评估</w:t>
      </w:r>
      <w:r>
        <w:t>LLM</w:t>
      </w:r>
      <w:r>
        <w:t>在推理任务上的表现，考察核心临床推理技能</w:t>
      </w:r>
      <w:r>
        <w:t>——</w:t>
      </w:r>
      <w:r>
        <w:t>在不确定性条件下根据新信息更新判断</w:t>
      </w:r>
    </w:p>
    <w:p w14:paraId="4CB0D9C9" w14:textId="77777777" w:rsidR="007B22EC" w:rsidRDefault="007B22EC"/>
    <w:p w14:paraId="379FE157" w14:textId="77777777" w:rsidR="007B22EC" w:rsidRDefault="00000000">
      <w:pPr>
        <w:pStyle w:val="2"/>
      </w:pPr>
      <w:r>
        <w:t>4.2 数据集构成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B22EC" w14:paraId="1AF595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A0F9" w14:textId="77777777" w:rsidR="007B22EC" w:rsidRDefault="00000000">
            <w:r>
              <w:rPr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262E" w14:textId="77777777" w:rsidR="007B22EC" w:rsidRDefault="00000000">
            <w:r>
              <w:rPr>
                <w:b/>
                <w:bCs/>
                <w:sz w:val="20"/>
                <w:szCs w:val="20"/>
              </w:rPr>
              <w:t>详情</w:t>
            </w:r>
          </w:p>
        </w:tc>
      </w:tr>
      <w:tr w:rsidR="007B22EC" w14:paraId="36100A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9F3F" w14:textId="77777777" w:rsidR="007B22EC" w:rsidRDefault="00000000">
            <w:r>
              <w:rPr>
                <w:sz w:val="20"/>
                <w:szCs w:val="20"/>
              </w:rPr>
              <w:t>总数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0D5B" w14:textId="77777777" w:rsidR="007B22EC" w:rsidRPr="0061124C" w:rsidRDefault="00000000">
            <w:pPr>
              <w:rPr>
                <w:b/>
                <w:bCs/>
              </w:rPr>
            </w:pPr>
            <w:r w:rsidRPr="0061124C">
              <w:rPr>
                <w:b/>
                <w:bCs/>
                <w:sz w:val="24"/>
                <w:szCs w:val="24"/>
              </w:rPr>
              <w:t>750</w:t>
            </w:r>
            <w:r w:rsidRPr="0061124C">
              <w:rPr>
                <w:b/>
                <w:bCs/>
                <w:sz w:val="24"/>
                <w:szCs w:val="24"/>
              </w:rPr>
              <w:t>个</w:t>
            </w:r>
            <w:r w:rsidRPr="0061124C">
              <w:rPr>
                <w:b/>
                <w:bCs/>
                <w:sz w:val="24"/>
                <w:szCs w:val="24"/>
              </w:rPr>
              <w:t>SCT</w:t>
            </w:r>
            <w:r w:rsidRPr="0061124C">
              <w:rPr>
                <w:b/>
                <w:bCs/>
                <w:sz w:val="24"/>
                <w:szCs w:val="24"/>
              </w:rPr>
              <w:t>问题</w:t>
            </w:r>
          </w:p>
        </w:tc>
      </w:tr>
      <w:tr w:rsidR="007B22EC" w14:paraId="5E1024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9476" w14:textId="77777777" w:rsidR="007B22EC" w:rsidRDefault="00000000">
            <w:r>
              <w:rPr>
                <w:sz w:val="20"/>
                <w:szCs w:val="20"/>
              </w:rPr>
              <w:t>来源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3F38" w14:textId="77777777" w:rsidR="007B22EC" w:rsidRDefault="00000000"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个国际多样化数据集</w:t>
            </w:r>
          </w:p>
        </w:tc>
      </w:tr>
      <w:tr w:rsidR="007B22EC" w14:paraId="6F2A53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F3AB" w14:textId="77777777" w:rsidR="007B22EC" w:rsidRDefault="00000000">
            <w:r>
              <w:rPr>
                <w:sz w:val="20"/>
                <w:szCs w:val="20"/>
              </w:rPr>
              <w:t>新数据集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BEA4" w14:textId="77777777" w:rsidR="007B22EC" w:rsidRDefault="00000000"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个新发布的数据集</w:t>
            </w:r>
          </w:p>
        </w:tc>
      </w:tr>
      <w:tr w:rsidR="007B22EC" w14:paraId="409C7C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D969" w14:textId="77777777" w:rsidR="007B22EC" w:rsidRDefault="00000000">
            <w:r>
              <w:rPr>
                <w:sz w:val="20"/>
                <w:szCs w:val="20"/>
              </w:rPr>
              <w:t>专科覆盖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7A46" w14:textId="77777777" w:rsidR="007B22EC" w:rsidRDefault="00000000">
            <w:r>
              <w:rPr>
                <w:sz w:val="20"/>
                <w:szCs w:val="20"/>
              </w:rPr>
              <w:t>多个医学专科</w:t>
            </w:r>
          </w:p>
        </w:tc>
      </w:tr>
      <w:tr w:rsidR="007B22EC" w14:paraId="1993A9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FA6E" w14:textId="77777777" w:rsidR="007B22EC" w:rsidRDefault="00000000">
            <w:r>
              <w:rPr>
                <w:sz w:val="20"/>
                <w:szCs w:val="20"/>
              </w:rPr>
              <w:t>地理多样性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1BE2" w14:textId="77777777" w:rsidR="007B22EC" w:rsidRDefault="00000000">
            <w:r>
              <w:rPr>
                <w:sz w:val="20"/>
                <w:szCs w:val="20"/>
              </w:rPr>
              <w:t>国际多个国家</w:t>
            </w:r>
          </w:p>
        </w:tc>
      </w:tr>
    </w:tbl>
    <w:p w14:paraId="50E2614A" w14:textId="77777777" w:rsidR="007B22EC" w:rsidRDefault="007B22EC"/>
    <w:p w14:paraId="17BB3A3D" w14:textId="41835C3C" w:rsidR="007B22EC" w:rsidRDefault="00000000" w:rsidP="0061124C">
      <w:pPr>
        <w:pStyle w:val="2"/>
        <w:numPr>
          <w:ilvl w:val="1"/>
          <w:numId w:val="4"/>
        </w:numPr>
      </w:pPr>
      <w:r>
        <w:t>SCT问题特点</w:t>
      </w:r>
    </w:p>
    <w:p w14:paraId="3D5E2044" w14:textId="77777777" w:rsidR="0061124C" w:rsidRDefault="00000000" w:rsidP="0061124C">
      <w:pPr>
        <w:ind w:left="360"/>
      </w:pPr>
      <w:r>
        <w:t>初始临床病例呈现（包含诊断或治疗模糊因素）</w:t>
      </w:r>
    </w:p>
    <w:p w14:paraId="2C5C2F24" w14:textId="77777777" w:rsidR="0061124C" w:rsidRDefault="00000000" w:rsidP="0061124C">
      <w:pPr>
        <w:ind w:left="360"/>
      </w:pPr>
      <w:r>
        <w:t>询问初始诊断</w:t>
      </w:r>
      <w:r>
        <w:t>/</w:t>
      </w:r>
      <w:r>
        <w:t>管理偏好</w:t>
      </w:r>
    </w:p>
    <w:p w14:paraId="3AEBF733" w14:textId="77777777" w:rsidR="0061124C" w:rsidRDefault="00000000" w:rsidP="0061124C">
      <w:pPr>
        <w:ind w:left="360"/>
      </w:pPr>
      <w:r>
        <w:t>提供一条新的临床信息</w:t>
      </w:r>
    </w:p>
    <w:p w14:paraId="20903344" w14:textId="77777777" w:rsidR="0061124C" w:rsidRDefault="00000000" w:rsidP="0061124C">
      <w:pPr>
        <w:ind w:left="360"/>
      </w:pPr>
      <w:r>
        <w:t>询问新数据如何改变诊断</w:t>
      </w:r>
      <w:r>
        <w:t>/</w:t>
      </w:r>
      <w:r>
        <w:t>治疗可能性（五分制量表）</w:t>
      </w:r>
    </w:p>
    <w:p w14:paraId="12ACCAA7" w14:textId="3B3FFB15" w:rsidR="007B22EC" w:rsidRDefault="00000000" w:rsidP="0061124C">
      <w:pPr>
        <w:ind w:left="360"/>
      </w:pPr>
      <w:r>
        <w:t>与医生专家小组响应对标评分</w:t>
      </w:r>
    </w:p>
    <w:p w14:paraId="09E7291C" w14:textId="77777777" w:rsidR="007B22EC" w:rsidRDefault="007B22EC"/>
    <w:p w14:paraId="0420D2BE" w14:textId="77777777" w:rsidR="007B22EC" w:rsidRDefault="00000000">
      <w:pPr>
        <w:pStyle w:val="2"/>
      </w:pPr>
      <w:r>
        <w:t>4.4 测试方式</w:t>
      </w:r>
    </w:p>
    <w:p w14:paraId="7A418602" w14:textId="77777777" w:rsidR="007B22EC" w:rsidRDefault="00000000" w:rsidP="0061124C">
      <w:pPr>
        <w:pStyle w:val="a4"/>
        <w:ind w:left="720"/>
      </w:pPr>
      <w:r>
        <w:rPr>
          <w:b/>
          <w:bCs/>
        </w:rPr>
        <w:t>零样本推理：</w:t>
      </w:r>
      <w:r>
        <w:t>仅向模型提供基本指令</w:t>
      </w:r>
    </w:p>
    <w:p w14:paraId="3EBEE367" w14:textId="77777777" w:rsidR="007B22EC" w:rsidRDefault="00000000" w:rsidP="0061124C">
      <w:pPr>
        <w:pStyle w:val="a4"/>
        <w:ind w:left="720"/>
      </w:pPr>
      <w:r>
        <w:rPr>
          <w:b/>
          <w:bCs/>
        </w:rPr>
        <w:t>少样本推理：</w:t>
      </w:r>
      <w:r>
        <w:t>向模型展示五个示例问题及其答案</w:t>
      </w:r>
    </w:p>
    <w:p w14:paraId="3C26B6D1" w14:textId="77777777" w:rsidR="007B22EC" w:rsidRDefault="00000000" w:rsidP="0061124C">
      <w:pPr>
        <w:pStyle w:val="a4"/>
        <w:ind w:left="720"/>
      </w:pPr>
      <w:r>
        <w:t>解释性推理（有提示和无提示）</w:t>
      </w:r>
    </w:p>
    <w:p w14:paraId="6DE4DB3A" w14:textId="6E6EE319" w:rsidR="007B22EC" w:rsidRDefault="0061124C">
      <w:pPr>
        <w:rPr>
          <w:rFonts w:hint="eastAsia"/>
        </w:rPr>
      </w:pPr>
      <w:r>
        <w:rPr>
          <w:rFonts w:hint="eastAsia"/>
        </w:rPr>
        <w:t>更复杂的未进行</w:t>
      </w:r>
    </w:p>
    <w:p w14:paraId="57038945" w14:textId="36903BD9" w:rsidR="007B22EC" w:rsidRDefault="007B22EC" w:rsidP="0061124C">
      <w:pPr>
        <w:rPr>
          <w:rFonts w:hint="eastAsia"/>
        </w:rPr>
      </w:pPr>
    </w:p>
    <w:sectPr w:rsidR="007B22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7F1022"/>
    <w:multiLevelType w:val="hybridMultilevel"/>
    <w:tmpl w:val="26EA4FD0"/>
    <w:lvl w:ilvl="0" w:tplc="40E4D9A0">
      <w:start w:val="1"/>
      <w:numFmt w:val="decimal"/>
      <w:lvlText w:val="%1."/>
      <w:lvlJc w:val="left"/>
      <w:pPr>
        <w:ind w:left="720" w:hanging="360"/>
      </w:pPr>
    </w:lvl>
    <w:lvl w:ilvl="1" w:tplc="6D04A08E">
      <w:numFmt w:val="decimal"/>
      <w:lvlText w:val=""/>
      <w:lvlJc w:val="left"/>
    </w:lvl>
    <w:lvl w:ilvl="2" w:tplc="F47000EA">
      <w:numFmt w:val="decimal"/>
      <w:lvlText w:val=""/>
      <w:lvlJc w:val="left"/>
    </w:lvl>
    <w:lvl w:ilvl="3" w:tplc="540828EA">
      <w:numFmt w:val="decimal"/>
      <w:lvlText w:val=""/>
      <w:lvlJc w:val="left"/>
    </w:lvl>
    <w:lvl w:ilvl="4" w:tplc="DFE634D6">
      <w:numFmt w:val="decimal"/>
      <w:lvlText w:val=""/>
      <w:lvlJc w:val="left"/>
    </w:lvl>
    <w:lvl w:ilvl="5" w:tplc="41EED8C2">
      <w:numFmt w:val="decimal"/>
      <w:lvlText w:val=""/>
      <w:lvlJc w:val="left"/>
    </w:lvl>
    <w:lvl w:ilvl="6" w:tplc="40E4B88E">
      <w:numFmt w:val="decimal"/>
      <w:lvlText w:val=""/>
      <w:lvlJc w:val="left"/>
    </w:lvl>
    <w:lvl w:ilvl="7" w:tplc="CF3E111C">
      <w:numFmt w:val="decimal"/>
      <w:lvlText w:val=""/>
      <w:lvlJc w:val="left"/>
    </w:lvl>
    <w:lvl w:ilvl="8" w:tplc="9EC42C5A">
      <w:numFmt w:val="decimal"/>
      <w:lvlText w:val=""/>
      <w:lvlJc w:val="left"/>
    </w:lvl>
  </w:abstractNum>
  <w:abstractNum w:abstractNumId="1" w15:restartNumberingAfterBreak="0">
    <w:nsid w:val="3CB07E2B"/>
    <w:multiLevelType w:val="multilevel"/>
    <w:tmpl w:val="0E4E3D04"/>
    <w:lvl w:ilvl="0">
      <w:start w:val="4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6C75712"/>
    <w:multiLevelType w:val="hybridMultilevel"/>
    <w:tmpl w:val="349474C2"/>
    <w:lvl w:ilvl="0" w:tplc="D72C542A">
      <w:start w:val="1"/>
      <w:numFmt w:val="bullet"/>
      <w:lvlText w:val="•"/>
      <w:lvlJc w:val="left"/>
      <w:pPr>
        <w:ind w:left="720" w:hanging="360"/>
      </w:pPr>
    </w:lvl>
    <w:lvl w:ilvl="1" w:tplc="59AA3C76">
      <w:start w:val="1"/>
      <w:numFmt w:val="bullet"/>
      <w:lvlText w:val="○"/>
      <w:lvlJc w:val="left"/>
      <w:pPr>
        <w:ind w:left="1080" w:hanging="360"/>
      </w:pPr>
    </w:lvl>
    <w:lvl w:ilvl="2" w:tplc="08EEE370">
      <w:numFmt w:val="decimal"/>
      <w:lvlText w:val=""/>
      <w:lvlJc w:val="left"/>
    </w:lvl>
    <w:lvl w:ilvl="3" w:tplc="FE1AD46C">
      <w:numFmt w:val="decimal"/>
      <w:lvlText w:val=""/>
      <w:lvlJc w:val="left"/>
    </w:lvl>
    <w:lvl w:ilvl="4" w:tplc="D1DEC5D6">
      <w:numFmt w:val="decimal"/>
      <w:lvlText w:val=""/>
      <w:lvlJc w:val="left"/>
    </w:lvl>
    <w:lvl w:ilvl="5" w:tplc="334AFD88">
      <w:numFmt w:val="decimal"/>
      <w:lvlText w:val=""/>
      <w:lvlJc w:val="left"/>
    </w:lvl>
    <w:lvl w:ilvl="6" w:tplc="D362154A">
      <w:numFmt w:val="decimal"/>
      <w:lvlText w:val=""/>
      <w:lvlJc w:val="left"/>
    </w:lvl>
    <w:lvl w:ilvl="7" w:tplc="FBF6A03C">
      <w:numFmt w:val="decimal"/>
      <w:lvlText w:val=""/>
      <w:lvlJc w:val="left"/>
    </w:lvl>
    <w:lvl w:ilvl="8" w:tplc="9306D39E">
      <w:numFmt w:val="decimal"/>
      <w:lvlText w:val=""/>
      <w:lvlJc w:val="left"/>
    </w:lvl>
  </w:abstractNum>
  <w:abstractNum w:abstractNumId="3" w15:restartNumberingAfterBreak="0">
    <w:nsid w:val="6425242F"/>
    <w:multiLevelType w:val="hybridMultilevel"/>
    <w:tmpl w:val="BE9A947E"/>
    <w:lvl w:ilvl="0" w:tplc="20F84272">
      <w:start w:val="1"/>
      <w:numFmt w:val="bullet"/>
      <w:lvlText w:val="●"/>
      <w:lvlJc w:val="left"/>
      <w:pPr>
        <w:ind w:left="720" w:hanging="360"/>
      </w:pPr>
    </w:lvl>
    <w:lvl w:ilvl="1" w:tplc="5C243A16">
      <w:start w:val="1"/>
      <w:numFmt w:val="bullet"/>
      <w:lvlText w:val="○"/>
      <w:lvlJc w:val="left"/>
      <w:pPr>
        <w:ind w:left="1440" w:hanging="360"/>
      </w:pPr>
    </w:lvl>
    <w:lvl w:ilvl="2" w:tplc="C2E6ABF0">
      <w:start w:val="1"/>
      <w:numFmt w:val="bullet"/>
      <w:lvlText w:val="■"/>
      <w:lvlJc w:val="left"/>
      <w:pPr>
        <w:ind w:left="2160" w:hanging="360"/>
      </w:pPr>
    </w:lvl>
    <w:lvl w:ilvl="3" w:tplc="C50CD42C">
      <w:start w:val="1"/>
      <w:numFmt w:val="bullet"/>
      <w:lvlText w:val="●"/>
      <w:lvlJc w:val="left"/>
      <w:pPr>
        <w:ind w:left="2880" w:hanging="360"/>
      </w:pPr>
    </w:lvl>
    <w:lvl w:ilvl="4" w:tplc="4AB8E2F0">
      <w:start w:val="1"/>
      <w:numFmt w:val="bullet"/>
      <w:lvlText w:val="○"/>
      <w:lvlJc w:val="left"/>
      <w:pPr>
        <w:ind w:left="3600" w:hanging="360"/>
      </w:pPr>
    </w:lvl>
    <w:lvl w:ilvl="5" w:tplc="9E5254DC">
      <w:start w:val="1"/>
      <w:numFmt w:val="bullet"/>
      <w:lvlText w:val="■"/>
      <w:lvlJc w:val="left"/>
      <w:pPr>
        <w:ind w:left="4320" w:hanging="360"/>
      </w:pPr>
    </w:lvl>
    <w:lvl w:ilvl="6" w:tplc="0A940C42">
      <w:start w:val="1"/>
      <w:numFmt w:val="bullet"/>
      <w:lvlText w:val="●"/>
      <w:lvlJc w:val="left"/>
      <w:pPr>
        <w:ind w:left="5040" w:hanging="360"/>
      </w:pPr>
    </w:lvl>
    <w:lvl w:ilvl="7" w:tplc="979CD13A">
      <w:start w:val="1"/>
      <w:numFmt w:val="bullet"/>
      <w:lvlText w:val="●"/>
      <w:lvlJc w:val="left"/>
      <w:pPr>
        <w:ind w:left="5760" w:hanging="360"/>
      </w:pPr>
    </w:lvl>
    <w:lvl w:ilvl="8" w:tplc="3D2AFA26">
      <w:start w:val="1"/>
      <w:numFmt w:val="bullet"/>
      <w:lvlText w:val="●"/>
      <w:lvlJc w:val="left"/>
      <w:pPr>
        <w:ind w:left="6480" w:hanging="360"/>
      </w:pPr>
    </w:lvl>
  </w:abstractNum>
  <w:num w:numId="1" w16cid:durableId="610553025">
    <w:abstractNumId w:val="3"/>
    <w:lvlOverride w:ilvl="0">
      <w:startOverride w:val="1"/>
    </w:lvlOverride>
  </w:num>
  <w:num w:numId="2" w16cid:durableId="1499997977">
    <w:abstractNumId w:val="0"/>
    <w:lvlOverride w:ilvl="0">
      <w:startOverride w:val="1"/>
    </w:lvlOverride>
  </w:num>
  <w:num w:numId="3" w16cid:durableId="191189730">
    <w:abstractNumId w:val="2"/>
    <w:lvlOverride w:ilvl="0">
      <w:startOverride w:val="1"/>
    </w:lvlOverride>
  </w:num>
  <w:num w:numId="4" w16cid:durableId="605894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2EC"/>
    <w:rsid w:val="0061124C"/>
    <w:rsid w:val="007B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7A6225"/>
  <w15:docId w15:val="{05F167BC-16D2-4497-A8F4-64B4006D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5B9BD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1150</Words>
  <Characters>1760</Characters>
  <Application>Microsoft Office Word</Application>
  <DocSecurity>0</DocSecurity>
  <Lines>176</Lines>
  <Paragraphs>223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LW A</cp:lastModifiedBy>
  <cp:revision>2</cp:revision>
  <dcterms:created xsi:type="dcterms:W3CDTF">2026-04-02T05:07:00Z</dcterms:created>
  <dcterms:modified xsi:type="dcterms:W3CDTF">2026-04-02T06:23:00Z</dcterms:modified>
</cp:coreProperties>
</file>