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357025" w14:textId="77777777" w:rsidR="004D2F02" w:rsidRDefault="004D2F02"/>
    <w:p w14:paraId="1A1C0B3E" w14:textId="4671DCA9" w:rsidR="004D2F02" w:rsidRDefault="009F0C1B">
      <w:r>
        <w:rPr>
          <w:rFonts w:hint="eastAsia"/>
        </w:rPr>
        <w:t>本周返校后主要</w:t>
      </w:r>
      <w:r w:rsidR="00D96AB7">
        <w:rPr>
          <w:rFonts w:hint="eastAsia"/>
        </w:rPr>
        <w:t>阅读了三篇之前师兄发的论文，其中包括一个</w:t>
      </w:r>
      <w:r w:rsidR="00643354">
        <w:rPr>
          <w:rFonts w:hint="eastAsia"/>
        </w:rPr>
        <w:t>之前只</w:t>
      </w:r>
      <w:r w:rsidR="00D96AB7">
        <w:rPr>
          <w:rFonts w:hint="eastAsia"/>
        </w:rPr>
        <w:t>细读代码的</w:t>
      </w:r>
      <w:r w:rsidR="00643354">
        <w:rPr>
          <w:rFonts w:hint="eastAsia"/>
        </w:rPr>
        <w:t>论文</w:t>
      </w:r>
    </w:p>
    <w:p w14:paraId="2784CCAD" w14:textId="584B40D0" w:rsidR="00643354" w:rsidRDefault="000E3F6A">
      <w:r>
        <w:rPr>
          <w:rFonts w:hint="eastAsia"/>
        </w:rPr>
        <w:t>三篇都主要聚焦于如何</w:t>
      </w:r>
      <w:r>
        <w:t>激励模型在不同模态和任务下进行更深层次的慢思考</w:t>
      </w:r>
    </w:p>
    <w:p w14:paraId="7B093F14" w14:textId="520E5F8E" w:rsidR="00643354" w:rsidRDefault="00643354">
      <w:r>
        <w:t>第一篇：VL-Rethinker</w:t>
      </w:r>
    </w:p>
    <w:p w14:paraId="3EA71097" w14:textId="77777777" w:rsidR="00FB7EDB" w:rsidRDefault="00FB7EDB">
      <w:r>
        <w:rPr>
          <w:rFonts w:hint="eastAsia"/>
        </w:rPr>
        <w:t>当前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慢思考</w:t>
      </w:r>
      <w:r>
        <w:t>推理能力</w:t>
      </w:r>
      <w:r>
        <w:rPr>
          <w:rFonts w:hint="eastAsia"/>
        </w:rPr>
        <w:t>并不好。论文</w:t>
      </w:r>
      <w:r w:rsidR="000E3F6A">
        <w:rPr>
          <w:rFonts w:hint="eastAsia"/>
        </w:rPr>
        <w:t>主要研究跳过SFT，</w:t>
      </w:r>
      <w:r>
        <w:rPr>
          <w:rFonts w:hint="eastAsia"/>
        </w:rPr>
        <w:t>基于GPRO，</w:t>
      </w:r>
      <w:r w:rsidR="000E3F6A">
        <w:rPr>
          <w:rFonts w:hint="eastAsia"/>
        </w:rPr>
        <w:t>直接</w:t>
      </w:r>
      <w:r w:rsidR="000E3F6A">
        <w:t>通过强化学习激励视觉语言模型在推理过程中进行自我反思和纠错。</w:t>
      </w:r>
    </w:p>
    <w:p w14:paraId="4F0C32DA" w14:textId="5D81C7E4" w:rsidR="00D96AB7" w:rsidRDefault="00FB7EDB">
      <w:r>
        <w:rPr>
          <w:rFonts w:hint="eastAsia"/>
        </w:rPr>
        <w:t>创新点在于</w:t>
      </w:r>
      <w:r w:rsidR="000E3F6A" w:rsidRPr="000E3F6A">
        <w:rPr>
          <w:rFonts w:hint="eastAsia"/>
        </w:rPr>
        <w:t>提出了</w:t>
      </w:r>
      <w:r w:rsidR="000E3F6A" w:rsidRPr="000E3F6A">
        <w:t>SSR（Standard Self-Reflection）和Forced Rethinking</w:t>
      </w:r>
      <w:r>
        <w:rPr>
          <w:rFonts w:hint="eastAsia"/>
        </w:rPr>
        <w:t>：SSR</w:t>
      </w:r>
      <w:r w:rsidR="00027C23">
        <w:t>改进了 GRPO</w:t>
      </w:r>
      <w:r w:rsidR="00027C23">
        <w:rPr>
          <w:rFonts w:hint="eastAsia"/>
        </w:rPr>
        <w:t>，</w:t>
      </w:r>
      <w:r w:rsidR="00B11FD3">
        <w:t>传统的 GRPO 训练中，随着策略的改进，旧样本的优势值（Advantage）会趋于零，导致模型停止进步</w:t>
      </w:r>
      <w:r w:rsidR="00B11FD3">
        <w:rPr>
          <w:rFonts w:hint="eastAsia"/>
        </w:rPr>
        <w:t>，而本文</w:t>
      </w:r>
      <w:r w:rsidR="00027C23">
        <w:t>将先前表现出较大优势幅度的样本重新加入</w:t>
      </w:r>
      <w:r w:rsidR="00027C23">
        <w:rPr>
          <w:rFonts w:hint="eastAsia"/>
        </w:rPr>
        <w:t>，从而</w:t>
      </w:r>
      <w:r w:rsidR="00027C23">
        <w:t>抵消了优势消失问题</w:t>
      </w:r>
      <w:r w:rsidR="00B11FD3">
        <w:rPr>
          <w:rFonts w:hint="eastAsia"/>
        </w:rPr>
        <w:t>，，同时</w:t>
      </w:r>
      <w:r w:rsidR="00B11FD3">
        <w:t>维持了梯度的稳定性</w:t>
      </w:r>
      <w:r>
        <w:rPr>
          <w:rFonts w:hint="eastAsia"/>
        </w:rPr>
        <w:t>；</w:t>
      </w:r>
      <w:r>
        <w:t>反思触发词通过</w:t>
      </w:r>
      <w:r w:rsidR="00027C23">
        <w:t>在强化学习训练的采样轨迹末尾添加一个反思触发 Toke</w:t>
      </w:r>
      <w:r w:rsidR="00027C23">
        <w:t>n</w:t>
      </w:r>
      <w:r w:rsidR="00027C23">
        <w:rPr>
          <w:rFonts w:hint="eastAsia"/>
        </w:rPr>
        <w:t>，强制</w:t>
      </w:r>
      <w:r>
        <w:t>引导模型在推理过程中定期进自我验证修正</w:t>
      </w:r>
      <w:r w:rsidR="00027C23">
        <w:rPr>
          <w:rFonts w:hint="eastAsia"/>
        </w:rPr>
        <w:t>.</w:t>
      </w:r>
    </w:p>
    <w:p w14:paraId="7147FC32" w14:textId="5EAFB9D5" w:rsidR="00027C23" w:rsidRPr="00643354" w:rsidRDefault="00027C23">
      <w:r>
        <w:rPr>
          <w:rFonts w:hint="eastAsia"/>
        </w:rPr>
        <w:t>发现的问题有：与</w:t>
      </w:r>
      <w:r>
        <w:t>专注于数学的任务</w:t>
      </w:r>
      <w:r>
        <w:rPr>
          <w:rFonts w:hint="eastAsia"/>
        </w:rPr>
        <w:t>不同，</w:t>
      </w:r>
      <w:r>
        <w:t>强化学习训练在视觉语言任务中很少引发慢思考行为</w:t>
      </w:r>
      <w:r>
        <w:rPr>
          <w:rFonts w:hint="eastAsia"/>
        </w:rPr>
        <w:t>。</w:t>
      </w:r>
    </w:p>
    <w:p w14:paraId="1BCCFE34" w14:textId="77777777" w:rsidR="00D96AB7" w:rsidRPr="00D96AB7" w:rsidRDefault="00D96AB7">
      <w:pPr>
        <w:rPr>
          <w:rFonts w:hint="eastAsia"/>
        </w:rPr>
      </w:pPr>
    </w:p>
    <w:p w14:paraId="40E80E28" w14:textId="2FA8713A" w:rsidR="004D2F02" w:rsidRDefault="00643354">
      <w:r>
        <w:t>第二篇：REER/</w:t>
      </w:r>
      <w:proofErr w:type="spellStart"/>
      <w:r>
        <w:t>DeepWriter</w:t>
      </w:r>
      <w:proofErr w:type="spellEnd"/>
    </w:p>
    <w:p w14:paraId="2173FD0F" w14:textId="24D8B5AE" w:rsidR="004D2F02" w:rsidRDefault="00027C23">
      <w:r>
        <w:rPr>
          <w:rFonts w:hint="eastAsia"/>
        </w:rPr>
        <w:t>论文聚焦</w:t>
      </w:r>
      <w:r>
        <w:t>开放式、创作型生成任务</w:t>
      </w:r>
      <w:r>
        <w:rPr>
          <w:rFonts w:hint="eastAsia"/>
        </w:rPr>
        <w:t>，面对RL</w:t>
      </w:r>
      <w:r>
        <w:t>缺乏明确的奖励信号和高质量的奖励模型</w:t>
      </w:r>
      <w:r>
        <w:rPr>
          <w:rFonts w:hint="eastAsia"/>
        </w:rPr>
        <w:t>的问题，</w:t>
      </w:r>
      <w:r w:rsidR="000E3F6A" w:rsidRPr="000E3F6A">
        <w:rPr>
          <w:rFonts w:hint="eastAsia"/>
        </w:rPr>
        <w:t>引入了</w:t>
      </w:r>
      <w:r w:rsidR="000E3F6A" w:rsidRPr="000E3F6A">
        <w:t xml:space="preserve"> REER逆向工程推理。</w:t>
      </w:r>
      <w:r>
        <w:rPr>
          <w:rFonts w:hint="eastAsia"/>
        </w:rPr>
        <w:t>它不正向构建推理链</w:t>
      </w:r>
      <w:r w:rsidR="000E3F6A" w:rsidRPr="000E3F6A">
        <w:t>，而是从高质量的成品出发，倒推出所需的步骤和规划</w:t>
      </w:r>
      <w:r>
        <w:rPr>
          <w:rFonts w:hint="eastAsia"/>
        </w:rPr>
        <w:t>。先倒退出</w:t>
      </w:r>
      <w:r>
        <w:t>初步的深度推理轨迹</w:t>
      </w:r>
      <w:r>
        <w:rPr>
          <w:rFonts w:hint="eastAsia"/>
        </w:rPr>
        <w:t>，再划分片段评估每一段得分，不断迭代优化低分片段，生成更好的推理轨迹。同时构建了</w:t>
      </w:r>
      <w:r w:rsidRPr="00027C23">
        <w:rPr>
          <w:rFonts w:hint="eastAsia"/>
        </w:rPr>
        <w:t>大规模、高质量</w:t>
      </w:r>
      <w:r>
        <w:rPr>
          <w:rFonts w:hint="eastAsia"/>
        </w:rPr>
        <w:t>的</w:t>
      </w:r>
      <w:r w:rsidRPr="00027C23">
        <w:t>三元组数据集</w:t>
      </w:r>
      <w:r>
        <w:rPr>
          <w:rFonts w:hint="eastAsia"/>
        </w:rPr>
        <w:t>。</w:t>
      </w:r>
    </w:p>
    <w:p w14:paraId="2ADF5692" w14:textId="09DC639A" w:rsidR="00B11FD3" w:rsidRDefault="00B11FD3">
      <w:pPr>
        <w:rPr>
          <w:rFonts w:hint="eastAsia"/>
        </w:rPr>
      </w:pPr>
      <w:r>
        <w:rPr>
          <w:rFonts w:hint="eastAsia"/>
        </w:rPr>
        <w:t>创新点在于逆向推理，它以一种从整体到局部的方式，把面对</w:t>
      </w:r>
      <w:r>
        <w:t>开放式、创作型生成任务模糊的创作意图</w:t>
      </w:r>
      <w:r>
        <w:rPr>
          <w:rFonts w:hint="eastAsia"/>
        </w:rPr>
        <w:t>拆解为具体步骤并迭代优化，巧妙化解了此类任务不好设置奖励的问题</w:t>
      </w:r>
    </w:p>
    <w:p w14:paraId="31932F29" w14:textId="309B75B9" w:rsidR="00027C23" w:rsidRDefault="00027C23">
      <w:pPr>
        <w:rPr>
          <w:rFonts w:hint="eastAsia"/>
        </w:rPr>
      </w:pPr>
      <w:r>
        <w:rPr>
          <w:rFonts w:hint="eastAsia"/>
        </w:rPr>
        <w:t>主要问题是片段的打分主要基于</w:t>
      </w:r>
      <w:r>
        <w:t>GPT-4o</w:t>
      </w:r>
      <w:r>
        <w:rPr>
          <w:rFonts w:hint="eastAsia"/>
        </w:rPr>
        <w:t>，</w:t>
      </w:r>
      <w:r w:rsidR="00352293">
        <w:rPr>
          <w:rFonts w:hint="eastAsia"/>
        </w:rPr>
        <w:t>可能会出现模型自身的偏好问题影响打分。</w:t>
      </w:r>
    </w:p>
    <w:p w14:paraId="79BFEAD5" w14:textId="77777777" w:rsidR="004D2F02" w:rsidRDefault="004D2F02"/>
    <w:p w14:paraId="52A0EB08" w14:textId="7B692B65" w:rsidR="004D2F02" w:rsidRDefault="00643354">
      <w:r>
        <w:t>第三篇：像素空间推理</w:t>
      </w:r>
    </w:p>
    <w:p w14:paraId="021B8042" w14:textId="7F6A26A0" w:rsidR="000E3F6A" w:rsidRDefault="00352293">
      <w:r>
        <w:t>传统多模态大模型在理解图像后，通过纯文字的思维</w:t>
      </w:r>
      <w:proofErr w:type="spellStart"/>
      <w:r>
        <w:t>CoT</w:t>
      </w:r>
      <w:proofErr w:type="spellEnd"/>
      <w:r>
        <w:t>得出结论</w:t>
      </w:r>
      <w:r>
        <w:rPr>
          <w:rFonts w:hint="eastAsia"/>
        </w:rPr>
        <w:t>，在视觉信息密集时存在局限，因此该论文</w:t>
      </w:r>
      <w:r w:rsidR="000E3F6A">
        <w:rPr>
          <w:rFonts w:hint="eastAsia"/>
        </w:rPr>
        <w:t>主要研究</w:t>
      </w:r>
      <w:r w:rsidR="000E3F6A">
        <w:t>让 VLM 具备在</w:t>
      </w:r>
      <w:r>
        <w:t>直接在图像或视频上执行操作</w:t>
      </w:r>
      <w:r>
        <w:rPr>
          <w:rFonts w:hint="eastAsia"/>
        </w:rPr>
        <w:t>、主动观察并推理的能力</w:t>
      </w:r>
      <w:r w:rsidR="000E3F6A">
        <w:rPr>
          <w:rFonts w:hint="eastAsia"/>
        </w:rPr>
        <w:t>，进而提高模型</w:t>
      </w:r>
      <w:r w:rsidR="000E3F6A">
        <w:t>推理能力</w:t>
      </w:r>
      <w:r w:rsidR="000E3F6A">
        <w:rPr>
          <w:rFonts w:hint="eastAsia"/>
        </w:rPr>
        <w:t>和任务完成的准确性。</w:t>
      </w:r>
    </w:p>
    <w:p w14:paraId="4241C9E7" w14:textId="7071151A" w:rsidR="000E3F6A" w:rsidRPr="000E3F6A" w:rsidRDefault="0057208B">
      <w:r>
        <w:rPr>
          <w:rFonts w:hint="eastAsia"/>
        </w:rPr>
        <w:t>该研究</w:t>
      </w:r>
      <w:r w:rsidR="000E3F6A">
        <w:t>赋予了模型一组视觉操作工具</w:t>
      </w:r>
      <w:r w:rsidR="000E3F6A">
        <w:rPr>
          <w:rFonts w:hint="eastAsia"/>
        </w:rPr>
        <w:t>，创新点在于</w:t>
      </w:r>
      <w:r>
        <w:t>由于模型预训练阶段文本能力远超新增的工具调用能力</w:t>
      </w:r>
      <w:r w:rsidR="00352293">
        <w:rPr>
          <w:rFonts w:hint="eastAsia"/>
        </w:rPr>
        <w:t>，</w:t>
      </w:r>
      <w:r>
        <w:rPr>
          <w:rFonts w:hint="eastAsia"/>
        </w:rPr>
        <w:t>因而模型在</w:t>
      </w:r>
      <w:r w:rsidR="00352293">
        <w:rPr>
          <w:rFonts w:hint="eastAsia"/>
        </w:rPr>
        <w:t>训练中不倾向于使用观察工具，因而</w:t>
      </w:r>
      <w:r>
        <w:rPr>
          <w:rFonts w:hint="eastAsia"/>
        </w:rPr>
        <w:t>本文</w:t>
      </w:r>
      <w:r w:rsidR="000E3F6A">
        <w:t>引入了好奇心信号，奖励模型去探索那些能显著减少不确定性的像素区域。</w:t>
      </w:r>
      <w:r w:rsidR="000E3F6A">
        <w:rPr>
          <w:rFonts w:hint="eastAsia"/>
        </w:rPr>
        <w:t>同时通过惩罚限制过度无效使用工具</w:t>
      </w:r>
      <w:r w:rsidR="00352293">
        <w:rPr>
          <w:rFonts w:hint="eastAsia"/>
        </w:rPr>
        <w:t>，取得了较好的结果。</w:t>
      </w:r>
    </w:p>
    <w:p w14:paraId="124990BE" w14:textId="77777777" w:rsidR="000E3F6A" w:rsidRDefault="000E3F6A"/>
    <w:p w14:paraId="43DF4E71" w14:textId="2E96F596" w:rsidR="0057208B" w:rsidRDefault="0057208B">
      <w:pPr>
        <w:rPr>
          <w:rFonts w:hint="eastAsia"/>
        </w:rPr>
      </w:pPr>
      <w:r>
        <w:rPr>
          <w:rFonts w:hint="eastAsia"/>
        </w:rPr>
        <w:t>总的来说，这三篇论文都不止局限于让模型的慢思考模仿人类的说话，而是在提高模型的自我反思纠错、深度推理和更多层面的信息收集利用能力，都在强化学习基础上，研究构建更全面合理的奖励信号与评估机制，引导模型生成更有逻辑更合理的长思维链与更高准确性的结果。</w:t>
      </w:r>
    </w:p>
    <w:p w14:paraId="37A0F943" w14:textId="77777777" w:rsidR="0057208B" w:rsidRPr="00352293" w:rsidRDefault="0057208B">
      <w:pPr>
        <w:rPr>
          <w:rFonts w:hint="eastAsia"/>
        </w:rPr>
      </w:pPr>
    </w:p>
    <w:sectPr w:rsidR="0057208B" w:rsidRPr="003522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4722"/>
    <w:rsid w:val="00027C23"/>
    <w:rsid w:val="0007455A"/>
    <w:rsid w:val="000E3F6A"/>
    <w:rsid w:val="00190AD2"/>
    <w:rsid w:val="00352293"/>
    <w:rsid w:val="00413D06"/>
    <w:rsid w:val="004D2F02"/>
    <w:rsid w:val="0057208B"/>
    <w:rsid w:val="00643354"/>
    <w:rsid w:val="00744722"/>
    <w:rsid w:val="007C1CCE"/>
    <w:rsid w:val="009F0C1B"/>
    <w:rsid w:val="00B11FD3"/>
    <w:rsid w:val="00D9148B"/>
    <w:rsid w:val="00D96AB7"/>
    <w:rsid w:val="00FB7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E10A82"/>
  <w15:docId w15:val="{C49EC03B-8D49-4E2D-A571-95CAE8D9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808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1321</TotalTime>
  <Pages>1</Pages>
  <Words>438</Words>
  <Characters>668</Characters>
  <Application>Microsoft Office Word</Application>
  <DocSecurity>0</DocSecurity>
  <Lines>23</Lines>
  <Paragraphs>17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3</cp:revision>
  <dcterms:created xsi:type="dcterms:W3CDTF">2026-03-01T10:43:00Z</dcterms:created>
  <dcterms:modified xsi:type="dcterms:W3CDTF">2026-03-03T05:30:00Z</dcterms:modified>
</cp:coreProperties>
</file>