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D329" w14:textId="77777777" w:rsidR="00387138" w:rsidRDefault="00DE26EB">
      <w:r>
        <w:t>PROJECT QUESTION – SETRA YAPPI</w:t>
      </w:r>
    </w:p>
    <w:p w14:paraId="20C5B88B" w14:textId="77777777" w:rsidR="00DE26EB" w:rsidRDefault="00DE26EB"/>
    <w:p w14:paraId="5C456EA8" w14:textId="691748CB" w:rsidR="00DE26EB" w:rsidRDefault="0066388F">
      <w:r>
        <w:t>As t</w:t>
      </w:r>
      <w:r w:rsidR="006422E2">
        <w:t>he United States</w:t>
      </w:r>
      <w:r>
        <w:t xml:space="preserve"> do not produce coffee beans,</w:t>
      </w:r>
      <w:r w:rsidR="006422E2">
        <w:t xml:space="preserve"> over 1.5 billi</w:t>
      </w:r>
      <w:r>
        <w:t xml:space="preserve">on kilograms of coffee was imported into the country in 2014. Green coffee (unroasted coffee beans) is a commodity that is price-sensitive and </w:t>
      </w:r>
      <w:r w:rsidR="00945EF6">
        <w:t>prone to supply fluctuations (based on weather changes).  It is also a commodity which has been sold under various certification schemes to ensure sustainability in the agricultural processes involved; one of the international certifying bodies is UTZ.</w:t>
      </w:r>
      <w:r w:rsidR="0023465F">
        <w:t xml:space="preserve"> Such certification may increase demand as well as pricing.</w:t>
      </w:r>
      <w:r w:rsidR="00945EF6">
        <w:t xml:space="preserve"> </w:t>
      </w:r>
    </w:p>
    <w:p w14:paraId="3D5091DA" w14:textId="77777777" w:rsidR="0023465F" w:rsidRDefault="0023465F"/>
    <w:p w14:paraId="45DB8F93" w14:textId="77777777" w:rsidR="00E44F96" w:rsidRDefault="0023465F">
      <w:r>
        <w:t xml:space="preserve">I want to assess how several factors affect market shares of individual countries that produce coffee beans and export them to the US in 2014 (not those who re-export coffee beans into the US): </w:t>
      </w:r>
    </w:p>
    <w:p w14:paraId="44D63E70" w14:textId="77777777" w:rsidR="00E44F96" w:rsidRDefault="0023465F" w:rsidP="00E44F96">
      <w:pPr>
        <w:pStyle w:val="ListParagraph"/>
        <w:numPr>
          <w:ilvl w:val="0"/>
          <w:numId w:val="1"/>
        </w:numPr>
      </w:pPr>
      <w:r>
        <w:t xml:space="preserve">average price per kg (2014), </w:t>
      </w:r>
    </w:p>
    <w:p w14:paraId="536F45EA" w14:textId="77777777" w:rsidR="00E44F96" w:rsidRDefault="0023465F" w:rsidP="00E44F96">
      <w:pPr>
        <w:pStyle w:val="ListParagraph"/>
        <w:numPr>
          <w:ilvl w:val="0"/>
          <w:numId w:val="1"/>
        </w:numPr>
      </w:pPr>
      <w:r>
        <w:t xml:space="preserve">percent change in average price per kg (2011-2014), </w:t>
      </w:r>
    </w:p>
    <w:p w14:paraId="3D34D345" w14:textId="77777777" w:rsidR="00E44F96" w:rsidRDefault="0023465F" w:rsidP="00E44F96">
      <w:pPr>
        <w:pStyle w:val="ListParagraph"/>
        <w:numPr>
          <w:ilvl w:val="0"/>
          <w:numId w:val="1"/>
        </w:numPr>
      </w:pPr>
      <w:r>
        <w:t xml:space="preserve">percent change in quantity of exports (2011-2014), </w:t>
      </w:r>
    </w:p>
    <w:p w14:paraId="5E16BB4C" w14:textId="70B4895D" w:rsidR="00E44F96" w:rsidRDefault="000C65EE" w:rsidP="00E44F96">
      <w:pPr>
        <w:pStyle w:val="ListParagraph"/>
        <w:numPr>
          <w:ilvl w:val="0"/>
          <w:numId w:val="1"/>
        </w:numPr>
      </w:pPr>
      <w:r>
        <w:t xml:space="preserve">total production in kg (2014), </w:t>
      </w:r>
    </w:p>
    <w:p w14:paraId="3C3AA2E9" w14:textId="5906B822" w:rsidR="00E44F96" w:rsidRDefault="000C65EE" w:rsidP="00E44F96">
      <w:pPr>
        <w:pStyle w:val="ListParagraph"/>
        <w:numPr>
          <w:ilvl w:val="0"/>
          <w:numId w:val="1"/>
        </w:numPr>
      </w:pPr>
      <w:r>
        <w:t>p</w:t>
      </w:r>
      <w:r w:rsidR="0023465F">
        <w:t xml:space="preserve">ercent of UTZ certified coffee (2012). </w:t>
      </w:r>
      <w:r w:rsidR="00FA7CB1">
        <w:t xml:space="preserve"> </w:t>
      </w:r>
    </w:p>
    <w:p w14:paraId="04124E46" w14:textId="77777777" w:rsidR="00E44F96" w:rsidRDefault="00E44F96"/>
    <w:p w14:paraId="56F82692" w14:textId="30889D96" w:rsidR="0023465F" w:rsidRDefault="00FA7CB1">
      <w:r>
        <w:t>Market shares will be assessed by the custom value of imported coffee, not the quantity in kg.</w:t>
      </w:r>
    </w:p>
    <w:p w14:paraId="6EB30BC7" w14:textId="77777777" w:rsidR="00DE26EB" w:rsidRDefault="00DE26EB"/>
    <w:p w14:paraId="65D7CEF2" w14:textId="77777777" w:rsidR="006422E2" w:rsidRDefault="006422E2"/>
    <w:p w14:paraId="232B0B48" w14:textId="051A80CA" w:rsidR="00DE26EB" w:rsidRDefault="00DE26EB">
      <w:r>
        <w:t>Dataset</w:t>
      </w:r>
      <w:r w:rsidR="0023465F">
        <w:t>s</w:t>
      </w:r>
      <w:r>
        <w:t>:</w:t>
      </w:r>
    </w:p>
    <w:p w14:paraId="455C9C2D" w14:textId="77777777" w:rsidR="006422E2" w:rsidRDefault="00F50158">
      <w:hyperlink r:id="rId6" w:history="1">
        <w:r w:rsidR="006422E2" w:rsidRPr="00585210">
          <w:rPr>
            <w:rStyle w:val="Hyperlink"/>
          </w:rPr>
          <w:t>http://dataweb.usitc.gov/</w:t>
        </w:r>
      </w:hyperlink>
    </w:p>
    <w:p w14:paraId="30602021" w14:textId="77777777" w:rsidR="00DE26EB" w:rsidRDefault="00DE26EB"/>
    <w:p w14:paraId="05132983" w14:textId="5CB9EC99" w:rsidR="005F4ECC" w:rsidRDefault="00F50158" w:rsidP="00080BD1">
      <w:pPr>
        <w:tabs>
          <w:tab w:val="left" w:pos="4500"/>
        </w:tabs>
      </w:pPr>
      <w:hyperlink r:id="rId7" w:history="1">
        <w:r w:rsidR="00945EF6" w:rsidRPr="00D81C9D">
          <w:rPr>
            <w:rStyle w:val="Hyperlink"/>
          </w:rPr>
          <w:t>http://www.nationmaster.com/country-info/stats/Agriculture/Crops/Beans/Coffee/Coffee-production</w:t>
        </w:r>
      </w:hyperlink>
    </w:p>
    <w:p w14:paraId="5CF85B70" w14:textId="77777777" w:rsidR="00945EF6" w:rsidRDefault="00945EF6" w:rsidP="00CF5AFD"/>
    <w:p w14:paraId="71B73F2B" w14:textId="781EA4AB" w:rsidR="00945EF6" w:rsidRDefault="00F50158" w:rsidP="00CF5AFD">
      <w:hyperlink r:id="rId8" w:history="1">
        <w:r w:rsidR="00945EF6" w:rsidRPr="00D81C9D">
          <w:rPr>
            <w:rStyle w:val="Hyperlink"/>
          </w:rPr>
          <w:t>http://comtrade.un.org/data/</w:t>
        </w:r>
      </w:hyperlink>
      <w:bookmarkStart w:id="0" w:name="_GoBack"/>
      <w:bookmarkEnd w:id="0"/>
    </w:p>
    <w:p w14:paraId="3C52F8FA" w14:textId="4B41EAF7" w:rsidR="00945EF6" w:rsidRDefault="00BE5B6A" w:rsidP="00BE5B6A">
      <w:pPr>
        <w:pStyle w:val="NormalWeb"/>
        <w:rPr>
          <w:rStyle w:val="Hyperlink"/>
          <w:color w:val="000000" w:themeColor="text1"/>
          <w:sz w:val="24"/>
          <w:szCs w:val="24"/>
        </w:rPr>
      </w:pPr>
      <w:r w:rsidRPr="00BE5B6A">
        <w:rPr>
          <w:rFonts w:ascii="Calibri" w:hAnsi="Calibri"/>
          <w:color w:val="000000" w:themeColor="text1"/>
          <w:sz w:val="24"/>
          <w:szCs w:val="24"/>
        </w:rPr>
        <w:t>Standard</w:t>
      </w:r>
      <w:r w:rsidRPr="00BE5B6A">
        <w:rPr>
          <w:rFonts w:ascii="Calibri" w:hAnsi="Calibri"/>
          <w:color w:val="000000" w:themeColor="text1"/>
          <w:sz w:val="24"/>
          <w:szCs w:val="24"/>
        </w:rPr>
        <w:t xml:space="preserve">-Compliant </w:t>
      </w:r>
      <w:r w:rsidRPr="00BE5B6A">
        <w:rPr>
          <w:rFonts w:ascii="Calibri" w:hAnsi="Calibri"/>
          <w:color w:val="000000" w:themeColor="text1"/>
          <w:sz w:val="24"/>
          <w:szCs w:val="24"/>
        </w:rPr>
        <w:t xml:space="preserve">production </w:t>
      </w:r>
      <w:r w:rsidRPr="00BE5B6A">
        <w:rPr>
          <w:rFonts w:ascii="Calibri" w:hAnsi="Calibri"/>
          <w:color w:val="000000" w:themeColor="text1"/>
          <w:sz w:val="24"/>
          <w:szCs w:val="24"/>
        </w:rPr>
        <w:t xml:space="preserve">as a </w:t>
      </w:r>
      <w:r w:rsidRPr="00BE5B6A">
        <w:rPr>
          <w:rFonts w:ascii="Calibri" w:hAnsi="Calibri"/>
          <w:color w:val="000000" w:themeColor="text1"/>
          <w:sz w:val="24"/>
          <w:szCs w:val="24"/>
        </w:rPr>
        <w:t xml:space="preserve">percentage of </w:t>
      </w:r>
      <w:r w:rsidRPr="00BE5B6A">
        <w:rPr>
          <w:rFonts w:ascii="Calibri" w:hAnsi="Calibri"/>
          <w:color w:val="000000" w:themeColor="text1"/>
          <w:sz w:val="24"/>
          <w:szCs w:val="24"/>
        </w:rPr>
        <w:t xml:space="preserve">total national </w:t>
      </w:r>
      <w:r w:rsidRPr="00BE5B6A">
        <w:rPr>
          <w:rFonts w:ascii="Calibri" w:hAnsi="Calibri"/>
          <w:color w:val="000000" w:themeColor="text1"/>
          <w:sz w:val="24"/>
          <w:szCs w:val="24"/>
        </w:rPr>
        <w:t xml:space="preserve">production </w:t>
      </w:r>
      <w:r w:rsidRPr="00BE5B6A">
        <w:rPr>
          <w:rFonts w:ascii="Calibri" w:hAnsi="Calibri"/>
          <w:color w:val="000000" w:themeColor="text1"/>
          <w:sz w:val="24"/>
          <w:szCs w:val="24"/>
        </w:rPr>
        <w:t xml:space="preserve">For 20 largest </w:t>
      </w:r>
      <w:r w:rsidRPr="00BE5B6A">
        <w:rPr>
          <w:rFonts w:ascii="Calibri" w:hAnsi="Calibri"/>
          <w:color w:val="000000" w:themeColor="text1"/>
          <w:sz w:val="24"/>
          <w:szCs w:val="24"/>
        </w:rPr>
        <w:t>coffee producers</w:t>
      </w:r>
      <w:r>
        <w:rPr>
          <w:rFonts w:ascii="Calibri" w:hAnsi="Calibri"/>
          <w:color w:val="000000" w:themeColor="text1"/>
          <w:sz w:val="24"/>
          <w:szCs w:val="24"/>
        </w:rPr>
        <w:t>, 2012</w:t>
      </w:r>
      <w:r w:rsidR="00B1264D" w:rsidRPr="00BE5B6A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hyperlink r:id="rId9" w:history="1">
        <w:r w:rsidR="00B1264D" w:rsidRPr="00BE5B6A">
          <w:rPr>
            <w:rStyle w:val="Hyperlink"/>
            <w:color w:val="000000" w:themeColor="text1"/>
            <w:sz w:val="24"/>
            <w:szCs w:val="24"/>
          </w:rPr>
          <w:t>https://www.iisd.org/pdf/2014/ssi_2014_chapter_8.pdf</w:t>
        </w:r>
      </w:hyperlink>
    </w:p>
    <w:p w14:paraId="2BEB2CB3" w14:textId="77777777" w:rsidR="00F50158" w:rsidRPr="00BE5B6A" w:rsidRDefault="00F50158" w:rsidP="00BE5B6A">
      <w:pPr>
        <w:pStyle w:val="NormalWeb"/>
        <w:rPr>
          <w:color w:val="000000" w:themeColor="text1"/>
          <w:sz w:val="24"/>
          <w:szCs w:val="24"/>
        </w:rPr>
      </w:pPr>
    </w:p>
    <w:p w14:paraId="3B7D95E1" w14:textId="77777777" w:rsidR="00B1264D" w:rsidRPr="00BE5B6A" w:rsidRDefault="00B1264D" w:rsidP="00945E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4CB812C" w14:textId="77777777" w:rsidR="0023465F" w:rsidRPr="00BE5B6A" w:rsidRDefault="0023465F" w:rsidP="00945E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23465F" w:rsidRPr="00BE5B6A" w:rsidSect="00F973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04D48"/>
    <w:multiLevelType w:val="hybridMultilevel"/>
    <w:tmpl w:val="2B2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F4"/>
    <w:rsid w:val="00080BD1"/>
    <w:rsid w:val="000A5206"/>
    <w:rsid w:val="000C65EE"/>
    <w:rsid w:val="0023465F"/>
    <w:rsid w:val="00387138"/>
    <w:rsid w:val="00596088"/>
    <w:rsid w:val="005F4ECC"/>
    <w:rsid w:val="006422E2"/>
    <w:rsid w:val="0064571D"/>
    <w:rsid w:val="0066388F"/>
    <w:rsid w:val="006F12F4"/>
    <w:rsid w:val="00812749"/>
    <w:rsid w:val="00945EF6"/>
    <w:rsid w:val="00B1264D"/>
    <w:rsid w:val="00BE5B6A"/>
    <w:rsid w:val="00CF5AFD"/>
    <w:rsid w:val="00DE26EB"/>
    <w:rsid w:val="00DF3CF4"/>
    <w:rsid w:val="00E44F96"/>
    <w:rsid w:val="00F50158"/>
    <w:rsid w:val="00F97368"/>
    <w:rsid w:val="00FA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CA5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6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F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5B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6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F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5B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taweb.usitc.gov/" TargetMode="External"/><Relationship Id="rId7" Type="http://schemas.openxmlformats.org/officeDocument/2006/relationships/hyperlink" Target="http://www.nationmaster.com/country-info/stats/Agriculture/Crops/Beans/Coffee/Coffee-production" TargetMode="External"/><Relationship Id="rId8" Type="http://schemas.openxmlformats.org/officeDocument/2006/relationships/hyperlink" Target="http://comtrade.un.org/data/" TargetMode="External"/><Relationship Id="rId9" Type="http://schemas.openxmlformats.org/officeDocument/2006/relationships/hyperlink" Target="https://www.iisd.org/pdf/2014/ssi_2014_chapter_8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247</Words>
  <Characters>1409</Characters>
  <Application>Microsoft Macintosh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Sarjana Task Force</dc:creator>
  <cp:keywords/>
  <dc:description/>
  <cp:lastModifiedBy>Sarjana Task Force</cp:lastModifiedBy>
  <cp:revision>10</cp:revision>
  <dcterms:created xsi:type="dcterms:W3CDTF">2015-06-22T22:29:00Z</dcterms:created>
  <dcterms:modified xsi:type="dcterms:W3CDTF">2015-07-13T23:37:00Z</dcterms:modified>
</cp:coreProperties>
</file>