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3C2" w:rsidRDefault="00DD73C2" w:rsidP="00484317">
      <w:pPr>
        <w:pStyle w:val="ListeParagraf"/>
        <w:numPr>
          <w:ilvl w:val="0"/>
          <w:numId w:val="1"/>
        </w:numPr>
        <w:ind w:left="567" w:hanging="567"/>
        <w:jc w:val="both"/>
        <w:rPr>
          <w:b/>
        </w:rPr>
      </w:pPr>
      <w:r>
        <w:rPr>
          <w:b/>
        </w:rPr>
        <w:t>GİRİŞ</w:t>
      </w:r>
    </w:p>
    <w:p w:rsidR="00D41250" w:rsidRPr="00D41250" w:rsidRDefault="00D41250" w:rsidP="00484317">
      <w:pPr>
        <w:rPr>
          <w:b/>
          <w:sz w:val="16"/>
          <w:szCs w:val="16"/>
        </w:rPr>
      </w:pPr>
    </w:p>
    <w:p w:rsidR="00E32F15" w:rsidRDefault="00D41250" w:rsidP="00E32F15">
      <w:pPr>
        <w:ind w:firstLine="596"/>
        <w:rPr>
          <w:color w:val="FF0000"/>
        </w:rPr>
      </w:pPr>
      <w:r w:rsidRPr="00353F43">
        <w:t xml:space="preserve">Bakanlık Makamının </w:t>
      </w:r>
      <w:proofErr w:type="gramStart"/>
      <w:r w:rsidRPr="00353F43">
        <w:t>…</w:t>
      </w:r>
      <w:r w:rsidR="00445696">
        <w:t>.</w:t>
      </w:r>
      <w:proofErr w:type="gramEnd"/>
      <w:r w:rsidRPr="00353F43">
        <w:t xml:space="preserve"> tarih</w:t>
      </w:r>
      <w:r w:rsidR="00445696">
        <w:t>li</w:t>
      </w:r>
      <w:r w:rsidRPr="00353F43">
        <w:t xml:space="preserve"> ve sayılı Oluru ile </w:t>
      </w:r>
      <w:r>
        <w:t xml:space="preserve">Rehberlik ve Denetim </w:t>
      </w:r>
      <w:proofErr w:type="gramStart"/>
      <w:r>
        <w:t>Başkanlığının …</w:t>
      </w:r>
      <w:proofErr w:type="gramEnd"/>
      <w:r w:rsidR="00445696">
        <w:t xml:space="preserve"> </w:t>
      </w:r>
      <w:r>
        <w:t>tarih</w:t>
      </w:r>
      <w:r w:rsidR="00445696">
        <w:t xml:space="preserve">li </w:t>
      </w:r>
      <w:proofErr w:type="gramStart"/>
      <w:r w:rsidR="00445696">
        <w:t>ve …</w:t>
      </w:r>
      <w:proofErr w:type="gramEnd"/>
      <w:r>
        <w:t xml:space="preserve"> sayılı görevlendirme yazısına istinaden </w:t>
      </w:r>
      <w:proofErr w:type="gramStart"/>
      <w:r>
        <w:t>………</w:t>
      </w:r>
      <w:proofErr w:type="gramEnd"/>
      <w:r w:rsidR="00E32F15">
        <w:t xml:space="preserve"> </w:t>
      </w:r>
      <w:r w:rsidR="00D91301">
        <w:t>Federasyon</w:t>
      </w:r>
      <w:r w:rsidR="00547540">
        <w:t>u</w:t>
      </w:r>
      <w:r w:rsidR="00D91301">
        <w:t>’nu</w:t>
      </w:r>
      <w:r>
        <w:t xml:space="preserve">n, </w:t>
      </w:r>
      <w:proofErr w:type="gramStart"/>
      <w:r>
        <w:t>……</w:t>
      </w:r>
      <w:proofErr w:type="gramEnd"/>
      <w:r>
        <w:t xml:space="preserve">/…… dönemine ilişkin iş ve işlemlerinin </w:t>
      </w:r>
      <w:proofErr w:type="gramStart"/>
      <w:r>
        <w:t>……</w:t>
      </w:r>
      <w:proofErr w:type="gramEnd"/>
      <w:r w:rsidR="00445696">
        <w:t xml:space="preserve">/…… </w:t>
      </w:r>
      <w:proofErr w:type="gramStart"/>
      <w:r>
        <w:t>tarihleri</w:t>
      </w:r>
      <w:proofErr w:type="gramEnd"/>
      <w:r>
        <w:t xml:space="preserve"> arasında</w:t>
      </w:r>
      <w:r w:rsidR="00445696">
        <w:t>ki</w:t>
      </w:r>
      <w:r>
        <w:t xml:space="preserve"> teftişi sonucunda tespit edilen hususlar</w:t>
      </w:r>
      <w:r w:rsidR="001A2052">
        <w:t xml:space="preserve"> </w:t>
      </w:r>
      <w:r w:rsidR="00E32F15">
        <w:t>[</w:t>
      </w:r>
      <w:r w:rsidR="00E32F15">
        <w:rPr>
          <w:i/>
        </w:rPr>
        <w:t>ile alınan birim cevabı Ek: … ve müfettişin son görüşü (Ek</w:t>
      </w:r>
      <w:proofErr w:type="gramStart"/>
      <w:r w:rsidR="00E32F15">
        <w:rPr>
          <w:i/>
        </w:rPr>
        <w:t>:…</w:t>
      </w:r>
      <w:proofErr w:type="gramEnd"/>
      <w:r w:rsidR="00E32F15">
        <w:rPr>
          <w:i/>
        </w:rPr>
        <w:t>)]</w:t>
      </w:r>
      <w:r w:rsidR="00E32F15">
        <w:t xml:space="preserve"> aşağıda belirtilmiştir.</w:t>
      </w:r>
    </w:p>
    <w:p w:rsidR="00E32F15" w:rsidRDefault="00E32F15" w:rsidP="00E32F15">
      <w:pPr>
        <w:ind w:firstLine="567"/>
        <w:rPr>
          <w:b/>
        </w:rPr>
      </w:pPr>
    </w:p>
    <w:p w:rsidR="00E32F15" w:rsidRPr="00EB6B50" w:rsidRDefault="00E32F15" w:rsidP="00EB6B50">
      <w:pPr>
        <w:pStyle w:val="ListeParagraf"/>
        <w:numPr>
          <w:ilvl w:val="0"/>
          <w:numId w:val="1"/>
        </w:numPr>
        <w:ind w:left="567" w:hanging="643"/>
        <w:rPr>
          <w:b/>
        </w:rPr>
      </w:pPr>
      <w:bookmarkStart w:id="0" w:name="_GoBack"/>
      <w:bookmarkEnd w:id="0"/>
      <w:r w:rsidRPr="00EB6B50">
        <w:rPr>
          <w:b/>
        </w:rPr>
        <w:t>ÖNCEKİ TEFTİŞ</w:t>
      </w:r>
    </w:p>
    <w:p w:rsidR="00E32F15" w:rsidRDefault="00E32F15" w:rsidP="00E32F15">
      <w:pPr>
        <w:pStyle w:val="ListeParagraf"/>
        <w:ind w:left="567" w:firstLine="0"/>
        <w:jc w:val="both"/>
        <w:rPr>
          <w:b/>
        </w:rPr>
      </w:pPr>
    </w:p>
    <w:p w:rsidR="00E32F15" w:rsidRDefault="00E32F15" w:rsidP="00E32F15">
      <w:pPr>
        <w:pStyle w:val="ListeParagraf"/>
        <w:ind w:left="0"/>
        <w:jc w:val="both"/>
      </w:pPr>
      <w:r>
        <w:t>“</w:t>
      </w:r>
      <w:r>
        <w:t>Kapsadığı tarihleri</w:t>
      </w:r>
      <w:r>
        <w:t>”</w:t>
      </w:r>
      <w:r>
        <w:t xml:space="preserve"> de belirt</w:t>
      </w:r>
      <w:r>
        <w:t>m</w:t>
      </w:r>
      <w:r>
        <w:t xml:space="preserve">ek </w:t>
      </w:r>
      <w:r>
        <w:t xml:space="preserve">suretiyle </w:t>
      </w:r>
      <w:r>
        <w:t>bir önceki teftiş döneminde eleştiri ve öneri getirilen hususların gereğinin yapılıp yapılmadığı bu bölümde yer alır.</w:t>
      </w:r>
    </w:p>
    <w:p w:rsidR="00E32F15" w:rsidRDefault="00E32F15" w:rsidP="00E32F15">
      <w:pPr>
        <w:pStyle w:val="ListeParagraf"/>
        <w:ind w:left="0"/>
        <w:jc w:val="both"/>
        <w:rPr>
          <w:i/>
        </w:rPr>
      </w:pPr>
    </w:p>
    <w:p w:rsidR="00E32F15" w:rsidRDefault="00E32F15" w:rsidP="00E32F15">
      <w:pPr>
        <w:pStyle w:val="ListeParagraf"/>
        <w:ind w:left="0"/>
        <w:jc w:val="both"/>
        <w:rPr>
          <w:b/>
          <w:u w:val="single"/>
        </w:rPr>
      </w:pPr>
      <w:r>
        <w:rPr>
          <w:b/>
          <w:u w:val="single"/>
        </w:rPr>
        <w:t xml:space="preserve">Örnek Tenkit Maddesi </w:t>
      </w:r>
    </w:p>
    <w:p w:rsidR="00E32F15" w:rsidRDefault="00E32F15" w:rsidP="00E32F15">
      <w:pPr>
        <w:pStyle w:val="ListeParagraf"/>
        <w:ind w:left="0"/>
        <w:jc w:val="both"/>
        <w:rPr>
          <w:b/>
        </w:rPr>
      </w:pPr>
    </w:p>
    <w:p w:rsidR="00E32F15" w:rsidRDefault="00E32F15" w:rsidP="00E32F15">
      <w:pPr>
        <w:pStyle w:val="ListeParagraf"/>
        <w:ind w:left="0"/>
        <w:jc w:val="both"/>
        <w:rPr>
          <w:b/>
          <w:i/>
        </w:rPr>
      </w:pPr>
      <w:r>
        <w:rPr>
          <w:b/>
        </w:rPr>
        <w:t xml:space="preserve">Madde 1: </w:t>
      </w:r>
      <w:r>
        <w:rPr>
          <w:i/>
        </w:rPr>
        <w:t xml:space="preserve">Bir önceki Teftiş </w:t>
      </w:r>
      <w:proofErr w:type="gramStart"/>
      <w:r>
        <w:rPr>
          <w:i/>
        </w:rPr>
        <w:t>Raporunun …</w:t>
      </w:r>
      <w:proofErr w:type="gramEnd"/>
      <w:r>
        <w:rPr>
          <w:i/>
        </w:rPr>
        <w:t xml:space="preserve"> </w:t>
      </w:r>
      <w:r>
        <w:rPr>
          <w:i/>
        </w:rPr>
        <w:t xml:space="preserve">maddesinde tenkit konusu </w:t>
      </w:r>
      <w:proofErr w:type="gramStart"/>
      <w:r>
        <w:rPr>
          <w:i/>
        </w:rPr>
        <w:t>edilen …</w:t>
      </w:r>
      <w:proofErr w:type="gramEnd"/>
      <w:r>
        <w:rPr>
          <w:i/>
        </w:rPr>
        <w:t xml:space="preserve"> </w:t>
      </w:r>
      <w:proofErr w:type="gramStart"/>
      <w:r>
        <w:rPr>
          <w:i/>
        </w:rPr>
        <w:t>hususun</w:t>
      </w:r>
      <w:proofErr w:type="gramEnd"/>
      <w:r>
        <w:rPr>
          <w:i/>
        </w:rPr>
        <w:t xml:space="preserve"> yerine getirilmediği anlaşılmıştır.</w:t>
      </w:r>
    </w:p>
    <w:p w:rsidR="00E32F15" w:rsidRDefault="00E32F15" w:rsidP="00E32F15">
      <w:pPr>
        <w:pStyle w:val="ListeParagraf"/>
        <w:ind w:left="0"/>
        <w:jc w:val="both"/>
        <w:rPr>
          <w:i/>
          <w:color w:val="000000"/>
        </w:rPr>
      </w:pPr>
      <w:r>
        <w:rPr>
          <w:i/>
        </w:rPr>
        <w:t>Gençlik ve Spor Bakanlığı Rehberlik ve Denetim Başkanlığı Yönetmeliğinin “</w:t>
      </w:r>
      <w:r>
        <w:rPr>
          <w:b/>
          <w:bCs/>
          <w:i/>
          <w:color w:val="000000"/>
        </w:rPr>
        <w:t>Teftişe ilişkin diğer hususlar”</w:t>
      </w:r>
      <w:r>
        <w:rPr>
          <w:i/>
        </w:rPr>
        <w:t xml:space="preserve"> başlıklı 52.nci maddesinde “</w:t>
      </w:r>
      <w:r>
        <w:rPr>
          <w:i/>
          <w:color w:val="000000"/>
        </w:rPr>
        <w:t>Müfettişler, teftiş sırasında öncelikle teftiş defterini ve dosyalarını incelemek suretiyle, bir önceki teftişte ilgili birimlerce yerine getirilmesi istenen hususların yerine getirilip getirilmediğini tespit eder ve bunu raporlarında belirtirler. Makul ve haklı bir neden olmadan ilgililerce yerine getirilmeyen hususların tespiti halinde sorumlular hakkında gerekli işlemleri başlatırlar.” hükmü yer almaktadır.</w:t>
      </w:r>
    </w:p>
    <w:p w:rsidR="00E32F15" w:rsidRDefault="00E32F15" w:rsidP="00E32F15">
      <w:pPr>
        <w:pStyle w:val="ListeParagraf"/>
        <w:ind w:left="0"/>
        <w:jc w:val="both"/>
        <w:rPr>
          <w:i/>
          <w:color w:val="000000"/>
        </w:rPr>
      </w:pPr>
      <w:r>
        <w:rPr>
          <w:i/>
          <w:color w:val="000000"/>
        </w:rPr>
        <w:t xml:space="preserve">Teftiş raporlarında yer alan ve talimata bağlanan hususların zamanında ve eksiksiz yerine getirilmesi gerekmektedir. </w:t>
      </w:r>
    </w:p>
    <w:p w:rsidR="00E32F15" w:rsidRDefault="00E32F15" w:rsidP="00E32F15">
      <w:pPr>
        <w:pStyle w:val="ListeParagraf"/>
        <w:ind w:left="0"/>
        <w:jc w:val="both"/>
        <w:rPr>
          <w:i/>
          <w:color w:val="000000"/>
        </w:rPr>
      </w:pPr>
    </w:p>
    <w:p w:rsidR="00E32F15" w:rsidRDefault="00E32F15" w:rsidP="00E32F15">
      <w:pPr>
        <w:ind w:firstLine="567"/>
        <w:rPr>
          <w:b/>
        </w:rPr>
      </w:pPr>
      <w:r>
        <w:rPr>
          <w:b/>
        </w:rPr>
        <w:t>Federasyon Cevabı: “</w:t>
      </w:r>
      <w:proofErr w:type="gramStart"/>
      <w:r>
        <w:rPr>
          <w:b/>
        </w:rPr>
        <w:t>…………..</w:t>
      </w:r>
      <w:proofErr w:type="gramEnd"/>
      <w:r>
        <w:rPr>
          <w:b/>
        </w:rPr>
        <w:t>”</w:t>
      </w:r>
    </w:p>
    <w:p w:rsidR="00E32F15" w:rsidRDefault="00E32F15" w:rsidP="00E32F15">
      <w:pPr>
        <w:ind w:firstLine="567"/>
        <w:rPr>
          <w:b/>
        </w:rPr>
      </w:pPr>
    </w:p>
    <w:p w:rsidR="00E32F15" w:rsidRDefault="00E32F15" w:rsidP="00E32F15">
      <w:pPr>
        <w:ind w:firstLine="567"/>
        <w:rPr>
          <w:i/>
          <w:color w:val="000000"/>
        </w:rPr>
      </w:pPr>
      <w:r>
        <w:rPr>
          <w:b/>
        </w:rPr>
        <w:t xml:space="preserve">Müfettişin Son Görüşü: </w:t>
      </w:r>
      <w:r>
        <w:rPr>
          <w:i/>
          <w:color w:val="000000"/>
        </w:rPr>
        <w:t>Teftiş raporlarında yer alan ve talimata bağlanan hususların zamanında ve eksiksiz yerine getirilmesi yönünde Federasyona talimat verilmelidir.</w:t>
      </w:r>
    </w:p>
    <w:p w:rsidR="00E32F15" w:rsidRDefault="00E32F15" w:rsidP="00E32F15">
      <w:pPr>
        <w:ind w:firstLine="567"/>
        <w:rPr>
          <w:b/>
          <w:i/>
        </w:rPr>
      </w:pPr>
    </w:p>
    <w:p w:rsidR="00E32F15" w:rsidRPr="00E32F15" w:rsidRDefault="00E32F15" w:rsidP="00E32F15">
      <w:pPr>
        <w:ind w:firstLine="567"/>
        <w:rPr>
          <w:b/>
        </w:rPr>
      </w:pPr>
      <w:r w:rsidRPr="00E32F15">
        <w:rPr>
          <w:b/>
        </w:rPr>
        <w:t>Madde 2:</w:t>
      </w:r>
    </w:p>
    <w:p w:rsidR="00E32F15" w:rsidRPr="00E32F15" w:rsidRDefault="00E32F15" w:rsidP="00E32F15">
      <w:pPr>
        <w:ind w:firstLine="567"/>
        <w:rPr>
          <w:b/>
        </w:rPr>
      </w:pPr>
      <w:r w:rsidRPr="00E32F15">
        <w:rPr>
          <w:b/>
        </w:rPr>
        <w:t>…</w:t>
      </w:r>
    </w:p>
    <w:p w:rsidR="00E32F15" w:rsidRDefault="00E32F15" w:rsidP="00E32F15">
      <w:pPr>
        <w:pStyle w:val="ListeParagraf"/>
        <w:numPr>
          <w:ilvl w:val="0"/>
          <w:numId w:val="4"/>
        </w:numPr>
        <w:ind w:left="567" w:hanging="567"/>
        <w:jc w:val="both"/>
        <w:rPr>
          <w:b/>
        </w:rPr>
      </w:pPr>
      <w:r>
        <w:rPr>
          <w:b/>
        </w:rPr>
        <w:t xml:space="preserve">SPOR FAALİYETLERİ VE SİCİL-LİSANS İŞLEMLERİ </w:t>
      </w:r>
    </w:p>
    <w:p w:rsidR="00E32F15" w:rsidRDefault="00E32F15" w:rsidP="00E32F15">
      <w:pPr>
        <w:pStyle w:val="ListeParagraf"/>
        <w:ind w:left="567" w:firstLine="0"/>
        <w:jc w:val="both"/>
        <w:rPr>
          <w:b/>
        </w:rPr>
      </w:pPr>
    </w:p>
    <w:p w:rsidR="00E32F15" w:rsidRDefault="00E32F15" w:rsidP="00E32F15">
      <w:pPr>
        <w:pStyle w:val="ListeParagraf"/>
        <w:ind w:left="0"/>
        <w:jc w:val="both"/>
      </w:pPr>
      <w:r>
        <w:t xml:space="preserve">Bu bölümde federasyonun geleneksel hale gelen veya önemli parasal ve katılım hacmine ulaşan yurt içi ve yurt dışı faaliyetleri ile bu faaliyetlere iştirak eden sporcu, kulüp, </w:t>
      </w:r>
      <w:proofErr w:type="gramStart"/>
      <w:r>
        <w:t>antrenör</w:t>
      </w:r>
      <w:proofErr w:type="gramEnd"/>
      <w:r>
        <w:t xml:space="preserve"> ve hakem sayıları hakkında genel bilgilere, uluslararası mahiyettekilerin katılımcı ülke sayılarına, her durumda elde edilen ülke ve uluslararası önemli derecelere ve başarılara yer verilir.  </w:t>
      </w:r>
    </w:p>
    <w:p w:rsidR="00E32F15" w:rsidRDefault="00E32F15" w:rsidP="00E32F15">
      <w:pPr>
        <w:pStyle w:val="ListeParagraf"/>
        <w:ind w:left="0"/>
        <w:jc w:val="both"/>
      </w:pPr>
      <w:r>
        <w:t xml:space="preserve">Genel olarak sporcu ve kulüp sicil ve lisanslarının takip edilip edilmediği, takip işlemlerinin Bakanlık dijital bilgi sistemi ile </w:t>
      </w:r>
      <w:proofErr w:type="gramStart"/>
      <w:r>
        <w:t>entegre</w:t>
      </w:r>
      <w:proofErr w:type="gramEnd"/>
      <w:r>
        <w:t xml:space="preserve"> çalışıp çalışmadığı, aynı şekilde hakem ve antrenörlerin sayı, kademe ve başarıları yönünden kayıtlarının tutulup tutulmadığı, eğitim, gelişim ve yetiştirilmelerine gereken önemin verilip verilmediği, federasyonun hacmine uygun yeterli sayıya ulaştırılıp ulaştırılmadığı, zamanında gerekli kursların adil koşullarda yararlanmayı sağlayacak bir biçimde düzenlenip düzenlenmediği, sicil, lisans, vize, kurs katılım ücretleri </w:t>
      </w:r>
      <w:proofErr w:type="spellStart"/>
      <w:r>
        <w:t>v.b</w:t>
      </w:r>
      <w:proofErr w:type="spellEnd"/>
      <w:r>
        <w:t xml:space="preserve">. bedellerin makul düzeyde belirlenip belirlenmediği gibi konularda genel bakış açısı, varsa eksik ve hatalı uygulamalar ile önerilere yer verilecektir. </w:t>
      </w:r>
    </w:p>
    <w:p w:rsidR="00E32F15" w:rsidRDefault="00E32F15" w:rsidP="00E32F15">
      <w:pPr>
        <w:pStyle w:val="ListeParagraf"/>
        <w:ind w:left="0"/>
        <w:jc w:val="both"/>
      </w:pPr>
      <w:r>
        <w:t>Federasyonun sportif başarılarına ve zaman içinde gelişimine de bakılarak, klasmana tabi Dünya, Avrupa, Balkanlar gibi uluslararası faaliyetler</w:t>
      </w:r>
      <w:r>
        <w:t xml:space="preserve">de alınan dereceler itibariyle </w:t>
      </w:r>
      <w:r>
        <w:t xml:space="preserve">hangi </w:t>
      </w:r>
      <w:proofErr w:type="gramStart"/>
      <w:r>
        <w:t>branşlarda</w:t>
      </w:r>
      <w:proofErr w:type="gramEnd"/>
      <w:r>
        <w:t xml:space="preserve"> kaç uluslararası başarıya sahip sporcu bulunduğu, bunların zaman içindeki gelişimi de gözlenerek esas faaliyet amacı olan sportif başarının elde edilip edilmediğinin ölçülmesine </w:t>
      </w:r>
      <w:r>
        <w:lastRenderedPageBreak/>
        <w:t>de çalışılmalıdır. Bu hususlarda gerek görülen tablolara da duruma göre rapor metnin</w:t>
      </w:r>
      <w:r>
        <w:t>d</w:t>
      </w:r>
      <w:r>
        <w:t>e veya ekin</w:t>
      </w:r>
      <w:r>
        <w:t>d</w:t>
      </w:r>
      <w:r>
        <w:t xml:space="preserve">e yer verilebilir. </w:t>
      </w:r>
    </w:p>
    <w:p w:rsidR="00E32F15" w:rsidRDefault="00E32F15" w:rsidP="00E32F15">
      <w:pPr>
        <w:pStyle w:val="ListeParagraf"/>
        <w:ind w:left="567" w:firstLine="0"/>
        <w:jc w:val="both"/>
        <w:rPr>
          <w:b/>
        </w:rPr>
      </w:pPr>
    </w:p>
    <w:p w:rsidR="00E32F15" w:rsidRDefault="00E32F15" w:rsidP="00E32F15">
      <w:pPr>
        <w:pStyle w:val="ListeParagraf"/>
        <w:numPr>
          <w:ilvl w:val="0"/>
          <w:numId w:val="4"/>
        </w:numPr>
        <w:ind w:left="567" w:hanging="567"/>
        <w:jc w:val="both"/>
        <w:rPr>
          <w:b/>
        </w:rPr>
      </w:pPr>
      <w:r>
        <w:rPr>
          <w:b/>
        </w:rPr>
        <w:t>TESİSLER</w:t>
      </w:r>
    </w:p>
    <w:p w:rsidR="00E32F15" w:rsidRDefault="00E32F15" w:rsidP="00E32F15">
      <w:pPr>
        <w:pStyle w:val="ListeParagraf"/>
        <w:ind w:left="567" w:firstLine="0"/>
        <w:jc w:val="both"/>
        <w:rPr>
          <w:b/>
        </w:rPr>
      </w:pPr>
    </w:p>
    <w:p w:rsidR="00E32F15" w:rsidRDefault="00E32F15" w:rsidP="00E32F15">
      <w:pPr>
        <w:pStyle w:val="ListeParagraf"/>
        <w:ind w:left="0"/>
        <w:jc w:val="both"/>
      </w:pPr>
      <w:r>
        <w:t xml:space="preserve">Varsa federasyona ait mülk, kira veya tahsis edilen spor ve sosyal tesislerine, faaliyet gösterilen büro/ofis/depolara yer verilir. Bunların edinim durumlarına, niteliklerine ve yeterliliklerine değinilir. Bu tesisler için varsa, yüksek miktardaki bakım/onarım ve yapım işleri değerlendirilir. Ayrıca yapım işlerinin Kamu İhale Kanunu ve uygulamaları kapsamında olduğu da gözetilmelidir. </w:t>
      </w:r>
    </w:p>
    <w:p w:rsidR="00E32F15" w:rsidRDefault="00E32F15" w:rsidP="00E32F15">
      <w:pPr>
        <w:pStyle w:val="ListeParagraf"/>
        <w:ind w:left="0"/>
        <w:jc w:val="both"/>
      </w:pPr>
    </w:p>
    <w:p w:rsidR="00E32F15" w:rsidRDefault="00E32F15" w:rsidP="00E32F15">
      <w:pPr>
        <w:pStyle w:val="ListeParagraf"/>
        <w:numPr>
          <w:ilvl w:val="0"/>
          <w:numId w:val="4"/>
        </w:numPr>
        <w:ind w:left="567" w:hanging="567"/>
        <w:jc w:val="both"/>
        <w:rPr>
          <w:b/>
        </w:rPr>
      </w:pPr>
      <w:r>
        <w:rPr>
          <w:b/>
        </w:rPr>
        <w:t>MALİ İŞLEMLER</w:t>
      </w:r>
    </w:p>
    <w:p w:rsidR="00E32F15" w:rsidRDefault="00E32F15" w:rsidP="00E32F15">
      <w:pPr>
        <w:pStyle w:val="ListeParagraf"/>
        <w:ind w:left="567" w:firstLine="0"/>
        <w:jc w:val="both"/>
        <w:rPr>
          <w:b/>
        </w:rPr>
      </w:pPr>
    </w:p>
    <w:p w:rsidR="00E32F15" w:rsidRDefault="00E32F15" w:rsidP="00E32F15">
      <w:pPr>
        <w:pStyle w:val="ListeParagraf"/>
        <w:ind w:left="0"/>
        <w:jc w:val="both"/>
      </w:pPr>
      <w:r>
        <w:t xml:space="preserve">Her türlü harcama, federasyonun 7405 sayılı Kanun ve ana statüsündeki kuruluş, görev ve amaçları ile mevzuata uygun olmalıdır. Bu çerçevede federasyonların hizmet yerinden yönetim birimleri oldukları ve önemli ölçüde kamu kaynakları kullandıkları gözetilerek harcamalarda verimliliğe, tasarrufa ve kaynakların etkili kullanımına önem verilerek değerlendirmelerde bulunulmalıdır. </w:t>
      </w:r>
    </w:p>
    <w:p w:rsidR="00E32F15" w:rsidRDefault="00E32F15" w:rsidP="00E32F15">
      <w:pPr>
        <w:pStyle w:val="ListeParagraf"/>
        <w:ind w:left="0"/>
        <w:jc w:val="both"/>
      </w:pPr>
      <w:r>
        <w:t xml:space="preserve">Federasyonların her türlü mali işlemleri muhasebe kayıtlarına ve finansal tablolarına doğru zaman ve tutarda intikal ettirilip ettirilmediği, harcamaların mevzuat uyarınca kabul gören belgelere dayandırılıp dayandırılmadığı, muhasebe kayıtlarının şeffaf, doğru ve her an hesap verilebilir durumda olup olmadığı kontrol edilmelidir. Söz konusu muhasebe kayıtlarına göre, teftiş dönemi boyunca borçlanma, denk bütçe ve yönetim kurulu görev sürelerine uyumlu yükümlülük altına girilip girilmediği 7405 sayılı Kanun açısından dikkatlice irdelenmeli, aykırı durumların tespiti halinde yine aynı Kanun uyarınca gerekli önlemler alınmalı ve teklifler getirilmelidir. </w:t>
      </w:r>
    </w:p>
    <w:p w:rsidR="00E32F15" w:rsidRDefault="00E32F15" w:rsidP="00E32F15">
      <w:pPr>
        <w:pStyle w:val="ListeParagraf"/>
        <w:ind w:left="0"/>
        <w:jc w:val="both"/>
      </w:pPr>
    </w:p>
    <w:p w:rsidR="00E32F15" w:rsidRDefault="00E32F15" w:rsidP="00E32F15">
      <w:pPr>
        <w:pStyle w:val="ListeParagraf"/>
        <w:numPr>
          <w:ilvl w:val="0"/>
          <w:numId w:val="4"/>
        </w:numPr>
        <w:ind w:left="567" w:hanging="567"/>
        <w:jc w:val="both"/>
        <w:rPr>
          <w:b/>
        </w:rPr>
      </w:pPr>
      <w:r>
        <w:rPr>
          <w:b/>
        </w:rPr>
        <w:t>PERSONEL İŞLEMLERİ</w:t>
      </w:r>
    </w:p>
    <w:p w:rsidR="00E32F15" w:rsidRDefault="00E32F15" w:rsidP="00E32F15">
      <w:pPr>
        <w:pStyle w:val="ListeParagraf"/>
        <w:ind w:left="567" w:firstLine="0"/>
        <w:jc w:val="both"/>
        <w:rPr>
          <w:b/>
        </w:rPr>
      </w:pPr>
    </w:p>
    <w:p w:rsidR="00E32F15" w:rsidRDefault="00E32F15" w:rsidP="00E32F15">
      <w:pPr>
        <w:pStyle w:val="ListeParagraf"/>
        <w:ind w:left="0"/>
        <w:jc w:val="both"/>
      </w:pPr>
      <w:proofErr w:type="gramStart"/>
      <w:r>
        <w:t xml:space="preserve">Çalışmakta olan personelin listesi yapılmalı, söz konusu listede; personelin Bakanlık veya federasyon sözleşmeli personel olup olmadığı, görev unvanları, tahsil durumları, özellikle sözleşmeli personelin niteliğinin yaptığı göreve göre yeterli olup olmadığı, genel olarak personel durumunun sayı ve nitelik yönünden yeterliliği, varsa aksaklıkların ne olduğu belirtilmeli, ayrıca sözleşmeli personele ödenen ücretlerin kendi münhasır gelirlerinden karşılanıp karşılanmadığı kontrol edilmelidir.  </w:t>
      </w:r>
      <w:proofErr w:type="gramEnd"/>
    </w:p>
    <w:p w:rsidR="00E32F15" w:rsidRDefault="00E32F15" w:rsidP="00E32F15">
      <w:pPr>
        <w:pStyle w:val="ListeParagraf"/>
        <w:ind w:left="0"/>
        <w:jc w:val="both"/>
      </w:pPr>
    </w:p>
    <w:p w:rsidR="00E32F15" w:rsidRDefault="00E32F15" w:rsidP="00E32F15">
      <w:pPr>
        <w:pStyle w:val="ListeParagraf"/>
        <w:numPr>
          <w:ilvl w:val="0"/>
          <w:numId w:val="4"/>
        </w:numPr>
        <w:ind w:left="567" w:hanging="567"/>
        <w:jc w:val="both"/>
        <w:rPr>
          <w:b/>
        </w:rPr>
      </w:pPr>
      <w:r>
        <w:rPr>
          <w:b/>
        </w:rPr>
        <w:t>DİĞER HUSUSLAR</w:t>
      </w:r>
    </w:p>
    <w:p w:rsidR="00E32F15" w:rsidRDefault="00E32F15" w:rsidP="00E32F15">
      <w:pPr>
        <w:pStyle w:val="ListeParagraf"/>
        <w:ind w:left="567" w:firstLine="0"/>
        <w:jc w:val="both"/>
        <w:rPr>
          <w:b/>
        </w:rPr>
      </w:pPr>
    </w:p>
    <w:p w:rsidR="00E32F15" w:rsidRDefault="00E32F15" w:rsidP="00E32F15">
      <w:pPr>
        <w:pStyle w:val="ListeParagraf"/>
        <w:ind w:left="0"/>
        <w:jc w:val="both"/>
      </w:pPr>
      <w:r>
        <w:t xml:space="preserve">Yukarıda belirtilen ana başlıklar dışında, eleştiri ve öneriyi gerektiren hususlar bu bölümde değerlendirilir. </w:t>
      </w:r>
    </w:p>
    <w:p w:rsidR="00E32F15" w:rsidRDefault="00E32F15" w:rsidP="00E32F15">
      <w:pPr>
        <w:pStyle w:val="ListeParagraf"/>
        <w:ind w:left="0"/>
        <w:jc w:val="both"/>
      </w:pPr>
    </w:p>
    <w:p w:rsidR="00E32F15" w:rsidRDefault="00E32F15" w:rsidP="00E32F15">
      <w:pPr>
        <w:pStyle w:val="ListeParagraf"/>
        <w:numPr>
          <w:ilvl w:val="0"/>
          <w:numId w:val="4"/>
        </w:numPr>
        <w:ind w:left="567" w:hanging="567"/>
        <w:jc w:val="both"/>
        <w:rPr>
          <w:b/>
        </w:rPr>
      </w:pPr>
      <w:r>
        <w:rPr>
          <w:b/>
        </w:rPr>
        <w:t>BAKANLIK MERKEZ BİRİMLERİNİ İLGİLENDİREN HUSUSLAR</w:t>
      </w:r>
    </w:p>
    <w:p w:rsidR="00E32F15" w:rsidRDefault="00E32F15" w:rsidP="00E32F15">
      <w:pPr>
        <w:pStyle w:val="ListeParagraf"/>
        <w:ind w:left="567" w:firstLine="0"/>
        <w:jc w:val="both"/>
        <w:rPr>
          <w:b/>
        </w:rPr>
      </w:pPr>
    </w:p>
    <w:p w:rsidR="00E32F15" w:rsidRPr="00E32F15" w:rsidRDefault="00E32F15" w:rsidP="00E32F15">
      <w:pPr>
        <w:pStyle w:val="ListeParagraf"/>
        <w:ind w:left="0"/>
        <w:jc w:val="both"/>
      </w:pPr>
      <w:r w:rsidRPr="00E32F15">
        <w:t>Merkez Birimleri ilgilendiren hususlara ilişkin tespit, değerlendirme v</w:t>
      </w:r>
      <w:r>
        <w:t>e öneriler birim ismi de belirtilmek suretiyle bu bölümde yer alır.</w:t>
      </w:r>
    </w:p>
    <w:p w:rsidR="00E32F15" w:rsidRDefault="00E32F15" w:rsidP="00E32F15"/>
    <w:p w:rsidR="00E32F15" w:rsidRPr="00E32F15" w:rsidRDefault="00E32F15" w:rsidP="00E32F15">
      <w:pPr>
        <w:pStyle w:val="ListeParagraf"/>
        <w:ind w:left="0"/>
        <w:jc w:val="both"/>
        <w:rPr>
          <w:b/>
          <w:i/>
          <w:u w:val="single"/>
        </w:rPr>
      </w:pPr>
      <w:r>
        <w:rPr>
          <w:b/>
          <w:i/>
          <w:u w:val="single"/>
        </w:rPr>
        <w:t>Not: Spor Federasyonları Denetim Rehberinde yer alan konu başlıkları ve açıklamalar doğrultusunda yapılan tespit ve değerlendirmeler ilgili bölümlerde yer alır.</w:t>
      </w:r>
    </w:p>
    <w:sectPr w:rsidR="00E32F15" w:rsidRPr="00E32F15" w:rsidSect="0026684C">
      <w:headerReference w:type="default" r:id="rId7"/>
      <w:footerReference w:type="default" r:id="rId8"/>
      <w:pgSz w:w="11906" w:h="16838"/>
      <w:pgMar w:top="1515" w:right="1417" w:bottom="1417" w:left="1417"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7EE4" w:rsidRDefault="00437EE4" w:rsidP="00D41250">
      <w:r>
        <w:separator/>
      </w:r>
    </w:p>
  </w:endnote>
  <w:endnote w:type="continuationSeparator" w:id="0">
    <w:p w:rsidR="00437EE4" w:rsidRDefault="00437EE4" w:rsidP="00D41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8638956"/>
      <w:docPartObj>
        <w:docPartGallery w:val="Page Numbers (Bottom of Page)"/>
        <w:docPartUnique/>
      </w:docPartObj>
    </w:sdtPr>
    <w:sdtEndPr/>
    <w:sdtContent>
      <w:sdt>
        <w:sdtPr>
          <w:id w:val="-1769616900"/>
          <w:docPartObj>
            <w:docPartGallery w:val="Page Numbers (Top of Page)"/>
            <w:docPartUnique/>
          </w:docPartObj>
        </w:sdtPr>
        <w:sdtEndPr/>
        <w:sdtContent>
          <w:p w:rsidR="00DD73C2" w:rsidRDefault="00DD73C2">
            <w:pPr>
              <w:pStyle w:val="AltBilgi"/>
              <w:jc w:val="right"/>
            </w:pPr>
          </w:p>
          <w:tbl>
            <w:tblPr>
              <w:tblW w:w="9127" w:type="dxa"/>
              <w:tblInd w:w="1" w:type="dxa"/>
              <w:tblBorders>
                <w:top w:val="thinThickSmallGap" w:sz="12" w:space="0" w:color="auto"/>
              </w:tblBorders>
              <w:tblCellMar>
                <w:left w:w="70" w:type="dxa"/>
                <w:right w:w="70" w:type="dxa"/>
              </w:tblCellMar>
              <w:tblLook w:val="0000" w:firstRow="0" w:lastRow="0" w:firstColumn="0" w:lastColumn="0" w:noHBand="0" w:noVBand="0"/>
            </w:tblPr>
            <w:tblGrid>
              <w:gridCol w:w="9127"/>
            </w:tblGrid>
            <w:tr w:rsidR="00DD73C2" w:rsidTr="007D56B6">
              <w:trPr>
                <w:trHeight w:val="253"/>
              </w:trPr>
              <w:tc>
                <w:tcPr>
                  <w:tcW w:w="9127" w:type="dxa"/>
                </w:tcPr>
                <w:p w:rsidR="00DD73C2" w:rsidRDefault="00DD73C2" w:rsidP="004F50AF">
                  <w:pPr>
                    <w:pStyle w:val="AltBilgi"/>
                    <w:ind w:left="-76"/>
                  </w:pPr>
                  <w:r>
                    <w:t>202</w:t>
                  </w:r>
                  <w:r w:rsidR="004F50AF">
                    <w:t>4</w:t>
                  </w:r>
                  <w:r>
                    <w:t xml:space="preserve"> Yılı Genel Teftiş Programı, </w:t>
                  </w:r>
                  <w:proofErr w:type="gramStart"/>
                  <w:r>
                    <w:t>…………..</w:t>
                  </w:r>
                  <w:proofErr w:type="gramEnd"/>
                  <w:r w:rsidR="00D91301">
                    <w:t>Federasyon</w:t>
                  </w:r>
                  <w:r w:rsidR="00A60510">
                    <w:t>u</w:t>
                  </w:r>
                  <w:r>
                    <w:t xml:space="preserve"> Genel Teftiş Raporu,      Sayfa </w:t>
                  </w:r>
                  <w:r>
                    <w:rPr>
                      <w:b/>
                      <w:bCs/>
                    </w:rPr>
                    <w:fldChar w:fldCharType="begin"/>
                  </w:r>
                  <w:r>
                    <w:rPr>
                      <w:b/>
                      <w:bCs/>
                    </w:rPr>
                    <w:instrText>PAGE</w:instrText>
                  </w:r>
                  <w:r>
                    <w:rPr>
                      <w:b/>
                      <w:bCs/>
                    </w:rPr>
                    <w:fldChar w:fldCharType="separate"/>
                  </w:r>
                  <w:r w:rsidR="00EB6B50">
                    <w:rPr>
                      <w:b/>
                      <w:bCs/>
                      <w:noProof/>
                    </w:rPr>
                    <w:t>2</w:t>
                  </w:r>
                  <w:r>
                    <w:rPr>
                      <w:b/>
                      <w:bCs/>
                    </w:rPr>
                    <w:fldChar w:fldCharType="end"/>
                  </w:r>
                  <w:r>
                    <w:t xml:space="preserve"> / </w:t>
                  </w:r>
                  <w:r>
                    <w:rPr>
                      <w:b/>
                      <w:bCs/>
                    </w:rPr>
                    <w:fldChar w:fldCharType="begin"/>
                  </w:r>
                  <w:r>
                    <w:rPr>
                      <w:b/>
                      <w:bCs/>
                    </w:rPr>
                    <w:instrText>NUMPAGES</w:instrText>
                  </w:r>
                  <w:r>
                    <w:rPr>
                      <w:b/>
                      <w:bCs/>
                    </w:rPr>
                    <w:fldChar w:fldCharType="separate"/>
                  </w:r>
                  <w:r w:rsidR="00EB6B50">
                    <w:rPr>
                      <w:b/>
                      <w:bCs/>
                      <w:noProof/>
                    </w:rPr>
                    <w:t>2</w:t>
                  </w:r>
                  <w:r>
                    <w:rPr>
                      <w:b/>
                      <w:bCs/>
                    </w:rPr>
                    <w:fldChar w:fldCharType="end"/>
                  </w:r>
                  <w:r>
                    <w:t xml:space="preserve">                                                                   </w:t>
                  </w:r>
                </w:p>
              </w:tc>
            </w:tr>
          </w:tbl>
          <w:p w:rsidR="00DD73C2" w:rsidRDefault="00437EE4">
            <w:pPr>
              <w:pStyle w:val="AltBilgi"/>
              <w:jc w:val="right"/>
            </w:pP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7EE4" w:rsidRDefault="00437EE4" w:rsidP="00D41250">
      <w:r>
        <w:separator/>
      </w:r>
    </w:p>
  </w:footnote>
  <w:footnote w:type="continuationSeparator" w:id="0">
    <w:p w:rsidR="00437EE4" w:rsidRDefault="00437EE4" w:rsidP="00D412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73" w:type="dxa"/>
      <w:tblInd w:w="-32" w:type="dxa"/>
      <w:tblBorders>
        <w:bottom w:val="thinThickSmallGap" w:sz="12" w:space="0" w:color="auto"/>
      </w:tblBorders>
      <w:tblCellMar>
        <w:left w:w="70" w:type="dxa"/>
        <w:right w:w="70" w:type="dxa"/>
      </w:tblCellMar>
      <w:tblLook w:val="0000" w:firstRow="0" w:lastRow="0" w:firstColumn="0" w:lastColumn="0" w:noHBand="0" w:noVBand="0"/>
    </w:tblPr>
    <w:tblGrid>
      <w:gridCol w:w="9173"/>
    </w:tblGrid>
    <w:tr w:rsidR="00DD73C2" w:rsidTr="00DD73C2">
      <w:trPr>
        <w:trHeight w:val="287"/>
      </w:trPr>
      <w:tc>
        <w:tcPr>
          <w:tcW w:w="9173" w:type="dxa"/>
        </w:tcPr>
        <w:p w:rsidR="00DD73C2" w:rsidRDefault="00DD73C2" w:rsidP="00DD73C2">
          <w:pPr>
            <w:pStyle w:val="stBilgi"/>
            <w:jc w:val="center"/>
          </w:pPr>
          <w:r w:rsidRPr="0026684C">
            <w:rPr>
              <w:b/>
            </w:rPr>
            <w:t>Gençlik ve Spor Bakanlığı Rehberlik ve Denetim Başkanlığı</w:t>
          </w:r>
        </w:p>
      </w:tc>
    </w:tr>
  </w:tbl>
  <w:p w:rsidR="00D41250" w:rsidRPr="00DD73C2" w:rsidRDefault="00D41250" w:rsidP="0026684C">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F6E6D"/>
    <w:multiLevelType w:val="hybridMultilevel"/>
    <w:tmpl w:val="C0ECB0AE"/>
    <w:lvl w:ilvl="0" w:tplc="041F000F">
      <w:start w:val="1"/>
      <w:numFmt w:val="decimal"/>
      <w:lvlText w:val="%1."/>
      <w:lvlJc w:val="left"/>
      <w:pPr>
        <w:ind w:left="643" w:hanging="360"/>
      </w:pPr>
      <w:rPr>
        <w:rFonts w:hint="default"/>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1" w15:restartNumberingAfterBreak="0">
    <w:nsid w:val="26EF4E4C"/>
    <w:multiLevelType w:val="hybridMultilevel"/>
    <w:tmpl w:val="D938B24A"/>
    <w:lvl w:ilvl="0" w:tplc="65166688">
      <w:start w:val="1"/>
      <w:numFmt w:val="bullet"/>
      <w:lvlText w:val="-"/>
      <w:lvlJc w:val="left"/>
      <w:pPr>
        <w:ind w:left="643" w:hanging="360"/>
      </w:pPr>
      <w:rPr>
        <w:rFonts w:ascii="Times New Roman" w:eastAsia="Times New Roman" w:hAnsi="Times New Roman" w:cs="Times New Roman" w:hint="default"/>
      </w:rPr>
    </w:lvl>
    <w:lvl w:ilvl="1" w:tplc="041F0003" w:tentative="1">
      <w:start w:val="1"/>
      <w:numFmt w:val="bullet"/>
      <w:lvlText w:val="o"/>
      <w:lvlJc w:val="left"/>
      <w:pPr>
        <w:ind w:left="1363" w:hanging="360"/>
      </w:pPr>
      <w:rPr>
        <w:rFonts w:ascii="Courier New" w:hAnsi="Courier New" w:cs="Courier New" w:hint="default"/>
      </w:rPr>
    </w:lvl>
    <w:lvl w:ilvl="2" w:tplc="041F0005" w:tentative="1">
      <w:start w:val="1"/>
      <w:numFmt w:val="bullet"/>
      <w:lvlText w:val=""/>
      <w:lvlJc w:val="left"/>
      <w:pPr>
        <w:ind w:left="2083" w:hanging="360"/>
      </w:pPr>
      <w:rPr>
        <w:rFonts w:ascii="Wingdings" w:hAnsi="Wingdings" w:hint="default"/>
      </w:rPr>
    </w:lvl>
    <w:lvl w:ilvl="3" w:tplc="041F0001" w:tentative="1">
      <w:start w:val="1"/>
      <w:numFmt w:val="bullet"/>
      <w:lvlText w:val=""/>
      <w:lvlJc w:val="left"/>
      <w:pPr>
        <w:ind w:left="2803" w:hanging="360"/>
      </w:pPr>
      <w:rPr>
        <w:rFonts w:ascii="Symbol" w:hAnsi="Symbol" w:hint="default"/>
      </w:rPr>
    </w:lvl>
    <w:lvl w:ilvl="4" w:tplc="041F0003" w:tentative="1">
      <w:start w:val="1"/>
      <w:numFmt w:val="bullet"/>
      <w:lvlText w:val="o"/>
      <w:lvlJc w:val="left"/>
      <w:pPr>
        <w:ind w:left="3523" w:hanging="360"/>
      </w:pPr>
      <w:rPr>
        <w:rFonts w:ascii="Courier New" w:hAnsi="Courier New" w:cs="Courier New" w:hint="default"/>
      </w:rPr>
    </w:lvl>
    <w:lvl w:ilvl="5" w:tplc="041F0005" w:tentative="1">
      <w:start w:val="1"/>
      <w:numFmt w:val="bullet"/>
      <w:lvlText w:val=""/>
      <w:lvlJc w:val="left"/>
      <w:pPr>
        <w:ind w:left="4243" w:hanging="360"/>
      </w:pPr>
      <w:rPr>
        <w:rFonts w:ascii="Wingdings" w:hAnsi="Wingdings" w:hint="default"/>
      </w:rPr>
    </w:lvl>
    <w:lvl w:ilvl="6" w:tplc="041F0001" w:tentative="1">
      <w:start w:val="1"/>
      <w:numFmt w:val="bullet"/>
      <w:lvlText w:val=""/>
      <w:lvlJc w:val="left"/>
      <w:pPr>
        <w:ind w:left="4963" w:hanging="360"/>
      </w:pPr>
      <w:rPr>
        <w:rFonts w:ascii="Symbol" w:hAnsi="Symbol" w:hint="default"/>
      </w:rPr>
    </w:lvl>
    <w:lvl w:ilvl="7" w:tplc="041F0003" w:tentative="1">
      <w:start w:val="1"/>
      <w:numFmt w:val="bullet"/>
      <w:lvlText w:val="o"/>
      <w:lvlJc w:val="left"/>
      <w:pPr>
        <w:ind w:left="5683" w:hanging="360"/>
      </w:pPr>
      <w:rPr>
        <w:rFonts w:ascii="Courier New" w:hAnsi="Courier New" w:cs="Courier New" w:hint="default"/>
      </w:rPr>
    </w:lvl>
    <w:lvl w:ilvl="8" w:tplc="041F0005" w:tentative="1">
      <w:start w:val="1"/>
      <w:numFmt w:val="bullet"/>
      <w:lvlText w:val=""/>
      <w:lvlJc w:val="left"/>
      <w:pPr>
        <w:ind w:left="6403" w:hanging="360"/>
      </w:pPr>
      <w:rPr>
        <w:rFonts w:ascii="Wingdings" w:hAnsi="Wingdings" w:hint="default"/>
      </w:rPr>
    </w:lvl>
  </w:abstractNum>
  <w:abstractNum w:abstractNumId="2" w15:restartNumberingAfterBreak="0">
    <w:nsid w:val="7E334C89"/>
    <w:multiLevelType w:val="hybridMultilevel"/>
    <w:tmpl w:val="E534BBFC"/>
    <w:lvl w:ilvl="0" w:tplc="2EF4A02A">
      <w:start w:val="1"/>
      <w:numFmt w:val="upperLetter"/>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num w:numId="1">
    <w:abstractNumId w:val="0"/>
  </w:num>
  <w:num w:numId="2">
    <w:abstractNumId w:val="1"/>
  </w:num>
  <w:num w:numId="3">
    <w:abstractNumId w:val="2"/>
  </w:num>
  <w:num w:numId="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9CD"/>
    <w:rsid w:val="001A2052"/>
    <w:rsid w:val="0026684C"/>
    <w:rsid w:val="00346CF8"/>
    <w:rsid w:val="00437EE4"/>
    <w:rsid w:val="00445696"/>
    <w:rsid w:val="00484317"/>
    <w:rsid w:val="004F50AF"/>
    <w:rsid w:val="0051164B"/>
    <w:rsid w:val="00547540"/>
    <w:rsid w:val="00584A72"/>
    <w:rsid w:val="006130EF"/>
    <w:rsid w:val="00675415"/>
    <w:rsid w:val="00712E42"/>
    <w:rsid w:val="00761427"/>
    <w:rsid w:val="00771839"/>
    <w:rsid w:val="008814CA"/>
    <w:rsid w:val="009C142B"/>
    <w:rsid w:val="00A60510"/>
    <w:rsid w:val="00AC4A34"/>
    <w:rsid w:val="00B92CDD"/>
    <w:rsid w:val="00C349CD"/>
    <w:rsid w:val="00D41250"/>
    <w:rsid w:val="00D91301"/>
    <w:rsid w:val="00DD73C2"/>
    <w:rsid w:val="00E32F15"/>
    <w:rsid w:val="00E45A26"/>
    <w:rsid w:val="00EA751E"/>
    <w:rsid w:val="00EB6B50"/>
    <w:rsid w:val="00F01146"/>
    <w:rsid w:val="00F63A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FE502B"/>
  <w15:chartTrackingRefBased/>
  <w15:docId w15:val="{96687065-A1A8-4B24-BD9A-6927267B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1250"/>
    <w:pPr>
      <w:spacing w:after="0" w:line="240" w:lineRule="auto"/>
      <w:jc w:val="both"/>
    </w:pPr>
    <w:rPr>
      <w:rFonts w:ascii="Times New Roman" w:hAnsi="Times New Roman" w:cs="Times New Roman"/>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41250"/>
    <w:pPr>
      <w:ind w:left="720" w:firstLine="567"/>
      <w:contextualSpacing/>
      <w:jc w:val="left"/>
    </w:pPr>
    <w:rPr>
      <w:rFonts w:eastAsia="Times New Roman"/>
      <w:lang w:eastAsia="tr-TR"/>
    </w:rPr>
  </w:style>
  <w:style w:type="paragraph" w:styleId="stBilgi">
    <w:name w:val="header"/>
    <w:basedOn w:val="Normal"/>
    <w:link w:val="stBilgiChar"/>
    <w:uiPriority w:val="99"/>
    <w:unhideWhenUsed/>
    <w:rsid w:val="00D41250"/>
    <w:pPr>
      <w:tabs>
        <w:tab w:val="center" w:pos="4536"/>
        <w:tab w:val="right" w:pos="9072"/>
      </w:tabs>
    </w:pPr>
  </w:style>
  <w:style w:type="character" w:customStyle="1" w:styleId="stBilgiChar">
    <w:name w:val="Üst Bilgi Char"/>
    <w:basedOn w:val="VarsaylanParagrafYazTipi"/>
    <w:link w:val="stBilgi"/>
    <w:uiPriority w:val="99"/>
    <w:rsid w:val="00D41250"/>
    <w:rPr>
      <w:rFonts w:ascii="Times New Roman" w:hAnsi="Times New Roman" w:cs="Times New Roman"/>
      <w:sz w:val="24"/>
      <w:szCs w:val="24"/>
    </w:rPr>
  </w:style>
  <w:style w:type="paragraph" w:styleId="AltBilgi">
    <w:name w:val="footer"/>
    <w:basedOn w:val="Normal"/>
    <w:link w:val="AltBilgiChar"/>
    <w:uiPriority w:val="99"/>
    <w:unhideWhenUsed/>
    <w:rsid w:val="00D41250"/>
    <w:pPr>
      <w:tabs>
        <w:tab w:val="center" w:pos="4536"/>
        <w:tab w:val="right" w:pos="9072"/>
      </w:tabs>
    </w:pPr>
  </w:style>
  <w:style w:type="character" w:customStyle="1" w:styleId="AltBilgiChar">
    <w:name w:val="Alt Bilgi Char"/>
    <w:basedOn w:val="VarsaylanParagrafYazTipi"/>
    <w:link w:val="AltBilgi"/>
    <w:uiPriority w:val="99"/>
    <w:rsid w:val="00D41250"/>
    <w:rPr>
      <w:rFonts w:ascii="Times New Roman" w:hAnsi="Times New Roman" w:cs="Times New Roman"/>
      <w:sz w:val="24"/>
      <w:szCs w:val="24"/>
    </w:rPr>
  </w:style>
  <w:style w:type="paragraph" w:styleId="BalonMetni">
    <w:name w:val="Balloon Text"/>
    <w:basedOn w:val="Normal"/>
    <w:link w:val="BalonMetniChar"/>
    <w:uiPriority w:val="99"/>
    <w:semiHidden/>
    <w:unhideWhenUsed/>
    <w:rsid w:val="00484317"/>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8431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59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Pages>
  <Words>842</Words>
  <Characters>4804</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 OGUZ</dc:creator>
  <cp:keywords/>
  <dc:description/>
  <cp:lastModifiedBy>Dilek ÖZTÜRK</cp:lastModifiedBy>
  <cp:revision>13</cp:revision>
  <cp:lastPrinted>2024-10-16T07:19:00Z</cp:lastPrinted>
  <dcterms:created xsi:type="dcterms:W3CDTF">2020-01-21T09:50:00Z</dcterms:created>
  <dcterms:modified xsi:type="dcterms:W3CDTF">2024-10-16T07:20:00Z</dcterms:modified>
</cp:coreProperties>
</file>