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AF" w:rsidRPr="008619AF" w:rsidRDefault="008619AF" w:rsidP="008619AF">
      <w:pPr>
        <w:pStyle w:val="NoSpacing"/>
        <w:spacing w:line="276" w:lineRule="auto"/>
        <w:jc w:val="center"/>
        <w:rPr>
          <w:b/>
          <w:sz w:val="40"/>
        </w:rPr>
      </w:pPr>
      <w:r w:rsidRPr="008619AF">
        <w:rPr>
          <w:b/>
          <w:sz w:val="40"/>
        </w:rPr>
        <w:t>VISI, MISI DAN TUJUAN UNMUS</w:t>
      </w:r>
      <w:bookmarkStart w:id="0" w:name="_GoBack"/>
      <w:bookmarkEnd w:id="0"/>
    </w:p>
    <w:p w:rsidR="008619AF" w:rsidRPr="008619AF" w:rsidRDefault="008619AF" w:rsidP="008619AF">
      <w:pPr>
        <w:pStyle w:val="NoSpacing"/>
        <w:jc w:val="both"/>
        <w:rPr>
          <w:b/>
          <w:sz w:val="40"/>
        </w:rPr>
      </w:pPr>
    </w:p>
    <w:p w:rsidR="008619AF" w:rsidRPr="008619AF" w:rsidRDefault="008619AF" w:rsidP="008619AF">
      <w:pPr>
        <w:pStyle w:val="NoSpacing"/>
        <w:spacing w:line="276" w:lineRule="auto"/>
        <w:jc w:val="center"/>
        <w:rPr>
          <w:sz w:val="36"/>
        </w:rPr>
      </w:pPr>
      <w:r w:rsidRPr="008619AF">
        <w:rPr>
          <w:sz w:val="36"/>
        </w:rPr>
        <w:t>I.VISI UNMUS</w:t>
      </w:r>
    </w:p>
    <w:p w:rsidR="008619AF" w:rsidRPr="008619AF" w:rsidRDefault="008619AF" w:rsidP="008619AF">
      <w:pPr>
        <w:pStyle w:val="NoSpacing"/>
        <w:jc w:val="both"/>
        <w:rPr>
          <w:sz w:val="32"/>
        </w:rPr>
      </w:pPr>
    </w:p>
    <w:p w:rsidR="008619AF" w:rsidRPr="008619AF" w:rsidRDefault="008619AF" w:rsidP="008619AF">
      <w:pPr>
        <w:pStyle w:val="NoSpacing"/>
        <w:spacing w:line="276" w:lineRule="auto"/>
        <w:jc w:val="center"/>
        <w:rPr>
          <w:sz w:val="28"/>
        </w:rPr>
      </w:pPr>
      <w:r w:rsidRPr="008619AF">
        <w:rPr>
          <w:sz w:val="28"/>
        </w:rPr>
        <w:t>Tahun 2021 menjadi perguruan tinggi unggul di kawasan Timur Indonesia</w:t>
      </w:r>
    </w:p>
    <w:p w:rsidR="008619AF" w:rsidRPr="008619AF" w:rsidRDefault="008619AF" w:rsidP="008619AF">
      <w:pPr>
        <w:pStyle w:val="NoSpacing"/>
        <w:spacing w:line="276" w:lineRule="auto"/>
        <w:jc w:val="both"/>
        <w:rPr>
          <w:sz w:val="32"/>
        </w:rPr>
      </w:pPr>
    </w:p>
    <w:p w:rsidR="008619AF" w:rsidRPr="008619AF" w:rsidRDefault="008619AF" w:rsidP="008619AF">
      <w:pPr>
        <w:pStyle w:val="NoSpacing"/>
        <w:spacing w:line="276" w:lineRule="auto"/>
        <w:jc w:val="center"/>
        <w:rPr>
          <w:sz w:val="36"/>
        </w:rPr>
      </w:pPr>
      <w:r w:rsidRPr="008619AF">
        <w:rPr>
          <w:sz w:val="36"/>
        </w:rPr>
        <w:t>II. MISI UNMUS</w:t>
      </w:r>
    </w:p>
    <w:p w:rsidR="008619AF" w:rsidRPr="008619AF" w:rsidRDefault="008619AF" w:rsidP="008619AF">
      <w:pPr>
        <w:pStyle w:val="NoSpacing"/>
        <w:spacing w:line="276" w:lineRule="auto"/>
        <w:jc w:val="both"/>
        <w:rPr>
          <w:sz w:val="32"/>
        </w:rPr>
      </w:pPr>
    </w:p>
    <w:p w:rsidR="008619AF" w:rsidRPr="008619AF" w:rsidRDefault="008619AF" w:rsidP="008619AF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sz w:val="32"/>
        </w:rPr>
      </w:pPr>
      <w:r w:rsidRPr="008619AF">
        <w:rPr>
          <w:sz w:val="32"/>
        </w:rPr>
        <w:t>Melaksanakan Tri Dharma Perguruan Tinggi yang unggul</w:t>
      </w:r>
    </w:p>
    <w:p w:rsidR="008619AF" w:rsidRPr="008619AF" w:rsidRDefault="008619AF" w:rsidP="008619AF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sz w:val="32"/>
        </w:rPr>
      </w:pPr>
      <w:r w:rsidRPr="008619AF">
        <w:rPr>
          <w:sz w:val="32"/>
        </w:rPr>
        <w:t>Mengelola  dan  mengembangkan  p</w:t>
      </w:r>
      <w:r w:rsidRPr="008619AF">
        <w:rPr>
          <w:sz w:val="32"/>
        </w:rPr>
        <w:t>endidikan  yang  mampu  menyiap</w:t>
      </w:r>
      <w:r w:rsidRPr="008619AF">
        <w:rPr>
          <w:sz w:val="32"/>
        </w:rPr>
        <w:t>kan SDM yang menguasai ilmu pengetahuan dan teknologi.</w:t>
      </w:r>
    </w:p>
    <w:p w:rsidR="008619AF" w:rsidRPr="008619AF" w:rsidRDefault="008619AF" w:rsidP="008619AF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sz w:val="32"/>
        </w:rPr>
      </w:pPr>
      <w:r w:rsidRPr="008619AF">
        <w:rPr>
          <w:sz w:val="32"/>
        </w:rPr>
        <w:t>Mengembangkan  sarana  dan  prasarana  di  universitas  sesuai  dengan</w:t>
      </w:r>
      <w:r w:rsidRPr="008619AF">
        <w:rPr>
          <w:sz w:val="32"/>
        </w:rPr>
        <w:t xml:space="preserve"> </w:t>
      </w:r>
      <w:r w:rsidRPr="008619AF">
        <w:rPr>
          <w:sz w:val="32"/>
        </w:rPr>
        <w:t>tuntutan pengembangan pendidikan; dan</w:t>
      </w:r>
    </w:p>
    <w:p w:rsidR="008619AF" w:rsidRPr="008619AF" w:rsidRDefault="008619AF" w:rsidP="008619AF">
      <w:pPr>
        <w:pStyle w:val="NoSpacing"/>
        <w:numPr>
          <w:ilvl w:val="0"/>
          <w:numId w:val="1"/>
        </w:numPr>
        <w:spacing w:line="276" w:lineRule="auto"/>
        <w:ind w:left="284"/>
        <w:jc w:val="both"/>
        <w:rPr>
          <w:sz w:val="32"/>
        </w:rPr>
      </w:pPr>
      <w:r w:rsidRPr="008619AF">
        <w:rPr>
          <w:sz w:val="32"/>
        </w:rPr>
        <w:t>Menyiapkan SDM yang dapat mengisi peluang kerja dan menciptakan</w:t>
      </w:r>
      <w:r w:rsidRPr="008619AF">
        <w:rPr>
          <w:sz w:val="32"/>
        </w:rPr>
        <w:t xml:space="preserve"> </w:t>
      </w:r>
      <w:r w:rsidRPr="008619AF">
        <w:rPr>
          <w:sz w:val="32"/>
        </w:rPr>
        <w:t>lapangan kerja yang pada akhirnya dapat meningkatkan kesejahteraan</w:t>
      </w:r>
      <w:r w:rsidRPr="008619AF">
        <w:rPr>
          <w:sz w:val="32"/>
        </w:rPr>
        <w:t xml:space="preserve"> </w:t>
      </w:r>
      <w:r w:rsidRPr="008619AF">
        <w:rPr>
          <w:sz w:val="32"/>
        </w:rPr>
        <w:t>masyarakat, khususnya</w:t>
      </w:r>
    </w:p>
    <w:p w:rsidR="008619AF" w:rsidRPr="008619AF" w:rsidRDefault="008619AF" w:rsidP="008619AF">
      <w:pPr>
        <w:pStyle w:val="NoSpacing"/>
        <w:spacing w:line="276" w:lineRule="auto"/>
        <w:jc w:val="both"/>
        <w:rPr>
          <w:sz w:val="32"/>
        </w:rPr>
      </w:pPr>
    </w:p>
    <w:p w:rsidR="008619AF" w:rsidRPr="008619AF" w:rsidRDefault="008619AF" w:rsidP="008619AF">
      <w:pPr>
        <w:pStyle w:val="NoSpacing"/>
        <w:spacing w:line="276" w:lineRule="auto"/>
        <w:jc w:val="center"/>
        <w:rPr>
          <w:sz w:val="36"/>
        </w:rPr>
      </w:pPr>
      <w:r w:rsidRPr="008619AF">
        <w:rPr>
          <w:sz w:val="36"/>
        </w:rPr>
        <w:t>III. TUJUAN UNMUS</w:t>
      </w:r>
    </w:p>
    <w:p w:rsidR="008619AF" w:rsidRPr="008619AF" w:rsidRDefault="008619AF" w:rsidP="008619AF">
      <w:pPr>
        <w:pStyle w:val="NoSpacing"/>
        <w:spacing w:line="276" w:lineRule="auto"/>
        <w:jc w:val="both"/>
        <w:rPr>
          <w:sz w:val="32"/>
        </w:rPr>
      </w:pPr>
    </w:p>
    <w:p w:rsidR="008619AF" w:rsidRPr="008619AF" w:rsidRDefault="008619AF" w:rsidP="008619AF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sz w:val="32"/>
        </w:rPr>
      </w:pPr>
      <w:r w:rsidRPr="008619AF">
        <w:rPr>
          <w:sz w:val="32"/>
        </w:rPr>
        <w:t>Mendidik  dan  menghasilkan  lulusan  yang  pancasilais,  berintegritas</w:t>
      </w:r>
      <w:r w:rsidRPr="008619AF">
        <w:rPr>
          <w:sz w:val="32"/>
        </w:rPr>
        <w:t xml:space="preserve"> </w:t>
      </w:r>
      <w:r w:rsidRPr="008619AF">
        <w:rPr>
          <w:sz w:val="32"/>
        </w:rPr>
        <w:t>tinggi tangkap serta mampu mengamalkan kemampuan fungsionalnya</w:t>
      </w:r>
      <w:r w:rsidRPr="008619AF">
        <w:rPr>
          <w:sz w:val="32"/>
        </w:rPr>
        <w:t xml:space="preserve"> </w:t>
      </w:r>
      <w:r w:rsidRPr="008619AF">
        <w:rPr>
          <w:sz w:val="32"/>
        </w:rPr>
        <w:t>bagi kepentingan masyarakat.</w:t>
      </w:r>
    </w:p>
    <w:p w:rsidR="008619AF" w:rsidRPr="008619AF" w:rsidRDefault="008619AF" w:rsidP="008619AF">
      <w:pPr>
        <w:pStyle w:val="NoSpacing"/>
        <w:numPr>
          <w:ilvl w:val="0"/>
          <w:numId w:val="2"/>
        </w:numPr>
        <w:spacing w:line="276" w:lineRule="auto"/>
        <w:ind w:left="284"/>
        <w:jc w:val="both"/>
        <w:rPr>
          <w:sz w:val="32"/>
        </w:rPr>
      </w:pPr>
      <w:r w:rsidRPr="008619AF">
        <w:rPr>
          <w:sz w:val="32"/>
        </w:rPr>
        <w:t>Menghasilkan Lulusan yang:</w:t>
      </w:r>
    </w:p>
    <w:p w:rsidR="008619AF" w:rsidRPr="008619AF" w:rsidRDefault="008619AF" w:rsidP="008619AF">
      <w:pPr>
        <w:pStyle w:val="NoSpacing"/>
        <w:numPr>
          <w:ilvl w:val="0"/>
          <w:numId w:val="3"/>
        </w:numPr>
        <w:spacing w:line="276" w:lineRule="auto"/>
        <w:ind w:left="709"/>
        <w:jc w:val="both"/>
        <w:rPr>
          <w:sz w:val="32"/>
        </w:rPr>
      </w:pPr>
      <w:r w:rsidRPr="008619AF">
        <w:rPr>
          <w:sz w:val="32"/>
        </w:rPr>
        <w:t>Memahami dasar-dasar ilmu pengetahuan, teknologi dan seni.</w:t>
      </w:r>
    </w:p>
    <w:p w:rsidR="008619AF" w:rsidRPr="008619AF" w:rsidRDefault="008619AF" w:rsidP="008619AF">
      <w:pPr>
        <w:pStyle w:val="NoSpacing"/>
        <w:numPr>
          <w:ilvl w:val="0"/>
          <w:numId w:val="3"/>
        </w:numPr>
        <w:spacing w:line="276" w:lineRule="auto"/>
        <w:ind w:left="709"/>
        <w:jc w:val="both"/>
        <w:rPr>
          <w:sz w:val="32"/>
        </w:rPr>
      </w:pPr>
      <w:r w:rsidRPr="008619AF">
        <w:rPr>
          <w:sz w:val="32"/>
        </w:rPr>
        <w:t>Mampu memberikan penjelasan</w:t>
      </w:r>
      <w:r w:rsidRPr="008619AF">
        <w:rPr>
          <w:sz w:val="32"/>
        </w:rPr>
        <w:t xml:space="preserve"> dan informasi tenteng seluk be</w:t>
      </w:r>
      <w:r w:rsidRPr="008619AF">
        <w:rPr>
          <w:sz w:val="32"/>
        </w:rPr>
        <w:t>lut ipteks penerapannya di dalam masyarakat.</w:t>
      </w:r>
    </w:p>
    <w:p w:rsidR="008619AF" w:rsidRPr="008619AF" w:rsidRDefault="008619AF" w:rsidP="008619AF">
      <w:pPr>
        <w:pStyle w:val="NoSpacing"/>
        <w:numPr>
          <w:ilvl w:val="0"/>
          <w:numId w:val="3"/>
        </w:numPr>
        <w:spacing w:line="276" w:lineRule="auto"/>
        <w:ind w:left="709"/>
        <w:jc w:val="both"/>
        <w:rPr>
          <w:sz w:val="32"/>
        </w:rPr>
      </w:pPr>
      <w:r w:rsidRPr="008619AF">
        <w:rPr>
          <w:sz w:val="32"/>
        </w:rPr>
        <w:t>Mampu  mengamati,  menganalisis  serta  memiliki  keterampilan</w:t>
      </w:r>
      <w:r w:rsidRPr="008619AF">
        <w:rPr>
          <w:sz w:val="32"/>
        </w:rPr>
        <w:t xml:space="preserve"> </w:t>
      </w:r>
      <w:r w:rsidRPr="008619AF">
        <w:rPr>
          <w:sz w:val="32"/>
        </w:rPr>
        <w:t>untuk melakukan pekerjaan bidang ipteks.</w:t>
      </w:r>
    </w:p>
    <w:p w:rsidR="0019048F" w:rsidRPr="008619AF" w:rsidRDefault="008619AF" w:rsidP="008619AF">
      <w:pPr>
        <w:pStyle w:val="NoSpacing"/>
        <w:numPr>
          <w:ilvl w:val="0"/>
          <w:numId w:val="3"/>
        </w:numPr>
        <w:spacing w:line="276" w:lineRule="auto"/>
        <w:ind w:left="709"/>
        <w:jc w:val="both"/>
        <w:rPr>
          <w:sz w:val="36"/>
        </w:rPr>
      </w:pPr>
      <w:r w:rsidRPr="008619AF">
        <w:rPr>
          <w:sz w:val="32"/>
        </w:rPr>
        <w:t>Mampu  menjadi  SDM  yang  handal  dalam  memajukan  dan</w:t>
      </w:r>
      <w:r w:rsidRPr="008619AF">
        <w:rPr>
          <w:sz w:val="32"/>
        </w:rPr>
        <w:t xml:space="preserve"> </w:t>
      </w:r>
      <w:r w:rsidRPr="008619AF">
        <w:rPr>
          <w:sz w:val="32"/>
        </w:rPr>
        <w:t>mengembangkan lembaga di tempat kerjanya</w:t>
      </w:r>
      <w:r w:rsidRPr="008619AF">
        <w:rPr>
          <w:sz w:val="36"/>
        </w:rPr>
        <w:t>.</w:t>
      </w:r>
    </w:p>
    <w:sectPr w:rsidR="0019048F" w:rsidRPr="008619AF" w:rsidSect="008619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2698D"/>
    <w:multiLevelType w:val="hybridMultilevel"/>
    <w:tmpl w:val="46C8F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07C42"/>
    <w:multiLevelType w:val="hybridMultilevel"/>
    <w:tmpl w:val="9A008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96C6C"/>
    <w:multiLevelType w:val="hybridMultilevel"/>
    <w:tmpl w:val="888AA6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AF"/>
    <w:rsid w:val="0019048F"/>
    <w:rsid w:val="006B6875"/>
    <w:rsid w:val="008619AF"/>
    <w:rsid w:val="009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8734A-8EFF-484B-BA52-1F97B458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2019-11-23T01:44:00Z</dcterms:created>
  <dcterms:modified xsi:type="dcterms:W3CDTF">2019-11-23T01:57:00Z</dcterms:modified>
</cp:coreProperties>
</file>