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48FD" w14:textId="77777777" w:rsidR="00766082" w:rsidRDefault="00766082"/>
    <w:sectPr w:rsidR="00766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B4"/>
    <w:rsid w:val="00056B00"/>
    <w:rsid w:val="000E4B35"/>
    <w:rsid w:val="000F0F3F"/>
    <w:rsid w:val="004D001F"/>
    <w:rsid w:val="005C47B4"/>
    <w:rsid w:val="00766082"/>
    <w:rsid w:val="008E094D"/>
    <w:rsid w:val="00951F70"/>
    <w:rsid w:val="009C5398"/>
    <w:rsid w:val="009F0AC8"/>
    <w:rsid w:val="00CB02E4"/>
    <w:rsid w:val="00F3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A92FD"/>
  <w15:chartTrackingRefBased/>
  <w15:docId w15:val="{7C5734F3-AEEC-4849-BBB6-9714AF3F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Syaripah Ainun Harahap</dc:creator>
  <cp:keywords/>
  <dc:description/>
  <cp:lastModifiedBy>Syaripah Ainun Harahap</cp:lastModifiedBy>
  <cp:revision>1</cp:revision>
  <dcterms:created xsi:type="dcterms:W3CDTF">2025-03-14T08:34:00Z</dcterms:created>
  <dcterms:modified xsi:type="dcterms:W3CDTF">2025-03-14T08:34:00Z</dcterms:modified>
</cp:coreProperties>
</file>