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E147" w14:textId="77777777" w:rsidR="00EA5C45" w:rsidRPr="00EA5C45" w:rsidRDefault="00EA5C45" w:rsidP="00EA5C45">
      <w:pPr>
        <w:spacing w:after="96" w:line="660" w:lineRule="atLeast"/>
        <w:outlineLvl w:val="0"/>
        <w:rPr>
          <w:rFonts w:ascii="Roboto Slab" w:eastAsia="Times New Roman" w:hAnsi="Roboto Slab" w:cs="Roboto Slab"/>
          <w:color w:val="4E443C"/>
          <w:kern w:val="36"/>
          <w:sz w:val="54"/>
          <w:szCs w:val="54"/>
        </w:rPr>
      </w:pPr>
      <w:proofErr w:type="spellStart"/>
      <w:r w:rsidRPr="00EA5C45">
        <w:rPr>
          <w:rFonts w:ascii="Roboto Slab" w:eastAsia="Times New Roman" w:hAnsi="Roboto Slab" w:cs="Roboto Slab"/>
          <w:color w:val="4E443C"/>
          <w:kern w:val="36"/>
          <w:sz w:val="54"/>
          <w:szCs w:val="54"/>
        </w:rPr>
        <w:t>Галуження</w:t>
      </w:r>
      <w:proofErr w:type="spellEnd"/>
      <w:r w:rsidRPr="00EA5C45">
        <w:rPr>
          <w:rFonts w:ascii="Roboto Slab" w:eastAsia="Times New Roman" w:hAnsi="Roboto Slab" w:cs="Roboto Slab"/>
          <w:color w:val="4E443C"/>
          <w:kern w:val="36"/>
          <w:sz w:val="54"/>
          <w:szCs w:val="54"/>
        </w:rPr>
        <w:t xml:space="preserve"> в git - </w:t>
      </w:r>
      <w:proofErr w:type="spellStart"/>
      <w:r w:rsidRPr="00EA5C45">
        <w:rPr>
          <w:rFonts w:ascii="Roboto Slab" w:eastAsia="Times New Roman" w:hAnsi="Roboto Slab" w:cs="Roboto Slab"/>
          <w:color w:val="4E443C"/>
          <w:kern w:val="36"/>
          <w:sz w:val="54"/>
          <w:szCs w:val="54"/>
        </w:rPr>
        <w:t>Віддалені</w:t>
      </w:r>
      <w:proofErr w:type="spellEnd"/>
      <w:r w:rsidRPr="00EA5C45">
        <w:rPr>
          <w:rFonts w:ascii="Roboto Slab" w:eastAsia="Times New Roman" w:hAnsi="Roboto Slab" w:cs="Roboto Slab"/>
          <w:color w:val="4E443C"/>
          <w:kern w:val="36"/>
          <w:sz w:val="54"/>
          <w:szCs w:val="54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kern w:val="36"/>
          <w:sz w:val="54"/>
          <w:szCs w:val="54"/>
        </w:rPr>
        <w:t>гілки</w:t>
      </w:r>
      <w:proofErr w:type="spellEnd"/>
    </w:p>
    <w:p w14:paraId="00AF517D" w14:textId="77777777" w:rsidR="00EA5C45" w:rsidRPr="00EA5C45" w:rsidRDefault="00EA5C45" w:rsidP="00EA5C45">
      <w:pPr>
        <w:spacing w:before="300" w:after="0" w:line="660" w:lineRule="atLeast"/>
        <w:outlineLvl w:val="1"/>
        <w:rPr>
          <w:rFonts w:ascii="Roboto Slab" w:eastAsia="Times New Roman" w:hAnsi="Roboto Slab" w:cs="Roboto Slab"/>
          <w:b/>
          <w:bCs/>
          <w:color w:val="4E443C"/>
          <w:sz w:val="27"/>
          <w:szCs w:val="27"/>
        </w:rPr>
      </w:pPr>
      <w:proofErr w:type="spellStart"/>
      <w:r w:rsidRPr="00EA5C45">
        <w:rPr>
          <w:rFonts w:ascii="Roboto Slab" w:eastAsia="Times New Roman" w:hAnsi="Roboto Slab" w:cs="Roboto Slab"/>
          <w:b/>
          <w:bCs/>
          <w:color w:val="4E443C"/>
          <w:sz w:val="27"/>
          <w:szCs w:val="27"/>
        </w:rPr>
        <w:t>Віддалені</w:t>
      </w:r>
      <w:proofErr w:type="spellEnd"/>
      <w:r w:rsidRPr="00EA5C45">
        <w:rPr>
          <w:rFonts w:ascii="Roboto Slab" w:eastAsia="Times New Roman" w:hAnsi="Roboto Slab" w:cs="Roboto Slab"/>
          <w:b/>
          <w:bCs/>
          <w:color w:val="4E443C"/>
          <w:sz w:val="27"/>
          <w:szCs w:val="27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b/>
          <w:bCs/>
          <w:color w:val="4E443C"/>
          <w:sz w:val="27"/>
          <w:szCs w:val="27"/>
        </w:rPr>
        <w:t>гілки</w:t>
      </w:r>
      <w:proofErr w:type="spellEnd"/>
    </w:p>
    <w:p w14:paraId="60D5E314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посилання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 — 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посилання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(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вказівники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) 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сховищах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: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теґи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тощо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Для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повного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списку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посилань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ls-remote [remote]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або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remote show [remote]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для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детальної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інформації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найпоширеніше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застосування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 — 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віддалено-відслідковувані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087558BA" w14:textId="77777777" w:rsidR="00EA5C45" w:rsidRPr="00EA5C45" w:rsidRDefault="00EA5C45" w:rsidP="00EA5C45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Віддалено-відслідковувані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 — 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вказівники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стан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гілок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вказівники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неможливо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але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їх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змінює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Git,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виконуєте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мережеві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операції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вони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точно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відповідали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стану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сховища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Вважайте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їх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закладками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нагадують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стан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репозиторіїв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момент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останнього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зв’язку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ними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18D98A13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uk-UA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мають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такий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запис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: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&lt;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віддалене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сховище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&gt;/&lt;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гілка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Наприклад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хочете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побачити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виглядала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 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сховища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востаннє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зв’язувалися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ним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перейдіть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Припустимо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працювали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колегами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одним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завданням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вони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вже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виклали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свої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вас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бути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своя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але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гілці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відповідатиме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origin/iss53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6C92BEB6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трохи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спантеличувати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розгляньмо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приклад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Скажімо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працюєте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Git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сервером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доступний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мережі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адресою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git.ourcompany.com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склонуєте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нього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clone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автоматично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іменує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його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стягує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всі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створює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вказівник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місце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зараз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знаходиться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 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іменує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посилання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могли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чогось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почати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працювати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513"/>
      </w:tblGrid>
      <w:tr w:rsidR="00EA5C45" w:rsidRPr="00EA5C45" w14:paraId="01D51956" w14:textId="77777777" w:rsidTr="00EA5C45">
        <w:tc>
          <w:tcPr>
            <w:tcW w:w="2460" w:type="dxa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4AB34B7" w14:textId="77777777" w:rsidR="00EA5C45" w:rsidRPr="00EA5C45" w:rsidRDefault="00EA5C45" w:rsidP="00EA5C45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Зауваження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7124033" w14:textId="77777777" w:rsidR="00EA5C45" w:rsidRPr="00EA5C45" w:rsidRDefault="00EA5C45" w:rsidP="00EA5C45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``origin'' </w:t>
            </w: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не</w:t>
            </w:r>
            <w:proofErr w:type="spellEnd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є </w:t>
            </w: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особливим</w:t>
            </w:r>
            <w:proofErr w:type="spellEnd"/>
          </w:p>
          <w:p w14:paraId="2235B7B3" w14:textId="77777777" w:rsidR="00EA5C45" w:rsidRPr="00EA5C45" w:rsidRDefault="00EA5C45" w:rsidP="00EA5C45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Так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само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як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назва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гілки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master''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не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має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якогось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особливого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значення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для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Git,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так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само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й 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origin''.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Просто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master''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дається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за-замовчуванням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для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початкової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гілки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,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коли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ви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запускаєте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git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init</w:t>
            </w:r>
            <w:proofErr w:type="spellEnd"/>
            <w:r w:rsidRPr="00EA5C45">
              <w:rPr>
                <w:rFonts w:ascii="Cambria Math" w:eastAsia="Times New Roman" w:hAnsi="Cambria Math" w:cs="Cambria Math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 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—</w:t>
            </w:r>
            <w:r w:rsidRPr="00EA5C45">
              <w:rPr>
                <w:rFonts w:ascii="Cambria Math" w:eastAsia="Times New Roman" w:hAnsi="Cambria Math" w:cs="Cambria Math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 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ось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чому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воно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так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часто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зустрічається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, а 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>origin'' — 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це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ім’я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за-замовчуванням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для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віддалених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посилань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команди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git clone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Якщо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ж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ви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натомість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виконаєте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git clone -o booyah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то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отримаєте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booyah/master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своєю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гілкою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за-замовчуванням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</w:tbl>
    <w:p w14:paraId="67399A68" w14:textId="3F1C3ADA" w:rsidR="00EA5C45" w:rsidRPr="00EA5C45" w:rsidRDefault="00EA5C45" w:rsidP="00EA5C45">
      <w:pPr>
        <w:spacing w:after="0" w:line="240" w:lineRule="auto"/>
        <w:rPr>
          <w:rFonts w:ascii="Roboto Slab" w:eastAsia="Times New Roman" w:hAnsi="Roboto Slab" w:cs="Roboto Slab"/>
          <w:color w:val="4E443C"/>
          <w:sz w:val="21"/>
          <w:szCs w:val="21"/>
        </w:rPr>
      </w:pPr>
      <w:r w:rsidRPr="00EA5C45">
        <w:rPr>
          <w:rFonts w:ascii="Roboto Slab" w:eastAsia="Times New Roman" w:hAnsi="Roboto Slab" w:cs="Roboto Slab"/>
          <w:noProof/>
          <w:color w:val="4E443C"/>
          <w:sz w:val="21"/>
          <w:szCs w:val="21"/>
        </w:rPr>
        <w:lastRenderedPageBreak/>
        <w:drawing>
          <wp:inline distT="0" distB="0" distL="0" distR="0" wp14:anchorId="1505E0D4" wp14:editId="3B86D814">
            <wp:extent cx="6332855" cy="4567555"/>
            <wp:effectExtent l="0" t="0" r="0" b="0"/>
            <wp:docPr id="5" name="Picture 5" descr="Серверний та локальний репозиторії після клонува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ний та локальний репозиторії після клонуванн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8165" w14:textId="77777777" w:rsidR="00EA5C45" w:rsidRPr="00EA5C45" w:rsidRDefault="00EA5C45" w:rsidP="00EA5C45">
      <w:pPr>
        <w:spacing w:after="0" w:line="240" w:lineRule="auto"/>
        <w:rPr>
          <w:rFonts w:ascii="Roboto Slab" w:eastAsia="Times New Roman" w:hAnsi="Roboto Slab" w:cs="Roboto Slab"/>
          <w:color w:val="4E443C"/>
          <w:sz w:val="21"/>
          <w:szCs w:val="21"/>
        </w:rPr>
      </w:pP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Рисунок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30.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Серверний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та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локальний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репозиторії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після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клонування</w:t>
      </w:r>
      <w:proofErr w:type="spellEnd"/>
    </w:p>
    <w:p w14:paraId="2AA1C29B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якусь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роботу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гілці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водночас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хтось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виклав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git.ourcompany.com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в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тоді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історії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прогресують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по-різному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синхронізутесь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сервером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вказівник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буде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рухатись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1AB36FA8" w14:textId="370E42CE" w:rsidR="00EA5C45" w:rsidRPr="00EA5C45" w:rsidRDefault="00EA5C45" w:rsidP="00EA5C45">
      <w:pPr>
        <w:spacing w:after="0" w:line="240" w:lineRule="auto"/>
        <w:rPr>
          <w:rFonts w:ascii="Roboto Slab" w:eastAsia="Times New Roman" w:hAnsi="Roboto Slab" w:cs="Roboto Slab"/>
          <w:color w:val="4E443C"/>
          <w:sz w:val="21"/>
          <w:szCs w:val="21"/>
        </w:rPr>
      </w:pPr>
      <w:r w:rsidRPr="00EA5C45">
        <w:rPr>
          <w:rFonts w:ascii="Roboto Slab" w:eastAsia="Times New Roman" w:hAnsi="Roboto Slab" w:cs="Roboto Slab"/>
          <w:noProof/>
          <w:color w:val="4E443C"/>
          <w:sz w:val="21"/>
          <w:szCs w:val="21"/>
        </w:rPr>
        <w:lastRenderedPageBreak/>
        <w:drawing>
          <wp:inline distT="0" distB="0" distL="0" distR="0" wp14:anchorId="1D8EEE26" wp14:editId="22A535D0">
            <wp:extent cx="6332855" cy="3894455"/>
            <wp:effectExtent l="0" t="0" r="0" b="0"/>
            <wp:docPr id="4" name="Picture 4" descr="Локальна та віддалена робота розійшлис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кальна та віддалена робота розійшлися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2E1C" w14:textId="77777777" w:rsidR="00EA5C45" w:rsidRPr="00EA5C45" w:rsidRDefault="00EA5C45" w:rsidP="00EA5C45">
      <w:pPr>
        <w:spacing w:after="0" w:line="240" w:lineRule="auto"/>
        <w:rPr>
          <w:rFonts w:ascii="Roboto Slab" w:eastAsia="Times New Roman" w:hAnsi="Roboto Slab" w:cs="Roboto Slab"/>
          <w:color w:val="4E443C"/>
          <w:sz w:val="21"/>
          <w:szCs w:val="21"/>
        </w:rPr>
      </w:pP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Рисунок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31.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Локальна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та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віддалена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робота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розійшлися</w:t>
      </w:r>
      <w:proofErr w:type="spellEnd"/>
    </w:p>
    <w:p w14:paraId="5728DD35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відновити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синхронність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 origin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шукає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відповідає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імені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`origin'' (у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нашому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випадку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`git.ourcompany.com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),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оновлює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базу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даних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переміщаючи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вказівник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нову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більш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актуальну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позицію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55BB2FF7" w14:textId="01383DCC" w:rsidR="00EA5C45" w:rsidRPr="00EA5C45" w:rsidRDefault="00EA5C45" w:rsidP="00EA5C45">
      <w:pPr>
        <w:spacing w:after="0" w:line="240" w:lineRule="auto"/>
        <w:rPr>
          <w:rFonts w:ascii="Roboto Slab" w:eastAsia="Times New Roman" w:hAnsi="Roboto Slab" w:cs="Roboto Slab"/>
          <w:color w:val="4E443C"/>
          <w:sz w:val="21"/>
          <w:szCs w:val="21"/>
        </w:rPr>
      </w:pPr>
      <w:r w:rsidRPr="00EA5C45">
        <w:rPr>
          <w:rFonts w:ascii="Roboto Slab" w:eastAsia="Times New Roman" w:hAnsi="Roboto Slab" w:cs="Roboto Slab"/>
          <w:noProof/>
          <w:color w:val="4E443C"/>
          <w:sz w:val="21"/>
          <w:szCs w:val="21"/>
        </w:rPr>
        <w:lastRenderedPageBreak/>
        <w:drawing>
          <wp:inline distT="0" distB="0" distL="0" distR="0" wp14:anchorId="0F52E613" wp14:editId="1A38699C">
            <wp:extent cx="6332855" cy="4654550"/>
            <wp:effectExtent l="0" t="0" r="0" b="0"/>
            <wp:docPr id="3" name="Picture 3" descr="`git fetch` оновлює віддалені посила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`git fetch` оновлює віддалені посилання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FE49" w14:textId="77777777" w:rsidR="00EA5C45" w:rsidRPr="00EA5C45" w:rsidRDefault="00EA5C45" w:rsidP="00EA5C45">
      <w:pPr>
        <w:spacing w:after="0" w:line="240" w:lineRule="auto"/>
        <w:rPr>
          <w:rFonts w:ascii="Roboto Slab" w:eastAsia="Times New Roman" w:hAnsi="Roboto Slab" w:cs="Roboto Slab"/>
          <w:color w:val="4E443C"/>
          <w:sz w:val="21"/>
          <w:szCs w:val="21"/>
        </w:rPr>
      </w:pP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Рисунок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32. 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</w:t>
      </w:r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 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оновлює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віддалені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посилання</w:t>
      </w:r>
      <w:proofErr w:type="spellEnd"/>
    </w:p>
    <w:p w14:paraId="77C6EB0B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продемонструвати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роботу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кількома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віддаленими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серверами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виглядають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для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проектів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уявімо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один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внутрішній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Git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котрий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використовує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лиш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одна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спринт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Cервер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розташований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адресою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git.team1.ourcompany.com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додати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його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нове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посилання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поточного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проекту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допомогою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remote add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розповідали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в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fldChar w:fldCharType="begin"/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instrText xml:space="preserve"> HYPERLINK "https://git-scm.com/book/uk/v2/ch00/ch02-git-basics-chapter" </w:instrTex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fldChar w:fldCharType="separate"/>
      </w:r>
      <w:r w:rsidRPr="00EA5C45">
        <w:rPr>
          <w:rFonts w:ascii="Arial" w:eastAsia="Times New Roman" w:hAnsi="Arial" w:cs="Arial"/>
          <w:color w:val="0000FF"/>
          <w:sz w:val="21"/>
          <w:szCs w:val="21"/>
        </w:rPr>
        <w:t>Основи</w:t>
      </w:r>
      <w:proofErr w:type="spellEnd"/>
      <w:r w:rsidRPr="00EA5C45">
        <w:rPr>
          <w:rFonts w:ascii="Arial" w:eastAsia="Times New Roman" w:hAnsi="Arial" w:cs="Arial"/>
          <w:color w:val="0000FF"/>
          <w:sz w:val="21"/>
          <w:szCs w:val="21"/>
        </w:rPr>
        <w:t xml:space="preserve"> Git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fldChar w:fldCharType="end"/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йому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ім’я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teamone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буде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вашим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скороченням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для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повного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URL.</w:t>
      </w:r>
    </w:p>
    <w:p w14:paraId="2533EB80" w14:textId="69E1A812" w:rsidR="00EA5C45" w:rsidRPr="00EA5C45" w:rsidRDefault="00EA5C45" w:rsidP="00EA5C45">
      <w:pPr>
        <w:spacing w:after="0" w:line="240" w:lineRule="auto"/>
        <w:rPr>
          <w:rFonts w:ascii="Roboto Slab" w:eastAsia="Times New Roman" w:hAnsi="Roboto Slab" w:cs="Roboto Slab"/>
          <w:color w:val="4E443C"/>
          <w:sz w:val="21"/>
          <w:szCs w:val="21"/>
        </w:rPr>
      </w:pPr>
      <w:r w:rsidRPr="00EA5C45">
        <w:rPr>
          <w:rFonts w:ascii="Roboto Slab" w:eastAsia="Times New Roman" w:hAnsi="Roboto Slab" w:cs="Roboto Slab"/>
          <w:noProof/>
          <w:color w:val="4E443C"/>
          <w:sz w:val="21"/>
          <w:szCs w:val="21"/>
        </w:rPr>
        <w:lastRenderedPageBreak/>
        <w:drawing>
          <wp:inline distT="0" distB="0" distL="0" distR="0" wp14:anchorId="7A511834" wp14:editId="1F10FDB4">
            <wp:extent cx="6332855" cy="4567555"/>
            <wp:effectExtent l="0" t="0" r="0" b="0"/>
            <wp:docPr id="2" name="Picture 2" descr="Додавання нового віддаленого сервер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одавання нового віддаленого сервера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538F" w14:textId="77777777" w:rsidR="00EA5C45" w:rsidRPr="00EA5C45" w:rsidRDefault="00EA5C45" w:rsidP="00EA5C45">
      <w:pPr>
        <w:spacing w:after="0" w:line="240" w:lineRule="auto"/>
        <w:rPr>
          <w:rFonts w:ascii="Roboto Slab" w:eastAsia="Times New Roman" w:hAnsi="Roboto Slab" w:cs="Roboto Slab"/>
          <w:color w:val="4E443C"/>
          <w:sz w:val="21"/>
          <w:szCs w:val="21"/>
        </w:rPr>
      </w:pP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Рисунок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33.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Додавання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нового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віддаленого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сервера</w:t>
      </w:r>
      <w:proofErr w:type="spellEnd"/>
    </w:p>
    <w:p w14:paraId="1338686C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Тепер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git fetch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teamone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витягнути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teamone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всі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оновлення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Оскільки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teamone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даний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момент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є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підмножиною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Git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нових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даних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нічого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оновлює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а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просто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ставить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віддалено-відслідковувану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teamone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/master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вказувати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коміт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котрому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зараз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знаходиться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для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760AB80B" w14:textId="695544DE" w:rsidR="00EA5C45" w:rsidRPr="00EA5C45" w:rsidRDefault="00EA5C45" w:rsidP="00EA5C45">
      <w:pPr>
        <w:spacing w:after="0" w:line="240" w:lineRule="auto"/>
        <w:rPr>
          <w:rFonts w:ascii="Roboto Slab" w:eastAsia="Times New Roman" w:hAnsi="Roboto Slab" w:cs="Roboto Slab"/>
          <w:color w:val="4E443C"/>
          <w:sz w:val="21"/>
          <w:szCs w:val="21"/>
        </w:rPr>
      </w:pPr>
      <w:r w:rsidRPr="00EA5C45">
        <w:rPr>
          <w:rFonts w:ascii="Roboto Slab" w:eastAsia="Times New Roman" w:hAnsi="Roboto Slab" w:cs="Roboto Slab"/>
          <w:noProof/>
          <w:color w:val="4E443C"/>
          <w:sz w:val="21"/>
          <w:szCs w:val="21"/>
        </w:rPr>
        <w:lastRenderedPageBreak/>
        <w:drawing>
          <wp:inline distT="0" distB="0" distL="0" distR="0" wp14:anchorId="141A70AA" wp14:editId="5A7583FC">
            <wp:extent cx="6332855" cy="4567555"/>
            <wp:effectExtent l="0" t="0" r="0" b="0"/>
            <wp:docPr id="1" name="Picture 1" descr="Віддалено-відслідковувана гілка `teamone/master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іддалено-відслідковувана гілка `teamone/master`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82C6" w14:textId="77777777" w:rsidR="00EA5C45" w:rsidRPr="00EA5C45" w:rsidRDefault="00EA5C45" w:rsidP="00EA5C45">
      <w:pPr>
        <w:spacing w:after="0" w:line="240" w:lineRule="auto"/>
        <w:rPr>
          <w:rFonts w:ascii="Roboto Slab" w:eastAsia="Times New Roman" w:hAnsi="Roboto Slab" w:cs="Roboto Slab"/>
          <w:color w:val="4E443C"/>
          <w:sz w:val="21"/>
          <w:szCs w:val="21"/>
        </w:rPr>
      </w:pP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Рисунок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34.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Віддалено-відслідковувана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гілка</w:t>
      </w:r>
      <w:proofErr w:type="spellEnd"/>
      <w:r w:rsidRPr="00EA5C45">
        <w:rPr>
          <w:rFonts w:ascii="Roboto Slab" w:eastAsia="Times New Roman" w:hAnsi="Roboto Slab" w:cs="Roboto Slab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teamone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/master</w:t>
      </w:r>
    </w:p>
    <w:p w14:paraId="7CFC944F" w14:textId="77777777" w:rsidR="00EA5C45" w:rsidRPr="00EA5C45" w:rsidRDefault="00EA5C45" w:rsidP="00EA5C45">
      <w:pPr>
        <w:spacing w:after="0" w:line="495" w:lineRule="atLeast"/>
        <w:outlineLvl w:val="2"/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</w:pPr>
      <w:proofErr w:type="spellStart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>Надсилання</w:t>
      </w:r>
      <w:proofErr w:type="spellEnd"/>
    </w:p>
    <w:p w14:paraId="00D28540" w14:textId="77777777" w:rsidR="00EA5C45" w:rsidRPr="00EA5C45" w:rsidRDefault="00EA5C45" w:rsidP="00EA5C45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хочете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поділитися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навколишнім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світом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надішліть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(push)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її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посилання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право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запису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синхронізуються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віддаленими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автоматично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 — 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потрібно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явно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надсилати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якими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хочете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поділитися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Таким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чином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користуватися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приватними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для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роботи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збираєтеся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ділитися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а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надсилати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тільки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в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тематичні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якими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співпрацюєте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274EA71E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поділитися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іншими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своєю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назвою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надсилайте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її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само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робили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із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першою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push &lt;remote&gt; &lt;branch&gt;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14:paraId="0F6DEC97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git push origin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071A0ECD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Counting objects: 24, done.</w:t>
      </w:r>
    </w:p>
    <w:p w14:paraId="0DB67135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Delta compression using up to 8 threads.</w:t>
      </w:r>
    </w:p>
    <w:p w14:paraId="2B21A5DB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Compressing objects: 100% (15/15), done.</w:t>
      </w:r>
    </w:p>
    <w:p w14:paraId="44E4891B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Writing objects: 100% (24/24), 1.91 KiB | 0 bytes/s, done.</w:t>
      </w:r>
    </w:p>
    <w:p w14:paraId="0E6C9808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t xml:space="preserve">Total 24 (delta 2),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t>reused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t xml:space="preserve"> 0 (delta 0)</w:t>
      </w:r>
    </w:p>
    <w:p w14:paraId="77112426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</w:pP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t>To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t xml:space="preserve"> https://github.com/schacon/simplegit</w:t>
      </w:r>
    </w:p>
    <w:p w14:paraId="67A4BD50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s-ES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lastRenderedPageBreak/>
        <w:t xml:space="preserve"> * [new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t>branch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t xml:space="preserve">]     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t xml:space="preserve"> -&gt;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s-ES"/>
        </w:rPr>
        <w:t>serverfix</w:t>
      </w:r>
      <w:proofErr w:type="spellEnd"/>
    </w:p>
    <w:p w14:paraId="35FF9B7A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es-ES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трохи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скорочено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. Git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автоматично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замінює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назву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 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з</w:t>
      </w:r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refs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heads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serverfix:refs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heads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означає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Візьми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мою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локальну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гілку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та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надішли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її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для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оновлення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віддаленої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гілки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.''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Ми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детальніше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розглянемо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refs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heads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/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в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 </w:t>
      </w:r>
      <w:hyperlink r:id="rId11" w:history="1">
        <w:r w:rsidRPr="00EA5C45">
          <w:rPr>
            <w:rFonts w:ascii="Courier New" w:eastAsia="Times New Roman" w:hAnsi="Courier New" w:cs="Courier New"/>
            <w:color w:val="0000FF"/>
            <w:sz w:val="21"/>
            <w:szCs w:val="21"/>
            <w:bdr w:val="single" w:sz="6" w:space="0" w:color="F5F5F5" w:frame="1"/>
            <w:lang w:val="es-ES"/>
          </w:rPr>
          <w:t xml:space="preserve">Git </w:t>
        </w:r>
        <w:proofErr w:type="spellStart"/>
        <w:r w:rsidRPr="00EA5C45">
          <w:rPr>
            <w:rFonts w:ascii="Courier New" w:eastAsia="Times New Roman" w:hAnsi="Courier New" w:cs="Courier New"/>
            <w:color w:val="0000FF"/>
            <w:sz w:val="21"/>
            <w:szCs w:val="21"/>
            <w:bdr w:val="single" w:sz="6" w:space="0" w:color="F5F5F5" w:frame="1"/>
          </w:rPr>
          <w:t>зсередини</w:t>
        </w:r>
        <w:proofErr w:type="spellEnd"/>
      </w:hyperlink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,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але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,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взагалі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,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можете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зараз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це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пропустити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.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Також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ви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можете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виконати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git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push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origin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serverfix:serverfix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,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що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зробить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те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саме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,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тобто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скаже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Бери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шли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.''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Користуйтеся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таким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підходом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надсилати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називаються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інакше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ніж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хочете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назву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натомість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git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push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origin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serverfix:awesomebranch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надіслати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з</w:t>
      </w:r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назвою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s-ES"/>
        </w:rPr>
        <w:t>awesomebranch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  <w:lang w:val="es-ES"/>
        </w:rPr>
        <w:t>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513"/>
      </w:tblGrid>
      <w:tr w:rsidR="00EA5C45" w:rsidRPr="00EA5C45" w14:paraId="7E8C4E83" w14:textId="77777777" w:rsidTr="00EA5C45">
        <w:tc>
          <w:tcPr>
            <w:tcW w:w="2460" w:type="dxa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9FC6300" w14:textId="77777777" w:rsidR="00EA5C45" w:rsidRPr="00EA5C45" w:rsidRDefault="00EA5C45" w:rsidP="00EA5C45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Зауваження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26EBC02" w14:textId="77777777" w:rsidR="00EA5C45" w:rsidRPr="00EA5C45" w:rsidRDefault="00EA5C45" w:rsidP="00EA5C45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Не</w:t>
            </w:r>
            <w:proofErr w:type="spellEnd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вводьте</w:t>
            </w:r>
            <w:proofErr w:type="spellEnd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свій</w:t>
            </w:r>
            <w:proofErr w:type="spellEnd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пароль</w:t>
            </w:r>
            <w:proofErr w:type="spellEnd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щоразу</w:t>
            </w:r>
            <w:proofErr w:type="spellEnd"/>
          </w:p>
          <w:p w14:paraId="7D2F7DBA" w14:textId="77777777" w:rsidR="00EA5C45" w:rsidRPr="00EA5C45" w:rsidRDefault="00EA5C45" w:rsidP="00EA5C45">
            <w:pPr>
              <w:spacing w:before="90" w:after="165" w:line="216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Якщо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ви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користуєтеся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HTTPS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для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надсилання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змін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Git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сервер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запитуватиме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ваші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ім’я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користувача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та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пароль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для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аутентифікації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За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замовчуванням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Git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питатиме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вас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цю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інформацію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в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терміналі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для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того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щоб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перевірити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правомірність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надсилання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змін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14:paraId="21F74315" w14:textId="77777777" w:rsidR="00EA5C45" w:rsidRPr="00EA5C45" w:rsidRDefault="00EA5C45" w:rsidP="00EA5C45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Щоб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не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вводити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це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щоразу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налаштуйте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`credential cache''.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Найпростіше</w:t>
            </w:r>
            <w:proofErr w:type="spellEnd"/>
            <w:r w:rsidRPr="00EA5C45">
              <w:rPr>
                <w:rFonts w:ascii="Cambria Math" w:eastAsia="Times New Roman" w:hAnsi="Cambria Math" w:cs="Cambria Math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 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—</w:t>
            </w:r>
            <w:r w:rsidRPr="00EA5C45">
              <w:rPr>
                <w:rFonts w:ascii="Cambria Math" w:eastAsia="Times New Roman" w:hAnsi="Cambria Math" w:cs="Cambria Math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 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дозволити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тримати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цю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інформацію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в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пам’яті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протягом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кількох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хвилин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,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для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чого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виконайте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`git config --global </w:t>
            </w:r>
            <w:proofErr w:type="spellStart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credential.helper</w:t>
            </w:r>
            <w:proofErr w:type="spellEnd"/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 xml:space="preserve"> cache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14:paraId="25D52F82" w14:textId="77777777" w:rsidR="00EA5C45" w:rsidRPr="00EA5C45" w:rsidRDefault="00EA5C45" w:rsidP="00EA5C45">
            <w:pPr>
              <w:spacing w:before="90" w:after="165" w:line="216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Більше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інформації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про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способи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кешування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ідентифікації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користувачів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у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секції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fldChar w:fldCharType="begin"/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instrText xml:space="preserve"> HYPERLINK "https://git-scm.com/book/uk/v2/ch00/_credential_caching" </w:instrTex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EA5C45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Збереження</w:t>
            </w:r>
            <w:proofErr w:type="spellEnd"/>
            <w:r w:rsidRPr="00EA5C45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посвідчення</w:t>
            </w:r>
            <w:proofErr w:type="spellEnd"/>
            <w:r w:rsidRPr="00EA5C45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(credential)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</w:tbl>
    <w:p w14:paraId="67ACF1F2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Наступного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разу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співпрацівники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будуть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отримувати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, — 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отримають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вказівник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поточний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стан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 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гілку-посилання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14:paraId="70CAC294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fetch origin</w:t>
      </w:r>
    </w:p>
    <w:p w14:paraId="2D9796A9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remote: Counting objects: 7, done.</w:t>
      </w:r>
    </w:p>
    <w:p w14:paraId="2B7BA4A4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remote: Compressing objects: 100% (2/2), done.</w:t>
      </w:r>
    </w:p>
    <w:p w14:paraId="4167F9DA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remote: Total 3 (delta 0), reused 3 (delta 0)</w:t>
      </w:r>
    </w:p>
    <w:p w14:paraId="4CE8E49B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Unpacking objects: 100% (3/3), done.</w:t>
      </w:r>
    </w:p>
    <w:p w14:paraId="1D96E1EE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From https://github.com/schacon/simplegit</w:t>
      </w:r>
    </w:p>
    <w:p w14:paraId="40663636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* [new branch]     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  -&gt; origin/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2C3A8BC9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Варто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зауважити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отримуєте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(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допомогою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fetch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), — 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насправді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нові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віддалено-відслідковувані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а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автоматичні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копії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гілок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редагувати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Іншими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словами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в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цьому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випадку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нової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а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просто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вказівку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змінювати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5D117383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злити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в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поточну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робочу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merge origin/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хочете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свою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власну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 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працювати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створити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її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базуючись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віддалено-відслідковуваній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гілці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14:paraId="01894C19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git checkout -b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origin/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0B3916F4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lastRenderedPageBreak/>
        <w:t xml:space="preserve">Branch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set up to track remote branch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from origin.</w:t>
      </w:r>
    </w:p>
    <w:p w14:paraId="28324724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Switched to a new branch '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'</w:t>
      </w:r>
    </w:p>
    <w:p w14:paraId="2BDFED69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допомогою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цього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отримаєте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працювати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котра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відображає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стан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48A38F40" w14:textId="77777777" w:rsidR="00EA5C45" w:rsidRPr="00EA5C45" w:rsidRDefault="00EA5C45" w:rsidP="00EA5C45">
      <w:pPr>
        <w:spacing w:after="0" w:line="495" w:lineRule="atLeast"/>
        <w:outlineLvl w:val="2"/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</w:pPr>
      <w:proofErr w:type="spellStart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>Відслідковувані</w:t>
      </w:r>
      <w:proofErr w:type="spellEnd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>гілки</w:t>
      </w:r>
      <w:proofErr w:type="spellEnd"/>
    </w:p>
    <w:p w14:paraId="45BB71FD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Перемикання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віддалено-відслідковуваної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автоматично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створює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звану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відслідковувану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tracking branch'' (а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гілка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,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за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якою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вона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стежить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називається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 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upstream branch'').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Відслідковувані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 — 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мають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безпосередній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зв’язок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знаходитеся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відслідковуваній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гілці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потягнете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виконуючи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pull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Git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відразу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знатиме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брати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якої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зливати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4310D013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клонуєте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репозиторій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Git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автоматично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створює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слідкує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налаштувати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й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інші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відслідковувані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 — 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такі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слідкують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іншими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віддаленими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посиланнями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або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відмінною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випадку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бачили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в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прикладі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виконуючи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checkout -b &lt;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гілка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 &lt;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назва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віддаленого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сховища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&gt;/&lt;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гілка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досить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поширена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дія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Git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опцію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--track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для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скороченого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запису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14:paraId="770B4895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checkout --track origin/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06EC7A9D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Branch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set up to track remote branch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from origin.</w:t>
      </w:r>
    </w:p>
    <w:p w14:paraId="39287D87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Switched to a new branch '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'</w:t>
      </w:r>
    </w:p>
    <w:p w14:paraId="61646920" w14:textId="77777777" w:rsidR="00EA5C45" w:rsidRPr="00EA5C45" w:rsidRDefault="00EA5C45" w:rsidP="00EA5C45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Насправді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настільки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поширено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навіть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для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цього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скорочення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є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скорочення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назва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намагаєтеся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(а)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існує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і (б)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саму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назву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тільки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одного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сховища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Git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створить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стежачу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14:paraId="6421DC98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git checkout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0218A99C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Branch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set up to track remote branch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from origin.</w:t>
      </w:r>
    </w:p>
    <w:p w14:paraId="072F78DA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Switched to a new branch '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'</w:t>
      </w:r>
    </w:p>
    <w:p w14:paraId="433BF8FF" w14:textId="77777777" w:rsidR="00EA5C45" w:rsidRPr="00EA5C45" w:rsidRDefault="00EA5C45" w:rsidP="00EA5C45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гілці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назву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відрізняється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серверної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попередню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повну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вказуючи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бажане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ім’я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14:paraId="6ECC2923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checkout -b sf origin/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295324D1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Branch sf set up to track remote branch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from origin.</w:t>
      </w:r>
    </w:p>
    <w:p w14:paraId="75B83E90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Switched to a new branch 'sf'</w:t>
      </w:r>
    </w:p>
    <w:p w14:paraId="384515F2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Тепер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sf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буде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автоматично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витягувати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4D67B3AA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ж 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вас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вже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є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хочете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прив’язати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її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(upstream)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використовувати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опції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-u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--set-upstream-to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1E6456ED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branch -u origin/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0A679798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Branch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set up to track remote branch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from origin.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513"/>
      </w:tblGrid>
      <w:tr w:rsidR="00EA5C45" w:rsidRPr="00EA5C45" w14:paraId="4437623C" w14:textId="77777777" w:rsidTr="00EA5C45">
        <w:tc>
          <w:tcPr>
            <w:tcW w:w="2460" w:type="dxa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32F5F5C" w14:textId="77777777" w:rsidR="00EA5C45" w:rsidRPr="00EA5C45" w:rsidRDefault="00EA5C45" w:rsidP="00EA5C45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Зауваження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B6A2EA8" w14:textId="77777777" w:rsidR="00EA5C45" w:rsidRPr="00EA5C45" w:rsidRDefault="00EA5C45" w:rsidP="00EA5C45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Скорочене</w:t>
            </w:r>
            <w:proofErr w:type="spellEnd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звертання</w:t>
            </w:r>
            <w:proofErr w:type="spellEnd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до</w:t>
            </w:r>
            <w:proofErr w:type="spellEnd"/>
            <w:r w:rsidRPr="00EA5C4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upstream</w:t>
            </w:r>
          </w:p>
          <w:p w14:paraId="038C9B88" w14:textId="77777777" w:rsidR="00EA5C45" w:rsidRPr="00EA5C45" w:rsidRDefault="00EA5C45" w:rsidP="00EA5C45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Коли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відслідковувана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гілка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налаштована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ви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можете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використовувати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скорочений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запис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@{upstream}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чи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@{u}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Тобто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при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бажанні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знаходячись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на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master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що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слідкує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за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origin/master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користуйтеся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чимось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на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зразок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git merge @{u}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замість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повного</w:t>
            </w:r>
            <w:proofErr w:type="spellEnd"/>
            <w:r w:rsidRPr="00EA5C4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A5C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git merge origin/master</w:t>
            </w:r>
            <w:r w:rsidRPr="00EA5C45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</w:tbl>
    <w:p w14:paraId="1BC0699F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Опція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-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vv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дозволяє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дізнатися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вас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налаштовані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відслідковувані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Результатом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буде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список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гілок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інформація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включаючи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відслідковуються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деталі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вони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випереджають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відстають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(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й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інше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).</w:t>
      </w:r>
    </w:p>
    <w:p w14:paraId="3FA0B9BA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branch -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vv</w:t>
      </w:r>
      <w:proofErr w:type="spellEnd"/>
    </w:p>
    <w:p w14:paraId="1401DA8E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iss53     7e424c3 [origin/iss53: ahead 2] forgot the brackets</w:t>
      </w:r>
    </w:p>
    <w:p w14:paraId="262A4617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master    1ae2a45 [origin/master] deploying index fix</w:t>
      </w:r>
    </w:p>
    <w:p w14:paraId="3ECFA54A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*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f8674d9 [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teamone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/server-fix-good: ahead 3, behind 1] this should do it</w:t>
      </w:r>
    </w:p>
    <w:p w14:paraId="3F04E5EB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testing   5ea463a trying something new</w:t>
      </w:r>
    </w:p>
    <w:p w14:paraId="39F540A3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Тут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бачимо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iss53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слідкує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origin/iss53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випереджає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її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(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`ahead'')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на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два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,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тобто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ми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маємо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локально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два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коміти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,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які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ще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не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надіслані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на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сервер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.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Також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ми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бачимо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,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що</w:t>
      </w:r>
      <w:proofErr w:type="spellEnd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`master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слідкує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origin/master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її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стан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є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актуальним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Далі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бачимо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слідкує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server-fix-good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 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teamone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випереджає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його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три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й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відстає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один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тобто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існує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один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коміт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злили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три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коміти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надіслали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Насамкінець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бачимо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слідкує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жодною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10BD8602" w14:textId="77777777" w:rsidR="00EA5C45" w:rsidRPr="00EA5C45" w:rsidRDefault="00EA5C45" w:rsidP="00EA5C45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Варто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зауважити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числа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відображають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стан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гілок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час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останнього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оновлення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кожного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Сама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собі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сягає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серверів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вона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просто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відображає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збережено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локально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ж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хочете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найостаннішу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інформацію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випередження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відставання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гілок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оновіть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спочатку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всі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посилання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зробити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ось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14:paraId="51CAB791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fetch --all; git branch -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vv</w:t>
      </w:r>
      <w:proofErr w:type="spellEnd"/>
    </w:p>
    <w:p w14:paraId="68F12265" w14:textId="77777777" w:rsidR="00EA5C45" w:rsidRPr="00EA5C45" w:rsidRDefault="00EA5C45" w:rsidP="00EA5C45">
      <w:pPr>
        <w:spacing w:after="0" w:line="495" w:lineRule="atLeast"/>
        <w:outlineLvl w:val="2"/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</w:pPr>
      <w:proofErr w:type="spellStart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>Витягування</w:t>
      </w:r>
      <w:proofErr w:type="spellEnd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>змін</w:t>
      </w:r>
      <w:proofErr w:type="spellEnd"/>
    </w:p>
    <w:p w14:paraId="05C16C0A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під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час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всі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оновлення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маєте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але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зовсім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змінює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робочу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директорію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Вона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просто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для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могли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самотужки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злити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зміни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Існує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pull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своїй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суті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в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більшості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випадків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є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послідовним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виконанням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merge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вас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є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відслідковувана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показували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попередній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секції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, — 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створена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самостійно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налаштована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результат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clone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checkout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команда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pull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буде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звертатися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відслідковуваних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отримувати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оновлення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і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тоді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робити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спробу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зливання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685A6BF6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Переважно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простіше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користуватися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fetch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merge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явно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оскільки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магічний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pull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часом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може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збивати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пантелику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6FEC9C46" w14:textId="77777777" w:rsidR="00EA5C45" w:rsidRPr="00EA5C45" w:rsidRDefault="00EA5C45" w:rsidP="00EA5C45">
      <w:pPr>
        <w:spacing w:after="0" w:line="495" w:lineRule="atLeast"/>
        <w:outlineLvl w:val="2"/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</w:pPr>
      <w:proofErr w:type="spellStart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>Видаляння</w:t>
      </w:r>
      <w:proofErr w:type="spellEnd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>віддалених</w:t>
      </w:r>
      <w:proofErr w:type="spellEnd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 xml:space="preserve"> </w:t>
      </w:r>
      <w:proofErr w:type="spellStart"/>
      <w:r w:rsidRPr="00EA5C45">
        <w:rPr>
          <w:rFonts w:ascii="Roboto Slab" w:eastAsia="Times New Roman" w:hAnsi="Roboto Slab" w:cs="Roboto Slab"/>
          <w:b/>
          <w:bCs/>
          <w:color w:val="4E443C"/>
          <w:sz w:val="24"/>
          <w:szCs w:val="24"/>
        </w:rPr>
        <w:t>гілок</w:t>
      </w:r>
      <w:proofErr w:type="spellEnd"/>
    </w:p>
    <w:p w14:paraId="63341673" w14:textId="77777777" w:rsidR="00EA5C45" w:rsidRPr="00EA5C45" w:rsidRDefault="00EA5C45" w:rsidP="00EA5C45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Уявіть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закінчили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 — 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тобто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всі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співпрацівники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завершили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свій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вклад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нову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функціональність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було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злито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з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(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там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у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вас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стабільна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лінія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коду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).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lastRenderedPageBreak/>
        <w:t>Для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видалення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віддаленої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гілки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користуйтеся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опцією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--delete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push</w:t>
      </w:r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Щоб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видалити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вашу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 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виконайте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таке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14:paraId="604E1EB4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git push origin --delete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2FFCD2EE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To https://github.com/schacon/simplegit</w:t>
      </w:r>
    </w:p>
    <w:p w14:paraId="1134D1C0" w14:textId="77777777" w:rsidR="00EA5C45" w:rsidRPr="00EA5C45" w:rsidRDefault="00EA5C45" w:rsidP="00EA5C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 [deleted]         </w:t>
      </w:r>
      <w:proofErr w:type="spellStart"/>
      <w:r w:rsidRPr="00EA5C4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325F6BB2" w14:textId="77777777" w:rsidR="00EA5C45" w:rsidRPr="00EA5C45" w:rsidRDefault="00EA5C45" w:rsidP="00EA5C45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Все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відбулося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видалення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вказівника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. Git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сервер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триматиме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самі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дані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деякий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час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наступного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збирання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сміття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(garbage collection),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тому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якщо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щось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було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видалено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випадково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,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часто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це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досить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легко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proofErr w:type="spellStart"/>
      <w:r w:rsidRPr="00EA5C45">
        <w:rPr>
          <w:rFonts w:ascii="Arial" w:eastAsia="Times New Roman" w:hAnsi="Arial" w:cs="Arial"/>
          <w:color w:val="4E443C"/>
          <w:sz w:val="21"/>
          <w:szCs w:val="21"/>
        </w:rPr>
        <w:t>відновити</w:t>
      </w:r>
      <w:proofErr w:type="spellEnd"/>
      <w:r w:rsidRPr="00EA5C45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14:paraId="120E0A2A" w14:textId="77777777" w:rsidR="00513A8A" w:rsidRDefault="00513A8A"/>
    <w:sectPr w:rsidR="00513A8A" w:rsidSect="00B26FD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5038" w14:textId="77777777" w:rsidR="00504541" w:rsidRDefault="00504541" w:rsidP="00504541">
      <w:pPr>
        <w:spacing w:after="0" w:line="240" w:lineRule="auto"/>
      </w:pPr>
      <w:r>
        <w:separator/>
      </w:r>
    </w:p>
  </w:endnote>
  <w:endnote w:type="continuationSeparator" w:id="0">
    <w:p w14:paraId="321FA554" w14:textId="77777777" w:rsidR="00504541" w:rsidRDefault="00504541" w:rsidP="0050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955D" w14:textId="77777777" w:rsidR="00504541" w:rsidRDefault="00504541" w:rsidP="00504541">
      <w:pPr>
        <w:spacing w:after="0" w:line="240" w:lineRule="auto"/>
      </w:pPr>
      <w:r>
        <w:separator/>
      </w:r>
    </w:p>
  </w:footnote>
  <w:footnote w:type="continuationSeparator" w:id="0">
    <w:p w14:paraId="5091778B" w14:textId="77777777" w:rsidR="00504541" w:rsidRDefault="00504541" w:rsidP="00504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45"/>
    <w:rsid w:val="00504541"/>
    <w:rsid w:val="00513A8A"/>
    <w:rsid w:val="008739F0"/>
    <w:rsid w:val="00B26FDB"/>
    <w:rsid w:val="00EA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2D7D"/>
  <w15:chartTrackingRefBased/>
  <w15:docId w15:val="{E2254510-80E1-4922-9AD7-2F4BF505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5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5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5C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5C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5C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5C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1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8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7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-scm.com/book/uk/v2/ch00/ch10-git-internals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Verallia</Company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YAROSH</dc:creator>
  <cp:keywords/>
  <dc:description/>
  <cp:lastModifiedBy>Sergiy YAROSH</cp:lastModifiedBy>
  <cp:revision>1</cp:revision>
  <dcterms:created xsi:type="dcterms:W3CDTF">2025-04-03T10:51:00Z</dcterms:created>
  <dcterms:modified xsi:type="dcterms:W3CDTF">2025-04-09T07:09:00Z</dcterms:modified>
</cp:coreProperties>
</file>