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rsidDel="00000000" w:rsidR="00000000" w:rsidRPr="00000000">
        <w:rPr>
          <w:highlight w:val="white"/>
          <w:rtl w:val="0"/>
        </w:rPr>
        <w:t xml:space="preserve">   failed_fetches_{FAIR_SLUG}.json / artist_master_{FAIR_SLUG}.json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artist_master_{FAIR_SLUG}.json（Artistの重複スキップ台帳｜フェアごとに分離）</w:t>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ファイル名例：artist_master_frieze_london.json / artist_master_liste.json</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目的：同一フェア内の別ギャラリーで、同一アーティストを再抽出しない。</w:t>
      </w:r>
    </w:p>
    <w:p w:rsidR="00000000" w:rsidDel="00000000" w:rsidP="00000000" w:rsidRDefault="00000000" w:rsidRPr="00000000" ns1: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※この仕様の結果、Artist Text の gallery_name_* / gallery_id は「そのArtistを最初に取得した first_source_url 側のギャラリー」を代表として保持する。同一Artistが複数ギャラリーに出現した“全列挙”は追跡しない。</w:t>
      </w:r>
    </w:p>
    <w:p w:rsidR="00000000" w:rsidDel="00000000" w:rsidP="00000000" w:rsidRDefault="00000000" w:rsidRPr="00000000" ns1: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重要：異なるフェア（Friezeで抽出済→Listeで再出現）の場合はスキップせず、Liste側でも新規として抽出し保存すること（保存先フォルダが異なるため）。</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のためのキャッシュ領域（正本ではない）。</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正本はR2にあり、必要に応じて起動時にR2→ローカルへ同期して使う（キャッシュヒットで高速化）。ログは local 保存を必須とし、重要ログ（run_summary / sync結果 / import summary / failed一覧 等）は R2 logs へバックアップを推奨する。Gitにはログ/データ本体を原則コミットしない（肥大化防止）。</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A61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RAG抽出の実行summary/reportには、対象内訳（最低: fair/gallery単位の対象人数・成功人数・取得件数・成功率%）を必須で残す（画像は取得画像枚数、テキストは抽出レコード件数）。</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p>
      <w:r>
        <w:t>Codex Efficiency Protocol（往復削減＋短縮プロンプト＋ゲート＋推論自動選定）</w:t>
      </w:r>
    </w:p>
    <w:p>
      <w:r>
        <w:t/>
      </w:r>
    </w:p>
    <w:p>
      <w:r>
        <w:t>1) 往復削減の原則（同じ成果を少ない往復で）</w:t>
      </w:r>
    </w:p>
    <w:p>
      <w:r>
        <w:t>- タスクは可能な限り「3〜6個の小タスク束」を1往復で完結させる（対称セット：report/rollup/manifest/run などはまとめる）。</w:t>
      </w:r>
    </w:p>
    <w:p>
      <w:r>
        <w:t>- Codexの返答フォーマットは短く固定し、追加説明で冗長化しない：</w:t>
      </w:r>
    </w:p>
    <w:p>
      <w:r>
        <w:t xml:space="preserve">  1) 変更ファイル一覧</w:t>
      </w:r>
    </w:p>
    <w:p>
      <w:r>
        <w:t xml:space="preserve">  2) 実行コマンド（コピペ用）</w:t>
      </w:r>
    </w:p>
    <w:p>
      <w:r>
        <w:t xml:space="preserve">  3) 生成物パス</w:t>
      </w:r>
    </w:p>
    <w:p>
      <w:r>
        <w:t xml:space="preserve">  4) exit code</w:t>
      </w:r>
    </w:p>
    <w:p>
      <w:r>
        <w:t xml:space="preserve">  5) 次の最優先タスク（1つだけ）＋ MODEL_HINT（推論レベル）＋理由1行</w:t>
      </w:r>
    </w:p>
    <w:p>
      <w:r>
        <w:t/>
      </w:r>
    </w:p>
    <w:p>
      <w:r>
        <w:t>2) タスク無限増殖を止めるゲート（“叩く場所”を間違えない）</w:t>
      </w:r>
    </w:p>
    <w:p>
      <w:r>
        <w:t>- 本体が壊れている兆候が強い場合は、report/rollup/retry系の追加を禁止し、原因分解と最小修正を優先する。</w:t>
      </w:r>
    </w:p>
    <w:p>
      <w:r>
        <w:t>- 例（この条件は運用上のゲートとして扱う）：</w:t>
      </w:r>
    </w:p>
    <w:p>
      <w:r>
        <w:t xml:space="preserve">  - html_fetch_failed が全体の20%超：report/rollup追加は禁止 → DNS/HTTP/URL不正など原因分解→最小修正</w:t>
      </w:r>
    </w:p>
    <w:p>
      <w:r>
        <w:t xml:space="preserve">  - saved_total / total_images_saved が0の状態が連続：report/rollup追加は禁止 → 入力/接続/例外分類の改善</w:t>
      </w:r>
    </w:p>
    <w:p>
      <w:r>
        <w:t>- ゲート発動時、次タスク提案は「原因分解 or 最小修正」しか出さない（観測導線の増設に逃げない）。</w:t>
      </w:r>
    </w:p>
    <w:p>
      <w:r>
        <w:t/>
      </w:r>
    </w:p>
    <w:p>
      <w:r>
        <w:t>3) 短縮プロンプト運用（情報は落とさず軽く）</w:t>
      </w:r>
    </w:p>
    <w:p>
      <w:r>
        <w:t>- 次タスクのプロンプトでは、運用ルール全文（SSOT/禁止事項など）を毎回貼らない。</w:t>
      </w:r>
    </w:p>
    <w:p>
      <w:r>
        <w:t>- 原則は次の1行で十分とする：</w:t>
      </w:r>
    </w:p>
    <w:p>
      <w:r>
        <w:t xml:space="preserve">  「運用ルールは前回と同じ。参照は 01/02/03/04 のみ。」</w:t>
      </w:r>
    </w:p>
    <w:p>
      <w:r>
        <w:t>- 追加するのは“今回タスク固有の条件”だけ（入出力・完了条件・注意点など）。</w:t>
      </w:r>
    </w:p>
    <w:p>
      <w:r>
        <w:t>- 例外：初回導入、または運用ルールに変更が入る回だけは必要箇所を貼ってよい。</w:t>
      </w:r>
    </w:p>
    <w:p>
      <w:r>
        <w:t/>
      </w:r>
    </w:p>
    <w:p>
      <w:r>
        <w:t>4) 推論レベル自動選定（次タスク提示に必ず明記）</w:t>
      </w:r>
    </w:p>
    <w:p>
      <w:r>
        <w:t>- VERY_HIGH：仕様衝突の解消、設計の大枠変更、複数モジュール横断の再設計、原因が複合で特定困難なバグ（根本原因が複数要因）など</w:t>
      </w:r>
    </w:p>
    <w:p>
      <w:r>
        <w:t>- HIGH：新しい取得/抽出ロジック、失敗原因の切り分け設計、汎用アルゴリズム改善など（ただし大改造ではない）</w:t>
      </w:r>
    </w:p>
    <w:p>
      <w:r>
        <w:t>- MEDIUM：既存ロジック再利用の機能追加、軽いリファクタ、パラメータ化、最小ガード追加など</w:t>
      </w:r>
    </w:p>
    <w:p>
      <w:r>
        <w:t>- LOW：docs更新、命名/整理、薄いラッパー、report/rollup/manifestの機械的追加など</w:t>
      </w:r>
    </w:p>
    <w:p>
      <w:r>
        <w:t>- 次タスクのプロンプト冒頭に必ず「MODEL_HINT: VERY_HIGH|HIGH|MEDIUM|LOW」を書き、理由を1行添える。</w:t>
      </w:r>
    </w:p>
    <w:p>
      <w:r>
        <w:t>SSOT整合ゲート（再発防止・強制運用）</w:t>
      </w:r>
    </w:p>
    <w:p>
      <w:r>
        <w:t/>
      </w:r>
    </w:p>
    <w:p>
      <w:r>
        <w:t>1) 実装前の必須確認（省略禁止）</w:t>
      </w:r>
    </w:p>
    <w:p>
      <w:r>
        <w:t>- 実装着手前に、01の該当章IDと02の該当CARD_IDを明示する。</w:t>
      </w:r>
    </w:p>
    <w:p>
      <w:r>
        <w:t>- 変更対象ごとに「どのルールに従って変更するか」を1対1で紐づける。</w:t>
      </w:r>
    </w:p>
    <w:p>
      <w:r>
        <w:t>- 章IDが言えない変更は実装しない（推測実装を禁止）。</w:t>
      </w:r>
    </w:p>
    <w:p>
      <w:r>
        <w:t/>
      </w:r>
    </w:p>
    <w:p>
      <w:r>
        <w:t>2) 取得ルールの固定（Artists）</w:t>
      </w:r>
    </w:p>
    <w:p>
      <w:r>
        <w:t>- Artistsは必ず「一覧URL → 各Artist詳細URL抽出 → 詳細ページで抽出」の順で処理する。</w:t>
      </w:r>
    </w:p>
    <w:p>
      <w:r>
        <w:t>- 一覧URLそのものから画像/本文を抽出対象にしてはならない。</w:t>
      </w:r>
    </w:p>
    <w:p>
      <w:r>
        <w:t>- 一覧URLで詳細URLが得られない場合は、失敗理由をログに残して終了する。</w:t>
      </w:r>
    </w:p>
    <w:p>
      <w:r>
        <w:t/>
      </w:r>
    </w:p>
    <w:p>
      <w:r>
        <w:t>3) パラメータ誤用の禁止</w:t>
      </w:r>
    </w:p>
    <w:p>
      <w:r>
        <w:t>- 上限値はカテゴリ別に正本パラメータを使う。</w:t>
      </w:r>
    </w:p>
    <w:p>
      <w:r>
        <w:t>- Exhibitions用の上限をArtists処理に流用しない。</w:t>
      </w:r>
    </w:p>
    <w:p>
      <w:r>
        <w:t>- 正本パラメータと異なる値を一時採用する場合は、03/04に理由と期限を必ず記録する。</w:t>
      </w:r>
    </w:p>
    <w:p>
      <w:r>
        <w:t/>
      </w:r>
    </w:p>
    <w:p>
      <w:r>
        <w:t>4) 完了ゲート（実装後）</w:t>
      </w:r>
    </w:p>
    <w:p>
      <w:r>
        <w:t>- 実装後は、失敗理由上位・成功件数・対象内訳を確認し、03/04へ記録する。</w:t>
      </w:r>
    </w:p>
    <w:p>
      <w:r>
        <w:t>- 内訳は `docs/RAG_EXTRACTION_BREAKDOWN_JA.md` にタスク見出しで追記する。</w:t>
      </w:r>
    </w:p>
    <w:p>
      <w:r>
        <w:t>- 失敗率が高い場合は、観測導線追加を停止し、原因分解と最小修正を優先する。</w:t>
      </w:r>
    </w:p>
    <w:p>
      <w:r>
        <w:t/>
      </w:r>
    </w:p>
    <w:p>
      <w:r>
        <w:t>5) 逸脱時の扱い</w:t>
      </w:r>
    </w:p>
    <w:p>
      <w:r>
        <w:t>- 本ゲートに反する変更が見つかった場合、次タスクは新機能追加を禁止し、逸脱修正を最優先とする。</w:t>
      </w:r>
    </w:p>
    <w:p>
      <w:r>
        <w:t>- 逸脱修正完了まで、report/rollup/manifest等の観測導線増設タスクは提案しない。</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