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Tomoaki Tarutani (b.1984, Japan) was born and raised in the countryside of Kyoto and studied textile design and traditional dyeing &amp; weaving at Osaka University of Arts. He received additional training by a traditional Japanese metal craftsman in Kyoto. Recent exhibitions include ASAI Hotel in Kyoto, Japan (2023), Maizuru City Hall in Kyoto, Japan (2022). His works are in the collection of Pigozzi Collection, ASAI Hotel Kyoto, Japan and the Hong Kong Heritage Museum. His first collaboration with our gallery dates back to 2011.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Born in Maizuru City, Kyoto, in 1984, Tomoaki Tarutani studied textile design and traditional dyeing &amp; weaving at Osaka University of Arts. He received further training under a traditional Japanese metal craftsman in Kyoto and is now active as a contemporary artist. His works have been exhibited both nationally and internationally, with major collections including the Pigozzi Collection and the Hong Kong Heritage Museum, among others.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pour my heart into every tiny grain, dedicating immense time and effort to my creations so that people can truly experience the cosmos.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create new visions by layering various images, mainly natural objects.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Works by Tomoaki Tarutani are from his ‘Grains’ Series, detailed drawings of small circles and colored surfaces, resembling cells which fuse into organic structures and a riotous explosion of flat colors.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artwork, created for ASAI Kyoto Shijo by artist Tomoaki Tarutani, features a collage of photographs capturing Kyoto's scenery, including forests, mountains, plants, temples, shrines, skies, and rivers. The artist also researched Thai culture and randomly layered the overlapping images. The piece is supported by a metal plate, which is carefully cut out with a jigsaw, giving the artwork a distinctive Kyoto-inspired craftsmanship. Scan the QR code to view the production process and learn more about the artist.</w:t>
      </w:r>
    </w:p>
    <w:p w:rsidR="00000000" w:rsidDel="00000000" w:rsidP="00000000" w:rsidRDefault="00000000" w:rsidRPr="00000000" w14:paraId="0000000C">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entu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sz w:val="21"/>
        <w:szCs w:val="21"/>
        <w:lang w:val="en-US"/>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pPr>
      <w:widowControl w:val="0"/>
      <w:jc w:val="both"/>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vS0itlfnbn/cgX+wFrytrZ5V/A==">CgMxLjA4AHIhMXEyN3JEOVJjNkNsM29kd3Jjc0p2eEp0Z1RWbnYyWmEt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2020-02-29T05:20:55.4819754Z</dcterms:created>
  <dc:creator>垂谷 知明</dc:creator>
</cp:coreProperties>
</file>