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r>
        <ns0:t>2. アプリ機能（最終成果物：①〜⑦）</ns0:t>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t>2. アプリ機能（最終成果物：①〜⑦）</ns0:t>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pPr/>
      <ns0:r>
        <ns0:t>------------------------------------------------------------</ns0:t>
      </ns0:r>
    </ns0:p>
    <ns0:p>
      <ns0:pPr>
        <ns0:pStyle ns0:val="Heading3"/>
      </ns0:pPr>
      <ns0:r>
        <ns0:t>⑦「ArtWork Search」</ns0:t>
      </ns0:r>
    </ns0:p>
    <ns0:p>
      <ns0:pPr/>
      <ns0:r>
        <ns0:t>------------------------------------------------------------</ns0:t>
      </ns0:r>
    </ns0:p>
    <ns0:p>
      <ns0:pPr/>
      <ns0:r>
        <ns0:t>目的</ns0:t>
      </ns0:r>
    </ns0:p>
    <ns0:p>
      <ns0:pPr/>
      <ns0:r>
        <ns0:t>- 既存の Artist Works Images を対象に、作品画像の類似検索を行う。</ns0:t>
      </ns0:r>
    </ns0:p>
    <ns0:p>
      <ns0:pPr/>
      <ns0:r>
        <ns0:t>- query = text / image. japanese text -&gt; gpt-5-mini rewrite -&gt; short English search query -&gt; OpenCLIP. english text -&gt; direct OpenCLIP. image query -&gt; direct OpenCLIP.</ns0:t>
      </ns0:r>
    </ns0:p>
    <ns0:p>
      <ns0:pPr/>
      <ns0:r>
        <ns0:t>- current corpus = existing 10-gallery current corpus. current implementation exists, and Feature 7 status is accepted for current scope.</ns0:t>
      </ns0:r>
    </ns0:p>
    <ns0:p>
      <ns0:pPr/>
      <ns0:r>
        <ns0:t>入力</ns0:t>
      </ns0:r>
    </ns0:p>
    <ns0:p>
      <ns0:pPr/>
      <ns0:r>
        <ns0:t>- テキスト</ns0:t>
      </ns0:r>
    </ns0:p>
    <ns0:p>
      <ns0:pPr/>
      <ns0:r>
        <ns0:t>- 画像（query用。session-only）</ns0:t>
      </ns0:r>
    </ns0:p>
    <ns0:p>
      <ns0:pPr/>
      <ns0:r>
        <ns0:t>検索観点（初期）</ns0:t>
      </ns0:r>
    </ns0:p>
    <ns0:p>
      <ns0:pPr/>
      <ns0:r>
        <ns0:t>- 色</ns0:t>
      </ns0:r>
    </ns0:p>
    <ns0:p>
      <ns0:pPr/>
      <ns0:r>
        <ns0:t>- 形状</ns0:t>
      </ns0:r>
    </ns0:p>
    <ns0:p>
      <ns0:pPr/>
      <ns0:r>
        <ns0:t>- 構成</ns0:t>
      </ns0:r>
    </ns0:p>
    <ns0:p>
      <ns0:pPr/>
      <ns0:r>
        <ns0:t>- 全体印象</ns0:t>
      </ns0:r>
    </ns0:p>
    <ns0:p>
      <ns0:pPr/>
      <ns0:r>
        <ns0:t>出力</ns0:t>
      </ns0:r>
    </ns0:p>
    <ns0:p>
      <ns0:pPr/>
      <ns0:r>
        <ns0:t>- 類似画像一覧</ns0:t>
      </ns0:r>
    </ns0:p>
    <ns0:p>
      <ns0:pPr/>
      <ns0:r>
        <ns0:t>- 付帯情報：artist / gallery / fair / source_url 等</ns0:t>
      </ns0:r>
    </ns0:p>
    <ns0:p>
      <ns0:pPr/>
      <ns0:r>
        <ns0:t>対象コーパス（固定）</ns0:t>
      </ns0:r>
    </ns0:p>
    <ns0:p>
      <ns0:pPr/>
      <ns0:r>
        <ns0:t>- Artist Works Images のみ</ns0:t>
      </ns0:r>
    </ns0:p>
    <ns0:p>
      <ns0:pPr/>
      <ns0:r>
        <ns0:t>- 対象外：Exhibitions Image / Tarutani / Artist Text / Exhibitions Text</ns0:t>
      </ns0:r>
    </ns0:p>
    <ns0:p>
      <ns0:pPr/>
      <ns0:r>
        <ns0:t>実装/保存の前提</ns0:t>
      </ns0:r>
    </ns0:p>
    <ns0:p>
      <ns0:pPr/>
      <ns0:r>
        <ns0:t>- ⑦は新しいRAGカテゴリ追加ではなく、既存の Artist Works Images を使う app feature として扱う。</ns0:t>
      </ns0:r>
    </ns0:p>
    <ns0:p>
      <ns0:pPr/>
      <ns0:r>
        <ns0:t>- 画像の再抽出を前提にしない。</ns0:t>
      </ns0:r>
    </ns0:p>
    <ns0:p>
      <ns0:pPr/>
      <ns0:r>
        <ns0:t>- 画像本体の二重保存を禁止する。</ns0:t>
      </ns0:r>
    </ns0:p>
    <ns0:p>
      <ns0:pPr/>
      <ns0:r>
        <ns0:t>- 既存の `data/current/images/metadata/*.jsonl` と `data/current/images/cache/**` をそのまま参照する。</ns0:t>
      </ns0:r>
    </ns0:p>
    <ns0:p>
      <ns0:pPr/>
      <ns0:r>
        <ns0:t>- 追加保存してよいのは OpenCLIP embeddings / search index / id対応metadata のみ。</ns0:t>
      </ns0:r>
    </ns0:p>
    <ns0:p>
      <ns0:pPr/>
      <ns0:r>
        <ns0:t>- query画像は session-only とし、保存しない / R2へ置かない / corpusへ混ぜない。</ns0:t>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pPr/>
      <ns0:r>
        <ns0:t>- ⑦「ArtWork Search」は新しいRAGカテゴリ追加ではなく、④ Artist Works Images を使う app feature として扱う。</ns0:t>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pPr/>
      <ns0:r>
        <ns0:t>Feature 7 ArtWork Search ??????current implementation exists / accepted for current scope?</ns0:t>
      </ns0:r>
    </ns0:p>
    <ns0:p>
      <ns0:pPr/>
      <ns0:r>
        <ns0:t>- 既存入力の正本は `data/current/images/metadata/*.jsonl` と `data/current/images/cache/**` とする。</ns0:t>
      </ns0:r>
    </ns0:p>
    <ns0:p>
      <ns0:pPr/>
      <ns0:r>
        <ns0:t>- ⑦のために画像を再抽出しない。</ns0:t>
      </ns0:r>
    </ns0:p>
    <ns0:p>
      <ns0:pPr/>
      <ns0:r>
        <ns0:t>- ⑦のために画像本体を重複保存しない。</ns0:t>
      </ns0:r>
    </ns0:p>
    <ns0:p>
      <ns0:pPr/>
      <ns0:r>
        <ns0:t>- current implementation ??????? OpenCLIP embeddings / search index / id map ? `data/current/vector/artist_works_images/` ????translation redesign ?? query-side translation only ???re-vectorization redesign ??????</ns0:t>
      </ns0:r>
    </ns0:p>
    <ns0:p>
      <ns0:pPr/>
      <ns0:r>
        <ns0:t>- query画像は session-only とし、保存しない / R2へ置かない / corpusへ混ぜない。</ns0:t>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pPr/>
      <ns0:r>
        <ns0:t>- ??ArtWork Search???????????? current image metadata + current image cache ??????? OpenCLIP embeddings / search index / id map ??????????gpt-5-mini rewrite ???? japanese text query only ?????? / ?????? / re-vectorization redesign ??????</ns0:t>
      </ns0:r>
    </ns0:p>
    <ns0:p>
      <ns0:pPr/>
      <ns0:r>
        <ns0:t>- ?? verify-first ? accepted route ?????????re-extraction / rebuild / API?????????????????????? old japanese bilingual expansion / weighted max merge / Google Translation path ? remove ????????</ns0:t>
      </ns0:r>
    </ns0:p>
    <ns0:p ns0:rsidR="00000000" ns0:rsidDel="00000000" ns0:rsidP="00000000" ns0:rsidRDefault="00000000" ns0:rsidRPr="00000000" ns1:paraId="00000486">
      <ns0:pPr>
        <ns0:spacing ns0:line="276" ns0:lineRule="auto"/>
        <ns0:rPr>
          <ns0:highlight ns0:val="white"/>
        </ns0:rPr>
      </ns0:pPr>
      <ns0:r>
        <ns0:t>- closeout note: old cloud/local translation credentials may still exist outside the repo, but the repo implementation no longer references Google Translation code / dependency / path.</ns0:t>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pPr/>
      <ns0:r>
        <ns0:t>Image-text retrieval?Feature 7 ArtWork Search: current implementation exists / accepted for current scope?</ns0:t>
      </ns0:r>
    </ns0:p>
    <ns0:p>
      <ns0:pPr/>
      <ns0:r>
        <ns0:t>- engine?OpenCLIP ???????????? `torch` / `open-clip-torch` ????</ns0:t>
      </ns0:r>
    </ns0:p>
    <ns0:p>
      <ns0:pPr/>
      <ns0:r>
        <ns0:t>- 対象：Artist Works Images のみ</ns0:t>
      </ns0:r>
    </ns0:p>
    <ns0:p>
      <ns0:pPr/>
      <ns0:r>
        <ns0:t>- query?english text -&gt; image ? direct OpenCLIP?japanese text -&gt; image ? gpt-5-mini rewrite -&gt; short English search query -&gt; OpenCLIP?image query -&gt; image ? direct OpenCLIP?</ns0:t>
      </ns0:r>
    </ns0:p>
    <ns0:p>
      <ns0:pPr/>
      <ns0:r>
        <ns0:t>- ⑦は新しいRAGカテゴリではなく、既存の current image metadata + current image cache を使う app feature として扱う。</ns0:t>
      </ns0:r>
    </ns0:p>
    <ns0:p>
      <ns0:pPr/>
      <ns0:r>
        <ns0:t>- query画像は session-only とし、保存しない / R2へ置かない / corpusへ混ぜない。</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pPr/>
      <ns0:r>
        <ns0:t>- Feature 7 ArtWork Search is an implemented app feature that reuses existing Artist Works Images, does not add a new RAG category, keeps OpenCLIP as the retrieval engine, uses gpt-5-mini rewrite only for japanese text queries, and is accepted for current scope.</ns0:t>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t>- Feature 7 ArtWork Search ?????RAG?????????????? Artist Works Images ??? app feature ??? current implementation ????????? japanese text query ????? gpt-5-mini rewrite -&gt; short English search query -&gt; OpenCLIP ? english text / image ??? direct OpenCLIP ? row text rerank ???????</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t>- 2（機能①〜⑦）/ 3（RAG種類）/ 9（リンク生成ルール）</ns0:t>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t>- Phase 2 scope: implement and validate app functions 1-6 as the main line. Feature 7 ArtWork Search already has a current implementation and is accepted for current scope.</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t>Phase 2 ???? fixed ???Feature 7 ? current implementation exists + accepted for current scope ???????????</ns0:t>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t>- Feature 1 Art Pulse: completed.</ns0:t>
      </ns0:r>
    </ns0:p>
    <ns0:p ns0:rsidR="00000000" ns0:rsidDel="00000000" ns0:rsidP="00000000" ns0:rsidRDefault="00000000" ns0:rsidRPr="00000000" ns1:paraId="00000551">
      <ns0:pPr>
        <ns0:spacing ns0:line="276" ns0:lineRule="auto"/>
        <ns0:rPr>
          <ns0:highlight ns0:val="white"/>
        </ns0:rPr>
      </ns0:pPr>
      <ns0:r>
        <ns0:t>- Feature 2 Exhibition Search: completed.</ns0:t>
      </ns0:r>
    </ns0:p>
    <ns0:p ns0:rsidR="00000000" ns0:rsidDel="00000000" ns0:rsidP="00000000" ns0:rsidRDefault="00000000" ns0:rsidRPr="00000000" ns1:paraId="00000552">
      <ns0:pPr>
        <ns0:spacing ns0:line="276" ns0:lineRule="auto"/>
        <ns0:rPr>
          <ns0:highlight ns0:val="white"/>
        </ns0:rPr>
      </ns0:pPr>
      <ns0:r>
        <ns0:t>- Feature 3 Artist Search: stable / almost completed.</ns0:t>
      </ns0:r>
    </ns0:p>
    <ns0:p ns0:rsidR="00000000" ns0:rsidDel="00000000" ns0:rsidP="00000000" ns0:rsidRDefault="00000000" ns0:rsidRPr="00000000" ns1:paraId="00000553">
      <ns0:pPr>
        <ns0:spacing ns0:line="276" ns0:lineRule="auto"/>
        <ns0:rPr>
          <ns0:highlight ns0:val="white"/>
        </ns0:rPr>
      </ns0:pPr>
      <ns0:r>
        <ns0:t>- Feature 4 Advisor: accepted/completed for the current scope (creative consultation; text input / optional image input).</ns0:t>
      </ns0:r>
    </ns0:p>
    <ns0:p ns0:rsidR="00000000" ns0:rsidDel="00000000" ns0:rsidP="00000000" ns0:rsidRDefault="00000000" ns0:rsidRPr="00000000" ns1:paraId="00000554">
      <ns0:pPr>
        <ns0:spacing ns0:line="276" ns0:lineRule="auto"/>
        <ns0:rPr>
          <ns0:highlight ns0:val="white"/>
        </ns0:rPr>
      </ns0:pPr>
      <ns0:r>
        <ns0:t>- Feature 5 Exclusive Advisor: not started. Start only on explicit user instruction.</ns0:t>
      </ns0:r>
    </ns0:p>
    <ns0:p ns0:rsidR="00000000" ns0:rsidDel="00000000" ns0:rsidP="00000000" ns0:rsidRDefault="00000000" ns0:rsidRPr="00000000" ns1:paraId="00000555">
      <ns0:pPr>
        <ns0:spacing ns0:line="276" ns0:lineRule="auto"/>
        <ns0:rPr>
          <ns0:highlight ns0:val="white"/>
        </ns0:rPr>
      </ns0:pPr>
      <ns0:r>
        <ns0:t>- Feature 6 Gallery list: not started.</ns0:t>
      </ns0:r>
    </ns0:p>
    <ns0:p>
      <ns0:pPr/>
      <ns0:r>
        <ns0:t>- Feature 7 ArtWork Search: current implementation exists / accepted for current scope. It reuses existing Artist Works Images only, supports text/image query, keeps OpenCLIP, uses `gpt-5-mini` rewrite only for japanese text queries, and keeps corpus storage unchanged.</ns0:t>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p>
      <ns0:r>
        <ns0:t>============================================================</ns0:t>
      </ns0:r>
    </ns0:p>
    <ns0:p>
      <ns0:r>
        <ns0:t>11. 2026-03 Canonical Storage and Ledger Lane Closeout (SSOT addendum)</ns0:t>
      </ns0:r>
    </ns0:p>
    <ns0:p>
      <ns0:r>
        <ns0: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ns0:t>
      </ns0:r>
    </ns0:p>
    <ns0:p>
      <ns0:r>
        <ns0:t>- canonical current roots: `data/current/raw/*.jsonl`, `data/current/vector/artists/*`, `data/current/images/metadata/*.jsonl`, and `data/current/images/cache/**` are the canonical persistent lanes for those families.</ns0:t>
      </ns0:r>
    </ns0:p>
    <ns0:p>
      <ns0:r>
        <ns0:t>- `data/phase1_seed10/` is not the long-term canonical root. It remains a working / validation / retained-lane legacy parent, while text current/history/runtime is already canonicalized.</ns0:t>
      </ns0:r>
    </ns0:p>
    <ns0:p>
      <ns0:r>
        <ns0:t>- supersession note: any older wording that implied `data/phase1_seed10/raw`, `data/phase1_seed10/derived/vector`, or `data/phase1_seed10/derived/images` are the current formal roots is superseded by this closeout state.</ns0:t>
      </ns0:r>
    </ns0:p>
    <ns0:p>
      <ns0:r>
        <ns0:t>- ledger retained-lane policy: `visited_pages*`, `failed_fetches_seed10_2025.json`, `failed_fetches_artists_seed10_2025.json`, `failed_fetches_artist_image_collect_{year}.json`, and `artist_master_global.json` remain retained in `data/phase1_seed10/logs/` and are not default storage-move targets.</ns0:t>
      </ns0:r>
    </ns0:p>
    <ns0:p>
      <ns0:r>
        <ns0:t>- current ledgers family: `data/current/ledgers/` is the formal current-ledger family root for ledgers read from current; retained lane main ledgers stay in `data/phase1_seed10/logs/`.</ns0:t>
      </ns0:r>
    </ns0:p>
    <ns0:p>
      <ns0:r>
        <ns0:t>- future ledger revisit, if any, must be treated as a behavior-contract task rather than a default storage-move continuation.</ns0:t>
      </ns0:r>
    </ns0:p>
    <ns0:p>
      <ns0:r>
        <ns0: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ns0:t>
      </ns0:r>
    </ns0:p>
    <ns0:p>
      <ns0:r>
        <ns0:t>-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ns0:t>
      </ns0:r>
    </ns0:p>
    <ns0:p>
      <ns0:r>
        <ns0:t>12. 2026-03-22 Proof Lane Final Closeout (SSOT addendum)</ns0:t>
      </ns0:r>
    </ns0:p>
    <ns0:p>
      <ns0:r>
        <ns0:t>- proof lane final state: cleanup / storage rebase / hygiene / aggressive prune / ledger closeout / guarded R2 sync / old-prefix cleanup / strict current-only hardening / no-API smoke are completed, and the proof criteria fixed in this chat are treated as satisfied for items 1-5.</ns0:t>
      </ns0:r>
    </ns0:p>
    <ns0:p>
      <ns0:r>
        <ns0:t>- current formal families: `data/current/raw/*.jsonl`, `data/current/vector/artists/*`, `data/current/images/metadata/*.jsonl`, `data/current/images/cache/**`, `data/current/enrichment/*.jsonl`, `data/history/enrichment/{artists,exhibitions}/*`, `data/runtime/enrichment_requests/{artists,exhibitions}/*`, and `data/Tarutani_data/*`.</ns0:t>
      </ns0:r>
    </ns0:p>
    <ns0:p>
      <ns0:r>
        <ns0:t>- current-family R2 reflection is complete for `artists_vector_current`, `raw_current_primary`, `images_metadata_current`, and `images_cache_current`; final verify for those scopes is fixed as `would_upload=0 / would_prune=0`.</ns0:t>
      </ns0:r>
    </ns0:p>
    <ns0:p>
      <ns0:r>
        <ns0: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ns0:t>
      </ns0:r>
    </ns0:p>
    <ns0:p>
      <ns0:r>
        <ns0:t>- top-level storage interpretation: `data/` is the formal keep root; `phase1_seed10/` remains only as working / validation / retained-ledger parent because `data/phase1_seed10/logs/` is retained; old `tarutani/` prefix is cleanup-complete and is not an active runtime root.</ns0:t>
      </ns0:r>
    </ns0:p>
    <ns0:p>
      <ns0:r>
        <ns0: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ns0:t>
      </ns0:r>
    </ns0:p>
    <ns0:p>
      <ns0:r>
        <ns0: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ns0:t>
      </ns0:r>
    </ns0:p>
    <ns0:p>
      <ns0:r>
        <ns0:t>-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ns0:t>
      </ns0:r>
    </ns0:p>
    <ns0:sectPr>
      <ns0:pgSz ns0:h="16834" ns0:w="11909" ns0:orient="portrait"/>
      <ns0:pgMar ns0:bottom="262.32283464567104" ns0:top="0" ns0:left="1417.3228346456694" ns0:right="1440" ns0:header="720" ns0:footer="720"/>
      <ns0:pgNumType ns0:start="1"/>
    </ns0:sectPr>
    <ns0:p>
      <ns0:r>
        <ns0:t>2026-03-24 DOC SYNC NOTE (current accepted baseline)</ns0:t>
      </ns0:r>
    </ns0:p>
    <ns0:p>
      <ns0:r>
        <ns0:t>-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ns0:t>
      </ns0:r>
    </ns0:p>
    <ns0:p>
      <ns0:r>
        <ns0:t>- Feature 7 query route is fixed as japanese text rewrite-only (`gpt-5-mini`) and no-LLM for english text and image query.</ns0:t>
      </ns0:r>
    </ns0:p>
    <ns0:p>
      <ns0:r>
        <ns0:t>- Feature 7 current artifacts are OpenCLIP embeddings / search index / id map under `data/current/vector/artist_works_images/`, and reflection is synced with the dedicated R2 scope (`artist_works_images_vector_current`) without mixing other families.</ns0:t>
      </ns0:r>
    </ns0:p>
    <ns0:p>
      <ns0:r>
        <ns0:t>- Cloud verify note: local browser smoke broadly passed; Cloud anonymous verify-only can be blocked when app access is private.</ns0:t>
      </ns0:r>
    </ns0:p>
    <ns0:p>
      <ns0:r>
        <ns0:t>- current ledger contract: `data/current/ledgers/` is the current ledger family root and R2 scope is `current_ledgers_family`; retained lane main ledgers remain in `data/phase1_seed10/logs/`.</ns0:t>
      </ns0:r>
    </ns0:p>
    <ns0:p>
      <ns0:r>
        <ns0:t>- `.gitignore` change was unnecessary: `data/current/` already had directory-family ignore; the issue was file-fixed R2 scope design, not gitignore coverage.</ns0:t>
      </ns0:r>
    </ns0:p>
    <ns0:p>
      <ns0:r>
        <ns0:t>- Feature 2/3 cleanup: unused helper residues `answer_artist_followup()` / `answer_exhibition_followup()` are removed; active Feature 2/3 search route behavior is unchanged.</ns0:t>
      </ns0:r>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