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125587</wp:posOffset>
                </wp:positionV>
                <wp:extent cx="6467135" cy="1862535"/>
                <wp:effectExtent l="0" t="0" r="0" b="0"/>
                <wp:wrapSquare wrapText="bothSides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467134" cy="1862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3072;o:allowoverlap:true;o:allowincell:true;mso-position-horizontal-relative:text;margin-left:0.0pt;mso-position-horizontal:absolute;mso-position-vertical-relative:text;margin-top:9.9pt;mso-position-vertical:absolute;width:509.2pt;height:146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487"/>
        <w:ind w:left="0" w:right="0" w:firstLine="0"/>
        <w:jc w:val="center"/>
        <w:spacing w:before="283" w:beforeAutospacing="0"/>
        <w:rPr>
          <w:rFonts w:ascii="Times New Roman" w:hAnsi="Times New Roman" w:cs="Times New Roman" w:eastAsia="Times New Roman"/>
          <w:b/>
          <w:sz w:val="48"/>
        </w:rPr>
      </w:pPr>
      <w:r>
        <w:rPr>
          <w:rFonts w:ascii="Times New Roman" w:hAnsi="Times New Roman" w:cs="Times New Roman" w:eastAsia="Times New Roman"/>
          <w:b/>
          <w:sz w:val="48"/>
        </w:rPr>
        <w:t xml:space="preserve">Rapp</w:t>
      </w:r>
      <w:r>
        <w:rPr>
          <w:rFonts w:ascii="Times New Roman" w:hAnsi="Times New Roman" w:cs="Times New Roman" w:eastAsia="Times New Roman"/>
          <w:b/>
          <w:sz w:val="48"/>
        </w:rPr>
        <w:t xml:space="preserve">ort de TER </w:t>
      </w:r>
      <w:r>
        <w:rPr>
          <w:rFonts w:ascii="Times New Roman" w:hAnsi="Times New Roman" w:cs="Times New Roman" w:eastAsia="Times New Roman"/>
        </w:rPr>
      </w:r>
      <w:r/>
    </w:p>
    <w:p>
      <w:pPr>
        <w:pStyle w:val="487"/>
        <w:ind w:left="0" w:right="0" w:firstLine="0"/>
        <w:jc w:val="center"/>
        <w:spacing w:before="283" w:beforeAutospacing="0"/>
        <w:rPr>
          <w:rFonts w:ascii="Times New Roman" w:hAnsi="Times New Roman" w:cs="Times New Roman" w:eastAsia="Times New Roman"/>
          <w:b/>
          <w:sz w:val="40"/>
        </w:rPr>
      </w:pPr>
      <w:r>
        <w:rPr>
          <w:rFonts w:ascii="Times New Roman" w:hAnsi="Times New Roman" w:cs="Times New Roman" w:eastAsia="Times New Roman"/>
          <w:b/>
          <w:sz w:val="48"/>
        </w:rPr>
      </w:r>
      <w:r>
        <w:rPr>
          <w:rFonts w:ascii="Times New Roman" w:hAnsi="Times New Roman" w:cs="Times New Roman" w:eastAsia="Times New Roman"/>
          <w:b/>
          <w:sz w:val="48"/>
        </w:rPr>
        <w:t xml:space="preserve">Raffinement de protocoles de communications par transformation de modèles 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794340</wp:posOffset>
                </wp:positionH>
                <wp:positionV relativeFrom="paragraph">
                  <wp:posOffset>142981</wp:posOffset>
                </wp:positionV>
                <wp:extent cx="4914900" cy="0"/>
                <wp:effectExtent l="3175" t="3175" r="3175" b="3175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8192;o:allowoverlap:true;o:allowincell:true;mso-position-horizontal-relative:text;margin-left:62.5pt;mso-position-horizontal:absolute;mso-position-vertical-relative:text;margin-top:11.3pt;mso-position-vertical:absolute;width:387.0pt;height:0.0pt;" coordsize="100000,100000" path="" filled="f" strokecolor="#000000" strokeweight="2.2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  <w:r/>
    </w:p>
    <w:p>
      <w:pPr>
        <w:pStyle w:val="487"/>
        <w:ind w:left="0" w:right="0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1" locked="0" layoutInCell="1" allowOverlap="1">
                <wp:simplePos x="0" y="0"/>
                <wp:positionH relativeFrom="margin">
                  <wp:posOffset>941289</wp:posOffset>
                </wp:positionH>
                <wp:positionV relativeFrom="paragraph">
                  <wp:posOffset>617819</wp:posOffset>
                </wp:positionV>
                <wp:extent cx="4597461" cy="2471135"/>
                <wp:effectExtent l="0" t="0" r="0" b="0"/>
                <wp:wrapNone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597460" cy="2471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10240;o:allowoverlap:true;o:allowincell:true;mso-position-horizontal-relative:margin;margin-left:74.1pt;mso-position-horizontal:absolute;mso-position-vertical-relative:text;margin-top:48.6pt;mso-position-vertical:absolute;width:362.0pt;height:194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tabs>
          <w:tab w:val="left" w:pos="8271" w:leader="none"/>
        </w:tabs>
        <w:rPr>
          <w:rFonts w:ascii="Times New Roman" w:hAnsi="Times New Roman" w:cs="Times New Roman" w:eastAsia="Times New Roman"/>
          <w:b/>
          <w:u w:val="single"/>
        </w:rPr>
      </w:pPr>
      <w:r>
        <w:rPr>
          <w:rFonts w:ascii="Times New Roman" w:hAnsi="Times New Roman" w:cs="Times New Roman" w:eastAsia="Times New Roman"/>
          <w:b/>
          <w:u w:val="singl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tabs>
          <w:tab w:val="left" w:pos="8271" w:leader="none"/>
        </w:tabs>
        <w:rPr>
          <w:rFonts w:ascii="Times New Roman" w:hAnsi="Times New Roman" w:cs="Times New Roman" w:eastAsia="Times New Roman"/>
          <w:b w:val="false"/>
          <w:u w:val="none"/>
        </w:rPr>
      </w:pPr>
      <w:r>
        <w:rPr>
          <w:rFonts w:ascii="Times New Roman" w:hAnsi="Times New Roman" w:cs="Times New Roman" w:eastAsia="Times New Roman"/>
          <w:b/>
          <w:u w:val="single"/>
        </w:rPr>
        <w:t xml:space="preserve">Auteurs</w:t>
      </w:r>
      <w:r>
        <w:rPr>
          <w:rFonts w:ascii="Times New Roman" w:hAnsi="Times New Roman" w:cs="Times New Roman" w:eastAsia="Times New Roman"/>
          <w:b/>
          <w:u w:val="none"/>
        </w:rPr>
        <w:t xml:space="preserve"> :</w:t>
      </w:r>
      <w:r>
        <w:rPr>
          <w:rFonts w:ascii="Times New Roman" w:hAnsi="Times New Roman" w:cs="Times New Roman" w:eastAsia="Times New Roman"/>
        </w:rPr>
        <w:t xml:space="preserve"> Gicquel Alexandre, Guérin Antoine, Rozen Anthony                          </w:t>
      </w:r>
      <w:r>
        <w:rPr>
          <w:rFonts w:ascii="Times New Roman" w:hAnsi="Times New Roman" w:cs="Times New Roman" w:eastAsia="Times New Roman"/>
          <w:b/>
          <w:u w:val="single"/>
        </w:rPr>
        <w:t xml:space="preserve">Encadrant</w:t>
      </w:r>
      <w:r>
        <w:rPr>
          <w:rFonts w:ascii="Times New Roman" w:hAnsi="Times New Roman" w:cs="Times New Roman" w:eastAsia="Times New Roman"/>
          <w:b w:val="false"/>
          <w:u w:val="none"/>
        </w:rPr>
        <w:t xml:space="preserve"> :</w:t>
      </w:r>
      <w:r>
        <w:rPr>
          <w:rFonts w:ascii="Times New Roman" w:hAnsi="Times New Roman" w:cs="Times New Roman" w:eastAsia="Times New Roman"/>
          <w:b w:val="false"/>
          <w:u w:val="none"/>
        </w:rPr>
        <w:t xml:space="preserve"> Pascal Andre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tabs>
          <w:tab w:val="left" w:pos="827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Sommaire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I. Introductio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n .................................................................................................................................... 3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II. Le robot EV3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(est ce que cette partie est comprise dans l’expérimentation manuelle ?)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III. Étude de cas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IV. Les étapes du TER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a) L’expérimentation manuelle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b) L’introspection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c) L’automatisation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V. La sécurité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VI. Conclusion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VII. Annexe</w:t>
      </w:r>
      <w:r>
        <w:rPr>
          <w:rFonts w:ascii="Times New Roman" w:hAnsi="Times New Roman" w:cs="Times New Roman" w:eastAsia="Times New Roman"/>
          <w:highlight w:val="none"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shd w:val="nil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I. Introduction</w:t>
      </w:r>
      <w:r>
        <w:rPr>
          <w:rFonts w:ascii="Times New Roman" w:hAnsi="Times New Roman" w:cs="Times New Roman" w:eastAsia="Times New Roman"/>
          <w:sz w:val="36"/>
        </w:rPr>
      </w:r>
      <w:r>
        <w:rPr>
          <w:sz w:val="36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Dans le cadre de notre Master, nous devons effectuer un projet de recherche encadré par un chercheur ou enseignant chercheur, dit TER. Ce projet était à réaliser tout au long du second semestre </w:t>
      </w:r>
      <w:r>
        <w:rPr>
          <w:rFonts w:ascii="Times New Roman" w:hAnsi="Times New Roman" w:cs="Times New Roman" w:eastAsia="Times New Roman"/>
          <w:sz w:val="24"/>
        </w:rPr>
        <w:t xml:space="preserve">de l’année 2020/2021, en parallèle des enseignements. </w:t>
      </w:r>
      <w:r>
        <w:rPr>
          <w:rFonts w:ascii="Times New Roman" w:hAnsi="Times New Roman" w:cs="Times New Roman" w:eastAsia="Times New Roman"/>
          <w:sz w:val="24"/>
        </w:rPr>
        <w:t xml:space="preserve">Malgré ces derniers, nous avons eu assez de temps pour travailler dessus grâce à une journée entière dédiée à celui-ci par semaine et grâce à notre temps libre.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La date butoir de ce projet à été fixé le </w:t>
      </w:r>
      <w:r>
        <w:rPr>
          <w:rFonts w:ascii="Times New Roman" w:hAnsi="Times New Roman" w:cs="Times New Roman" w:eastAsia="Times New Roman"/>
          <w:sz w:val="24"/>
          <w:highlight w:val="yellow"/>
        </w:rPr>
        <w:t xml:space="preserve">....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, ce qui correspond à 11 semaines de travaux, plus une semaine dédiées à la réalisation du rapport et des soutenances.</w:t>
      </w: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Après avoir contacté l’encadrant du sujet de recherche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« 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Raffinement de protocoles de communications par transformation de modèles »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, Monsieur Pascal Andre,  pour avoir un peut plus d’informations sur ce sujet, nous avons établi un rendez-vous pour faire pars de nos motivations et pour comprendre plus en détail le sujet. Suite a cette réunion, nous avons compris que le sujet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u w:val="none"/>
        </w:rPr>
        <w:t xml:space="preserve">est tiré du besoin de ré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u w:val="none"/>
        </w:rPr>
        <w:t xml:space="preserve">du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ire le temps de réalisation d’un projet logiciel en réduisant le temps d’implémentation des dé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veloppeurs. Pour réduire ce temps on peut agir sur la transformation d’un modèle UML en code Java, en déléguant ce travail à un algorithme informatique. </w:t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Ensuite lors de la deuxième réunion avec l’encadrant, nous avons compris que notre sujet de recherche se concentrais sur la transformations de modèles pour un logiciel où intervient la communication à distance. C’est à dire pour un logiciel où il y a une communication à distance entre deux système informatique comme par exemple entre un robot et un portail, quand le robot s’approche du portail, le portail s’ouvre.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Et nous avons aussi compris que le terme raffinement de protocoles voulait dire détailler les protocoles de communication entre deux système informatique pour pouvoir automatiser une génération de code à partir d’un modèle représentant cette communication.</w:t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5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214045</wp:posOffset>
                </wp:positionV>
                <wp:extent cx="7147483" cy="1162050"/>
                <wp:effectExtent l="0" t="0" r="0" b="0"/>
                <wp:wrapSquare wrapText="bothSides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147482" cy="1162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35840;o:allowoverlap:true;o:allowincell:true;mso-position-horizontal-relative:margin;mso-position-horizontal:center;mso-position-vertical-relative:text;margin-top:16.9pt;mso-position-vertical:absolute;width:562.8pt;height:91.5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yellow"/>
        </w:rPr>
      </w:pPr>
      <w:r>
        <w:rPr>
          <w:rFonts w:ascii="Times New Roman" w:hAnsi="Times New Roman" w:cs="Times New Roman" w:eastAsia="Times New Roman"/>
          <w:sz w:val="24"/>
          <w:highlight w:val="yellow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yellow"/>
        </w:rPr>
      </w:r>
      <w:r>
        <w:rPr>
          <w:rFonts w:ascii="Times New Roman" w:hAnsi="Times New Roman" w:cs="Times New Roman" w:eastAsia="Times New Roman"/>
          <w:sz w:val="24"/>
          <w:highlight w:val="yellow"/>
        </w:rPr>
        <w:t xml:space="preserve">émettre des questions qu’on tentera d’y répondre au cours de ce TER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Par la suite on as établi une fiche de route, les étape à réalisé lors de ce sujet de recherche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. La sélection d’une étude de cas, l’expérimentation manuelle, l’introspection et l’automatisation de cette étude. 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Dès le début, à l’annonce des sujet de TER disponible, nous avons été attiré par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ce sujet de recherche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dû fait de nos antécédent scolaire, Science de l’Ingénieure et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Système d’Information et Numérique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et de notre formation actuel. Car avant de commencer à étudier le p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rojet, notre encadrant Pascal Andre nous as informer que le projet se réaliserai à l’aide d’un robot. Et on trouvais qu’il y avait un petit lien avec l’historique de nos formations, c’est ce petit lien qui nous à d’abord attiré vers ce sujet.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Mais ensuite, après la réunion avec l’encadrant du projet, c’est le besoin d’aider les développeur à maximiser leur temps en réduisant le temps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entre analyse et conception d’un logiciel. Ce qui nous as confirmé notre choix car en étant développeur on comprend l’avantage/le besoins d’automatisé la conception de certaines parties d’un logiciel.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Mais, il ne faut pas que oublier le sujet de recherche est assez récent, donc on n’attend pas une réponse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au besoins des développeur mais une avancé pour se rapprocher de plus en plus de cette réponse.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Pour mener a bien ce projet, nous avons à disposition les éléments suivants :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708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- Robot EV3 qui représente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ra un système informatique, grâce a ça brique EV3 Lego Mindstorm qui est le système programmable du robot. Sur cette brique, on peut y brancher différent éléments qui nous permettrons de simuler par exemple une communications entre un portail et le robot.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- Le JVM,</w:t>
      </w:r>
      <w:r>
        <w:rPr>
          <w:rFonts w:ascii="Times New Roman" w:hAnsi="Times New Roman" w:cs="Times New Roman" w:eastAsia="Times New Roman"/>
          <w:sz w:val="24"/>
          <w:highlight w:val="none"/>
          <w:lang w:val="en-GB"/>
        </w:rPr>
        <w:t xml:space="preserve"> Java Virtual Machine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, leJos sur lequel tourne l’EV3.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- L’IDE Eclipse qui nous permettra de concevoir le code qui permettra une communication entre deux système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- Différents articles de recherche qui .....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- Wireshark qui nous permettra de voir/saisir les communication entre les système informatique.</w:t>
      </w: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24"/>
          <w:highlight w:val="yellow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24"/>
          <w:highlight w:val="yellow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II. Le robot EV3</w:t>
      </w:r>
      <w:r>
        <w:rPr>
          <w:rFonts w:ascii="Times New Roman" w:hAnsi="Times New Roman" w:cs="Times New Roman" w:eastAsia="Times New Roman"/>
          <w:sz w:val="24"/>
          <w:highlight w:val="yellow"/>
        </w:rPr>
      </w:r>
      <w:r>
        <w:rPr>
          <w:rFonts w:ascii="Times New Roman" w:hAnsi="Times New Roman" w:cs="Times New Roman" w:eastAsia="Times New Roman"/>
          <w:sz w:val="24"/>
          <w:highlight w:val="yellow"/>
        </w:rPr>
      </w:r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709" w:right="850" w:bottom="539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15"/>
      <w:jc w:val="right"/>
    </w:pPr>
    <w:fldSimple w:instr="PAGE \* MERGEFORMAT">
      <w:r>
        <w:t xml:space="preserve">1</w:t>
      </w:r>
    </w:fldSimple>
    <w:r/>
    <w:r/>
  </w:p>
  <w:p>
    <w:pPr>
      <w:pStyle w:val="51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13"/>
      <w:rPr>
        <w:rFonts w:ascii="Times New Roman" w:hAnsi="Times New Roman" w:cs="Times New Roman" w:eastAsia="Times New Roman"/>
        <w:b w:val="false"/>
        <w:sz w:val="20"/>
        <w:highlight w:val="none"/>
      </w:rPr>
    </w:pPr>
    <w:r>
      <w:rPr>
        <w:rFonts w:ascii="Times New Roman" w:hAnsi="Times New Roman" w:cs="Times New Roman" w:eastAsia="Times New Roman"/>
        <w:b w:val="false"/>
        <w:sz w:val="20"/>
      </w:rPr>
      <w:t xml:space="preserve">TER - </w:t>
    </w:r>
    <w:r>
      <w:rPr>
        <w:rFonts w:ascii="Times New Roman" w:hAnsi="Times New Roman" w:cs="Times New Roman" w:eastAsia="Times New Roman"/>
        <w:b w:val="false"/>
        <w:sz w:val="20"/>
      </w:rPr>
      <w:t xml:space="preserve">Raffinement de protocoles de communications par transformation de modèles </w:t>
    </w:r>
    <w:r>
      <w:rPr>
        <w:rFonts w:ascii="Times New Roman" w:hAnsi="Times New Roman" w:cs="Times New Roman" w:eastAsia="Times New Roman"/>
        <w:b w:val="false"/>
        <w:sz w:val="20"/>
      </w:rPr>
      <w:t xml:space="preserve">           </w:t>
      <w:tab/>
      <w:t xml:space="preserve">        Année 2020/2021</w:t>
    </w:r>
    <w:r>
      <w:rPr>
        <w:rFonts w:ascii="Times New Roman" w:hAnsi="Times New Roman" w:cs="Times New Roman" w:eastAsia="Times New Roman"/>
      </w:rPr>
    </w:r>
    <w:r/>
  </w:p>
  <w:p>
    <w:pPr>
      <w:pStyle w:val="513"/>
      <w:rPr>
        <w:rFonts w:ascii="Arial" w:hAnsi="Arial" w:cs="Arial" w:eastAsia="Arial"/>
        <w:b w:val="false"/>
        <w:sz w:val="20"/>
        <w:highlight w:val="none"/>
      </w:rPr>
    </w:pPr>
    <w:r>
      <w:rPr>
        <w:rFonts w:ascii="Arial" w:hAnsi="Arial" w:cs="Arial" w:eastAsia="Arial"/>
        <w:b w:val="false"/>
        <w:sz w:val="20"/>
        <w:highlight w:val="none"/>
      </w:rPr>
    </w:r>
    <w:r>
      <w:rPr>
        <w:rFonts w:ascii="Arial" w:hAnsi="Arial" w:cs="Arial" w:eastAsia="Arial"/>
        <w:b w:val="false"/>
        <w:sz w:val="20"/>
        <w:highlight w:val="none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82">
    <w:name w:val="Caption"/>
    <w:basedOn w:val="657"/>
    <w:next w:val="65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3">
    <w:name w:val="Caption Char"/>
    <w:basedOn w:val="482"/>
    <w:link w:val="515"/>
    <w:uiPriority w:val="99"/>
  </w:style>
  <w:style w:type="paragraph" w:styleId="484">
    <w:name w:val="endnote text"/>
    <w:basedOn w:val="657"/>
    <w:link w:val="485"/>
    <w:uiPriority w:val="99"/>
    <w:semiHidden/>
    <w:unhideWhenUsed/>
    <w:rPr>
      <w:sz w:val="20"/>
    </w:rPr>
    <w:pPr>
      <w:spacing w:lineRule="auto" w:line="240" w:after="0"/>
    </w:pPr>
  </w:style>
  <w:style w:type="character" w:styleId="485">
    <w:name w:val="Endnote Text Char"/>
    <w:link w:val="484"/>
    <w:uiPriority w:val="99"/>
    <w:rPr>
      <w:sz w:val="20"/>
    </w:rPr>
  </w:style>
  <w:style w:type="character" w:styleId="486">
    <w:name w:val="endnote reference"/>
    <w:basedOn w:val="662"/>
    <w:uiPriority w:val="99"/>
    <w:semiHidden/>
    <w:unhideWhenUsed/>
    <w:rPr>
      <w:vertAlign w:val="superscript"/>
    </w:rPr>
  </w:style>
  <w:style w:type="paragraph" w:styleId="487">
    <w:name w:val="Heading 1"/>
    <w:basedOn w:val="657"/>
    <w:next w:val="657"/>
    <w:link w:val="48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88">
    <w:name w:val="Heading 1 Char"/>
    <w:link w:val="487"/>
    <w:uiPriority w:val="9"/>
    <w:rPr>
      <w:rFonts w:ascii="Arial" w:hAnsi="Arial" w:cs="Arial" w:eastAsia="Arial"/>
      <w:sz w:val="40"/>
      <w:szCs w:val="40"/>
    </w:rPr>
  </w:style>
  <w:style w:type="paragraph" w:styleId="489">
    <w:name w:val="Heading 2"/>
    <w:basedOn w:val="657"/>
    <w:next w:val="657"/>
    <w:link w:val="49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90">
    <w:name w:val="Heading 2 Char"/>
    <w:link w:val="489"/>
    <w:uiPriority w:val="9"/>
    <w:rPr>
      <w:rFonts w:ascii="Arial" w:hAnsi="Arial" w:cs="Arial" w:eastAsia="Arial"/>
      <w:sz w:val="34"/>
    </w:rPr>
  </w:style>
  <w:style w:type="paragraph" w:styleId="491">
    <w:name w:val="Heading 3"/>
    <w:basedOn w:val="657"/>
    <w:next w:val="657"/>
    <w:link w:val="49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92">
    <w:name w:val="Heading 3 Char"/>
    <w:link w:val="491"/>
    <w:uiPriority w:val="9"/>
    <w:rPr>
      <w:rFonts w:ascii="Arial" w:hAnsi="Arial" w:cs="Arial" w:eastAsia="Arial"/>
      <w:sz w:val="30"/>
      <w:szCs w:val="30"/>
    </w:rPr>
  </w:style>
  <w:style w:type="paragraph" w:styleId="493">
    <w:name w:val="Heading 4"/>
    <w:basedOn w:val="657"/>
    <w:next w:val="657"/>
    <w:link w:val="49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94">
    <w:name w:val="Heading 4 Char"/>
    <w:link w:val="493"/>
    <w:uiPriority w:val="9"/>
    <w:rPr>
      <w:rFonts w:ascii="Arial" w:hAnsi="Arial" w:cs="Arial" w:eastAsia="Arial"/>
      <w:b/>
      <w:bCs/>
      <w:sz w:val="26"/>
      <w:szCs w:val="26"/>
    </w:rPr>
  </w:style>
  <w:style w:type="paragraph" w:styleId="495">
    <w:name w:val="Heading 5"/>
    <w:basedOn w:val="657"/>
    <w:next w:val="657"/>
    <w:link w:val="49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96">
    <w:name w:val="Heading 5 Char"/>
    <w:link w:val="495"/>
    <w:uiPriority w:val="9"/>
    <w:rPr>
      <w:rFonts w:ascii="Arial" w:hAnsi="Arial" w:cs="Arial" w:eastAsia="Arial"/>
      <w:b/>
      <w:bCs/>
      <w:sz w:val="24"/>
      <w:szCs w:val="24"/>
    </w:rPr>
  </w:style>
  <w:style w:type="paragraph" w:styleId="497">
    <w:name w:val="Heading 6"/>
    <w:basedOn w:val="657"/>
    <w:next w:val="657"/>
    <w:link w:val="49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8">
    <w:name w:val="Heading 6 Char"/>
    <w:link w:val="497"/>
    <w:uiPriority w:val="9"/>
    <w:rPr>
      <w:rFonts w:ascii="Arial" w:hAnsi="Arial" w:cs="Arial" w:eastAsia="Arial"/>
      <w:b/>
      <w:bCs/>
      <w:sz w:val="22"/>
      <w:szCs w:val="22"/>
    </w:rPr>
  </w:style>
  <w:style w:type="paragraph" w:styleId="499">
    <w:name w:val="Heading 7"/>
    <w:basedOn w:val="657"/>
    <w:next w:val="657"/>
    <w:link w:val="50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00">
    <w:name w:val="Heading 7 Char"/>
    <w:link w:val="49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01">
    <w:name w:val="Heading 8"/>
    <w:basedOn w:val="657"/>
    <w:next w:val="657"/>
    <w:link w:val="50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02">
    <w:name w:val="Heading 8 Char"/>
    <w:link w:val="501"/>
    <w:uiPriority w:val="9"/>
    <w:rPr>
      <w:rFonts w:ascii="Arial" w:hAnsi="Arial" w:cs="Arial" w:eastAsia="Arial"/>
      <w:i/>
      <w:iCs/>
      <w:sz w:val="22"/>
      <w:szCs w:val="22"/>
    </w:rPr>
  </w:style>
  <w:style w:type="paragraph" w:styleId="503">
    <w:name w:val="Heading 9"/>
    <w:basedOn w:val="657"/>
    <w:next w:val="657"/>
    <w:link w:val="50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04">
    <w:name w:val="Heading 9 Char"/>
    <w:link w:val="503"/>
    <w:uiPriority w:val="9"/>
    <w:rPr>
      <w:rFonts w:ascii="Arial" w:hAnsi="Arial" w:cs="Arial" w:eastAsia="Arial"/>
      <w:i/>
      <w:iCs/>
      <w:sz w:val="21"/>
      <w:szCs w:val="21"/>
    </w:rPr>
  </w:style>
  <w:style w:type="paragraph" w:styleId="505">
    <w:name w:val="Title"/>
    <w:basedOn w:val="657"/>
    <w:next w:val="657"/>
    <w:link w:val="50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06">
    <w:name w:val="Title Char"/>
    <w:link w:val="505"/>
    <w:uiPriority w:val="10"/>
    <w:rPr>
      <w:sz w:val="48"/>
      <w:szCs w:val="48"/>
    </w:rPr>
  </w:style>
  <w:style w:type="paragraph" w:styleId="507">
    <w:name w:val="Subtitle"/>
    <w:basedOn w:val="657"/>
    <w:next w:val="657"/>
    <w:link w:val="508"/>
    <w:qFormat/>
    <w:uiPriority w:val="11"/>
    <w:rPr>
      <w:sz w:val="24"/>
      <w:szCs w:val="24"/>
    </w:rPr>
    <w:pPr>
      <w:spacing w:after="200" w:before="200"/>
    </w:pPr>
  </w:style>
  <w:style w:type="character" w:styleId="508">
    <w:name w:val="Subtitle Char"/>
    <w:link w:val="507"/>
    <w:uiPriority w:val="11"/>
    <w:rPr>
      <w:sz w:val="24"/>
      <w:szCs w:val="24"/>
    </w:rPr>
  </w:style>
  <w:style w:type="paragraph" w:styleId="509">
    <w:name w:val="Quote"/>
    <w:basedOn w:val="657"/>
    <w:next w:val="657"/>
    <w:link w:val="510"/>
    <w:qFormat/>
    <w:uiPriority w:val="29"/>
    <w:rPr>
      <w:i/>
    </w:rPr>
    <w:pPr>
      <w:ind w:left="720" w:right="720"/>
    </w:pPr>
  </w:style>
  <w:style w:type="character" w:styleId="510">
    <w:name w:val="Quote Char"/>
    <w:link w:val="509"/>
    <w:uiPriority w:val="29"/>
    <w:rPr>
      <w:i/>
    </w:rPr>
  </w:style>
  <w:style w:type="paragraph" w:styleId="511">
    <w:name w:val="Intense Quote"/>
    <w:basedOn w:val="657"/>
    <w:next w:val="657"/>
    <w:link w:val="51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12">
    <w:name w:val="Intense Quote Char"/>
    <w:link w:val="511"/>
    <w:uiPriority w:val="30"/>
    <w:rPr>
      <w:i/>
    </w:rPr>
  </w:style>
  <w:style w:type="paragraph" w:styleId="513">
    <w:name w:val="Header"/>
    <w:basedOn w:val="657"/>
    <w:link w:val="51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14">
    <w:name w:val="Header Char"/>
    <w:link w:val="513"/>
    <w:uiPriority w:val="99"/>
  </w:style>
  <w:style w:type="paragraph" w:styleId="515">
    <w:name w:val="Footer"/>
    <w:basedOn w:val="657"/>
    <w:link w:val="51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16">
    <w:name w:val="Footer Char"/>
    <w:link w:val="515"/>
    <w:uiPriority w:val="99"/>
  </w:style>
  <w:style w:type="table" w:styleId="517">
    <w:name w:val="Table Grid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8">
    <w:name w:val="Table Grid Light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9">
    <w:name w:val="Plain Table 1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0">
    <w:name w:val="Plain Table 2"/>
    <w:basedOn w:val="65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1">
    <w:name w:val="Plain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2">
    <w:name w:val="Plain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Plain Table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24">
    <w:name w:val="Grid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Grid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Grid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Grid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Grid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Grid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Grid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6">
    <w:name w:val="Grid Table 4 - Accent 1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7">
    <w:name w:val="Grid Table 4 - Accent 2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8">
    <w:name w:val="Grid Table 4 - Accent 3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9">
    <w:name w:val="Grid Table 4 - Accent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50">
    <w:name w:val="Grid Table 4 - Accent 5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51">
    <w:name w:val="Grid Table 4 - Accent 6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52">
    <w:name w:val="Grid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53">
    <w:name w:val="Grid Table 5 Dark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54">
    <w:name w:val="Grid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55">
    <w:name w:val="Grid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56">
    <w:name w:val="Grid Table 5 Dark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57">
    <w:name w:val="Grid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8">
    <w:name w:val="Grid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9">
    <w:name w:val="Grid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60">
    <w:name w:val="Grid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61">
    <w:name w:val="Grid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62">
    <w:name w:val="Grid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63">
    <w:name w:val="Grid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64">
    <w:name w:val="Grid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5">
    <w:name w:val="Grid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6">
    <w:name w:val="Grid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Grid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Grid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Grid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Grid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Grid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List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List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List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List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List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List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81">
    <w:name w:val="List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82">
    <w:name w:val="List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83">
    <w:name w:val="List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84">
    <w:name w:val="List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85">
    <w:name w:val="List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6">
    <w:name w:val="List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7">
    <w:name w:val="List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4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4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7">
    <w:name w:val="List Table 4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8">
    <w:name w:val="List Table 4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4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4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List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5 Dark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3">
    <w:name w:val="List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4">
    <w:name w:val="List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5">
    <w:name w:val="List Table 5 Dark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6">
    <w:name w:val="List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7">
    <w:name w:val="List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8">
    <w:name w:val="List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9">
    <w:name w:val="List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10">
    <w:name w:val="List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11">
    <w:name w:val="List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12">
    <w:name w:val="List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13">
    <w:name w:val="List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14">
    <w:name w:val="List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15">
    <w:name w:val="List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6">
    <w:name w:val="List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17">
    <w:name w:val="List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8">
    <w:name w:val="List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9">
    <w:name w:val="List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20">
    <w:name w:val="List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21">
    <w:name w:val="List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22">
    <w:name w:val="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3">
    <w:name w:val="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4">
    <w:name w:val="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5">
    <w:name w:val="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6">
    <w:name w:val="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7">
    <w:name w:val="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8">
    <w:name w:val="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9">
    <w:name w:val="Bordered &amp; 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0">
    <w:name w:val="Bordered &amp; 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1">
    <w:name w:val="Bordered &amp; 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2">
    <w:name w:val="Bordered &amp; 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3">
    <w:name w:val="Bordered &amp; 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4">
    <w:name w:val="Bordered &amp; 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5">
    <w:name w:val="Bordered &amp; 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6">
    <w:name w:val="Bordered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7">
    <w:name w:val="Bordered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8">
    <w:name w:val="Bordered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9">
    <w:name w:val="Bordered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40">
    <w:name w:val="Bordered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41">
    <w:name w:val="Bordered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42">
    <w:name w:val="Bordered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43">
    <w:name w:val="Hyperlink"/>
    <w:uiPriority w:val="99"/>
    <w:unhideWhenUsed/>
    <w:rPr>
      <w:color w:val="0000FF" w:themeColor="hyperlink"/>
      <w:u w:val="single"/>
    </w:rPr>
  </w:style>
  <w:style w:type="paragraph" w:styleId="644">
    <w:name w:val="footnote text"/>
    <w:basedOn w:val="657"/>
    <w:link w:val="645"/>
    <w:uiPriority w:val="99"/>
    <w:semiHidden/>
    <w:unhideWhenUsed/>
    <w:rPr>
      <w:sz w:val="18"/>
    </w:rPr>
    <w:pPr>
      <w:spacing w:lineRule="auto" w:line="240" w:after="40"/>
    </w:pPr>
  </w:style>
  <w:style w:type="character" w:styleId="645">
    <w:name w:val="Footnote Text Char"/>
    <w:link w:val="644"/>
    <w:uiPriority w:val="99"/>
    <w:rPr>
      <w:sz w:val="18"/>
    </w:rPr>
  </w:style>
  <w:style w:type="character" w:styleId="646">
    <w:name w:val="footnote reference"/>
    <w:uiPriority w:val="99"/>
    <w:unhideWhenUsed/>
    <w:rPr>
      <w:vertAlign w:val="superscript"/>
    </w:rPr>
  </w:style>
  <w:style w:type="paragraph" w:styleId="647">
    <w:name w:val="toc 1"/>
    <w:basedOn w:val="657"/>
    <w:next w:val="657"/>
    <w:uiPriority w:val="39"/>
    <w:unhideWhenUsed/>
    <w:pPr>
      <w:ind w:left="0" w:right="0" w:firstLine="0"/>
      <w:spacing w:after="57"/>
    </w:pPr>
  </w:style>
  <w:style w:type="paragraph" w:styleId="648">
    <w:name w:val="toc 2"/>
    <w:basedOn w:val="657"/>
    <w:next w:val="657"/>
    <w:uiPriority w:val="39"/>
    <w:unhideWhenUsed/>
    <w:pPr>
      <w:ind w:left="283" w:right="0" w:firstLine="0"/>
      <w:spacing w:after="57"/>
    </w:pPr>
  </w:style>
  <w:style w:type="paragraph" w:styleId="649">
    <w:name w:val="toc 3"/>
    <w:basedOn w:val="657"/>
    <w:next w:val="657"/>
    <w:uiPriority w:val="39"/>
    <w:unhideWhenUsed/>
    <w:pPr>
      <w:ind w:left="567" w:right="0" w:firstLine="0"/>
      <w:spacing w:after="57"/>
    </w:pPr>
  </w:style>
  <w:style w:type="paragraph" w:styleId="650">
    <w:name w:val="toc 4"/>
    <w:basedOn w:val="657"/>
    <w:next w:val="657"/>
    <w:uiPriority w:val="39"/>
    <w:unhideWhenUsed/>
    <w:pPr>
      <w:ind w:left="850" w:right="0" w:firstLine="0"/>
      <w:spacing w:after="57"/>
    </w:pPr>
  </w:style>
  <w:style w:type="paragraph" w:styleId="651">
    <w:name w:val="toc 5"/>
    <w:basedOn w:val="657"/>
    <w:next w:val="657"/>
    <w:uiPriority w:val="39"/>
    <w:unhideWhenUsed/>
    <w:pPr>
      <w:ind w:left="1134" w:right="0" w:firstLine="0"/>
      <w:spacing w:after="57"/>
    </w:pPr>
  </w:style>
  <w:style w:type="paragraph" w:styleId="652">
    <w:name w:val="toc 6"/>
    <w:basedOn w:val="657"/>
    <w:next w:val="657"/>
    <w:uiPriority w:val="39"/>
    <w:unhideWhenUsed/>
    <w:pPr>
      <w:ind w:left="1417" w:right="0" w:firstLine="0"/>
      <w:spacing w:after="57"/>
    </w:pPr>
  </w:style>
  <w:style w:type="paragraph" w:styleId="653">
    <w:name w:val="toc 7"/>
    <w:basedOn w:val="657"/>
    <w:next w:val="657"/>
    <w:uiPriority w:val="39"/>
    <w:unhideWhenUsed/>
    <w:pPr>
      <w:ind w:left="1701" w:right="0" w:firstLine="0"/>
      <w:spacing w:after="57"/>
    </w:pPr>
  </w:style>
  <w:style w:type="paragraph" w:styleId="654">
    <w:name w:val="toc 8"/>
    <w:basedOn w:val="657"/>
    <w:next w:val="657"/>
    <w:uiPriority w:val="39"/>
    <w:unhideWhenUsed/>
    <w:pPr>
      <w:ind w:left="1984" w:right="0" w:firstLine="0"/>
      <w:spacing w:after="57"/>
    </w:pPr>
  </w:style>
  <w:style w:type="paragraph" w:styleId="655">
    <w:name w:val="toc 9"/>
    <w:basedOn w:val="657"/>
    <w:next w:val="657"/>
    <w:uiPriority w:val="39"/>
    <w:unhideWhenUsed/>
    <w:pPr>
      <w:ind w:left="2268" w:right="0" w:firstLine="0"/>
      <w:spacing w:after="57"/>
    </w:pPr>
  </w:style>
  <w:style w:type="paragraph" w:styleId="656">
    <w:name w:val="TOC Heading"/>
    <w:uiPriority w:val="39"/>
    <w:unhideWhenUsed/>
  </w:style>
  <w:style w:type="paragraph" w:styleId="657" w:default="1">
    <w:name w:val="Normal"/>
    <w:qFormat/>
  </w:style>
  <w:style w:type="table" w:styleId="6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9" w:default="1">
    <w:name w:val="No List"/>
    <w:uiPriority w:val="99"/>
    <w:semiHidden/>
    <w:unhideWhenUsed/>
  </w:style>
  <w:style w:type="paragraph" w:styleId="660">
    <w:name w:val="No Spacing"/>
    <w:basedOn w:val="657"/>
    <w:qFormat/>
    <w:uiPriority w:val="1"/>
    <w:pPr>
      <w:spacing w:lineRule="auto" w:line="240" w:after="0"/>
    </w:pPr>
  </w:style>
  <w:style w:type="paragraph" w:styleId="661">
    <w:name w:val="List Paragraph"/>
    <w:basedOn w:val="657"/>
    <w:qFormat/>
    <w:uiPriority w:val="34"/>
    <w:pPr>
      <w:contextualSpacing w:val="true"/>
      <w:ind w:left="720"/>
    </w:pPr>
  </w:style>
  <w:style w:type="character" w:styleId="66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Anthony ROZEN (E177915L)</cp:lastModifiedBy>
  <cp:revision>7</cp:revision>
  <dcterms:modified xsi:type="dcterms:W3CDTF">2021-01-19T16:08:35Z</dcterms:modified>
</cp:coreProperties>
</file>