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0E59" w14:textId="77777777" w:rsidR="00B61BD7" w:rsidRDefault="00000000">
      <w:pPr>
        <w:spacing w:after="80"/>
      </w:pPr>
      <w:r>
        <w:rPr>
          <w:b/>
          <w:bCs/>
          <w:color w:val="1B3A6B"/>
          <w:sz w:val="52"/>
          <w:szCs w:val="52"/>
        </w:rPr>
        <w:t>변인정의서</w:t>
      </w:r>
    </w:p>
    <w:p w14:paraId="4733499F" w14:textId="77777777" w:rsidR="00B61BD7" w:rsidRDefault="00000000">
      <w:pPr>
        <w:spacing w:after="40"/>
      </w:pPr>
      <w:r>
        <w:rPr>
          <w:color w:val="2E6DB4"/>
          <w:sz w:val="24"/>
          <w:szCs w:val="24"/>
        </w:rPr>
        <w:t>Variable Definition Document — 성남시 자영업자 생존 분석</w:t>
      </w:r>
    </w:p>
    <w:p w14:paraId="159C28B7" w14:textId="77777777" w:rsidR="00B61BD7" w:rsidRDefault="00000000">
      <w:pPr>
        <w:pBdr>
          <w:bottom w:val="single" w:sz="8" w:space="0" w:color="3498DB"/>
        </w:pBdr>
        <w:spacing w:after="320"/>
      </w:pPr>
      <w:r>
        <w:rPr>
          <w:color w:val="666666"/>
          <w:sz w:val="18"/>
          <w:szCs w:val="18"/>
        </w:rPr>
        <w:t xml:space="preserve">분석 대상: </w:t>
      </w:r>
      <w:proofErr w:type="gramStart"/>
      <w:r>
        <w:rPr>
          <w:color w:val="666666"/>
          <w:sz w:val="18"/>
          <w:szCs w:val="18"/>
        </w:rPr>
        <w:t>master_district_monthly.csv  |</w:t>
      </w:r>
      <w:proofErr w:type="gramEnd"/>
      <w:r>
        <w:rPr>
          <w:color w:val="666666"/>
          <w:sz w:val="18"/>
          <w:szCs w:val="18"/>
        </w:rPr>
        <w:t xml:space="preserve">  분석 기간: 2023.01 ~ </w:t>
      </w:r>
      <w:proofErr w:type="gramStart"/>
      <w:r>
        <w:rPr>
          <w:color w:val="666666"/>
          <w:sz w:val="18"/>
          <w:szCs w:val="18"/>
        </w:rPr>
        <w:t>2025.12  |</w:t>
      </w:r>
      <w:proofErr w:type="gramEnd"/>
      <w:r>
        <w:rPr>
          <w:color w:val="666666"/>
          <w:sz w:val="18"/>
          <w:szCs w:val="18"/>
        </w:rPr>
        <w:t xml:space="preserve">  분석 단위: 성남시 3개 구(분당구·수정구·중원구)</w:t>
      </w:r>
    </w:p>
    <w:p w14:paraId="22D2A0B1" w14:textId="77777777" w:rsidR="00B61BD7" w:rsidRDefault="00000000">
      <w:pPr>
        <w:pStyle w:val="2"/>
      </w:pPr>
      <w:r>
        <w:t>범례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0"/>
        <w:gridCol w:w="2140"/>
        <w:gridCol w:w="2140"/>
        <w:gridCol w:w="2140"/>
        <w:gridCol w:w="2140"/>
      </w:tblGrid>
      <w:tr w:rsidR="00B61BD7" w14:paraId="1648B031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6039" w14:textId="77777777" w:rsidR="00B61BD7" w:rsidRDefault="00000000">
            <w:r>
              <w:rPr>
                <w:b/>
                <w:bCs/>
                <w:color w:val="333333"/>
                <w:sz w:val="17"/>
                <w:szCs w:val="17"/>
              </w:rPr>
              <w:t>★ 파생변수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2DD9" w14:textId="77777777" w:rsidR="00B61BD7" w:rsidRDefault="00000000">
            <w:r>
              <w:rPr>
                <w:b/>
                <w:bCs/>
                <w:color w:val="333333"/>
                <w:sz w:val="17"/>
                <w:szCs w:val="17"/>
              </w:rPr>
              <w:t>⚠️ 결측 있음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D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87B8" w14:textId="77777777" w:rsidR="00B61BD7" w:rsidRDefault="00000000">
            <w:r>
              <w:rPr>
                <w:b/>
                <w:bCs/>
                <w:color w:val="333333"/>
                <w:sz w:val="17"/>
                <w:szCs w:val="17"/>
              </w:rPr>
              <w:t>B. 가맹점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65ED" w14:textId="77777777" w:rsidR="00B61BD7" w:rsidRDefault="00000000">
            <w:r>
              <w:rPr>
                <w:b/>
                <w:bCs/>
                <w:color w:val="333333"/>
                <w:sz w:val="17"/>
                <w:szCs w:val="17"/>
              </w:rPr>
              <w:t>D. 자영업자 이동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04E6" w14:textId="77777777" w:rsidR="00B61BD7" w:rsidRDefault="00000000">
            <w:r>
              <w:rPr>
                <w:b/>
                <w:bCs/>
                <w:color w:val="333333"/>
                <w:sz w:val="17"/>
                <w:szCs w:val="17"/>
              </w:rPr>
              <w:t>F. 부동산 대리</w:t>
            </w:r>
          </w:p>
        </w:tc>
      </w:tr>
    </w:tbl>
    <w:p w14:paraId="7D9C09F6" w14:textId="77777777" w:rsidR="00B61BD7" w:rsidRDefault="00000000">
      <w:pPr>
        <w:spacing w:before="20" w:after="200"/>
      </w:pPr>
      <w:r>
        <w:rPr>
          <w:i/>
          <w:iCs/>
          <w:color w:val="888888"/>
          <w:sz w:val="16"/>
          <w:szCs w:val="16"/>
        </w:rPr>
        <w:t xml:space="preserve">출처 코드: 카드_가맹점 = </w:t>
      </w:r>
      <w:proofErr w:type="gramStart"/>
      <w:r>
        <w:rPr>
          <w:i/>
          <w:iCs/>
          <w:color w:val="888888"/>
          <w:sz w:val="16"/>
          <w:szCs w:val="16"/>
        </w:rPr>
        <w:t>merge_card_merchant.csv /</w:t>
      </w:r>
      <w:proofErr w:type="gramEnd"/>
      <w:r>
        <w:rPr>
          <w:i/>
          <w:iCs/>
          <w:color w:val="888888"/>
          <w:sz w:val="16"/>
          <w:szCs w:val="16"/>
        </w:rPr>
        <w:t xml:space="preserve"> 카드_매출 = </w:t>
      </w:r>
      <w:proofErr w:type="gramStart"/>
      <w:r>
        <w:rPr>
          <w:i/>
          <w:iCs/>
          <w:color w:val="888888"/>
          <w:sz w:val="16"/>
          <w:szCs w:val="16"/>
        </w:rPr>
        <w:t>merge_card_sales_monthly.csv /</w:t>
      </w:r>
      <w:proofErr w:type="gramEnd"/>
      <w:r>
        <w:rPr>
          <w:i/>
          <w:iCs/>
          <w:color w:val="888888"/>
          <w:sz w:val="16"/>
          <w:szCs w:val="16"/>
        </w:rPr>
        <w:t xml:space="preserve"> 신용_전입 = merge_credit_inout.csv (전입</w:t>
      </w:r>
      <w:proofErr w:type="gramStart"/>
      <w:r>
        <w:rPr>
          <w:i/>
          <w:iCs/>
          <w:color w:val="888888"/>
          <w:sz w:val="16"/>
          <w:szCs w:val="16"/>
        </w:rPr>
        <w:t>) /</w:t>
      </w:r>
      <w:proofErr w:type="gramEnd"/>
      <w:r>
        <w:rPr>
          <w:i/>
          <w:iCs/>
          <w:color w:val="888888"/>
          <w:sz w:val="16"/>
          <w:szCs w:val="16"/>
        </w:rPr>
        <w:t xml:space="preserve"> 신용_전출 = merge_credit_inout.csv (전출</w:t>
      </w:r>
      <w:proofErr w:type="gramStart"/>
      <w:r>
        <w:rPr>
          <w:i/>
          <w:iCs/>
          <w:color w:val="888888"/>
          <w:sz w:val="16"/>
          <w:szCs w:val="16"/>
        </w:rPr>
        <w:t>) /</w:t>
      </w:r>
      <w:proofErr w:type="gramEnd"/>
      <w:r>
        <w:rPr>
          <w:i/>
          <w:iCs/>
          <w:color w:val="888888"/>
          <w:sz w:val="16"/>
          <w:szCs w:val="16"/>
        </w:rPr>
        <w:t xml:space="preserve"> 신용_정보 = </w:t>
      </w:r>
      <w:proofErr w:type="gramStart"/>
      <w:r>
        <w:rPr>
          <w:i/>
          <w:iCs/>
          <w:color w:val="888888"/>
          <w:sz w:val="16"/>
          <w:szCs w:val="16"/>
        </w:rPr>
        <w:t>merge_credit_info.csv /</w:t>
      </w:r>
      <w:proofErr w:type="gramEnd"/>
      <w:r>
        <w:rPr>
          <w:i/>
          <w:iCs/>
          <w:color w:val="888888"/>
          <w:sz w:val="16"/>
          <w:szCs w:val="16"/>
        </w:rPr>
        <w:t xml:space="preserve"> 통신_T4~T27 = merge_telecom_t4_monthly.csv</w:t>
      </w:r>
    </w:p>
    <w:p w14:paraId="66370B1D" w14:textId="77777777" w:rsidR="00B61BD7" w:rsidRDefault="00000000">
      <w:pPr>
        <w:pStyle w:val="2"/>
      </w:pPr>
      <w:r>
        <w:t>변인 정의 (27개 핵심 변인)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7"/>
        <w:gridCol w:w="1521"/>
        <w:gridCol w:w="870"/>
        <w:gridCol w:w="1092"/>
        <w:gridCol w:w="2812"/>
        <w:gridCol w:w="894"/>
        <w:gridCol w:w="1704"/>
      </w:tblGrid>
      <w:tr w:rsidR="00B61BD7" w14:paraId="29757F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25556" w14:textId="77777777" w:rsidR="00B61BD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변인명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컬럼명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0C379" w14:textId="77777777" w:rsidR="00B61B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한국어 레이블</w:t>
            </w:r>
          </w:p>
        </w:tc>
        <w:tc>
          <w:tcPr>
            <w:tcW w:w="88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7BCC5" w14:textId="77777777" w:rsidR="00B61B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데이터유형</w:t>
            </w:r>
          </w:p>
        </w:tc>
        <w:tc>
          <w:tcPr>
            <w:tcW w:w="11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7193CD" w14:textId="77777777" w:rsidR="00B61B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단위/척도</w:t>
            </w:r>
          </w:p>
        </w:tc>
        <w:tc>
          <w:tcPr>
            <w:tcW w:w="2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00F32" w14:textId="77777777" w:rsidR="00B61B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9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939E0C" w14:textId="77777777" w:rsidR="00B61B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출처</w:t>
            </w:r>
          </w:p>
        </w:tc>
        <w:tc>
          <w:tcPr>
            <w:tcW w:w="172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2304A2" w14:textId="77777777" w:rsidR="00B61B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비고/품질</w:t>
            </w:r>
          </w:p>
        </w:tc>
      </w:tr>
      <w:tr w:rsidR="00B61BD7" w14:paraId="6451AC1D" w14:textId="77777777">
        <w:tblPrEx>
          <w:tblCellMar>
            <w:top w:w="0" w:type="dxa"/>
            <w:bottom w:w="0" w:type="dxa"/>
          </w:tblCellMar>
        </w:tblPrEx>
        <w:tc>
          <w:tcPr>
            <w:tcW w:w="10700" w:type="dxa"/>
            <w:gridSpan w:val="7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D0D8E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BA000F6" w14:textId="77777777" w:rsidR="00B61BD7" w:rsidRDefault="00000000">
            <w:r>
              <w:rPr>
                <w:b/>
                <w:bCs/>
                <w:color w:val="1B3A6B"/>
                <w:sz w:val="19"/>
                <w:szCs w:val="19"/>
              </w:rPr>
              <w:t>A. 시공간 식별자</w:t>
            </w:r>
          </w:p>
        </w:tc>
      </w:tr>
      <w:tr w:rsidR="00B61BD7" w14:paraId="7EBBDA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4D111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ym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4EAB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기준년월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D9A0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B15C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정수 (YYYYMM)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CEEB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분석 기준 연월. 예: 202301 = 2023년 1월.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E590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카드/신용/통신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D9721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>36개월 (2023.01~2025.12)</w:t>
            </w:r>
          </w:p>
        </w:tc>
      </w:tr>
      <w:tr w:rsidR="00B61BD7" w14:paraId="43CA08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0B46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gu_nm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299D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구명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33D1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object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FB338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범주형 (문자)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B1A19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 xml:space="preserve">성남시 3개 </w:t>
            </w:r>
            <w:proofErr w:type="spellStart"/>
            <w:r>
              <w:rPr>
                <w:color w:val="333333"/>
                <w:sz w:val="16"/>
                <w:szCs w:val="16"/>
              </w:rPr>
              <w:t>행정구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명칭. 분당구(41135), 수정구(41131), 중원구(41133).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181C" w14:textId="77777777" w:rsidR="00B61BD7" w:rsidRDefault="00000000">
            <w:pPr>
              <w:spacing w:before="40" w:after="40"/>
              <w:jc w:val="center"/>
            </w:pPr>
            <w:proofErr w:type="spellStart"/>
            <w:r>
              <w:rPr>
                <w:color w:val="333333"/>
                <w:sz w:val="15"/>
                <w:szCs w:val="15"/>
              </w:rPr>
              <w:t>시군구코드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매핑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BAB9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>3개 구, 결측 없음</w:t>
            </w:r>
          </w:p>
        </w:tc>
      </w:tr>
      <w:tr w:rsidR="00B61BD7" w14:paraId="47278E84" w14:textId="77777777">
        <w:tblPrEx>
          <w:tblCellMar>
            <w:top w:w="0" w:type="dxa"/>
            <w:bottom w:w="0" w:type="dxa"/>
          </w:tblCellMar>
        </w:tblPrEx>
        <w:tc>
          <w:tcPr>
            <w:tcW w:w="10700" w:type="dxa"/>
            <w:gridSpan w:val="7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C8DFF5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8C05FCA" w14:textId="77777777" w:rsidR="00B61BD7" w:rsidRDefault="00000000">
            <w:r>
              <w:rPr>
                <w:b/>
                <w:bCs/>
                <w:color w:val="1B3A6B"/>
                <w:sz w:val="19"/>
                <w:szCs w:val="19"/>
              </w:rPr>
              <w:t>B. 가맹점 생존 지표</w:t>
            </w:r>
          </w:p>
        </w:tc>
      </w:tr>
      <w:tr w:rsidR="00B61BD7" w14:paraId="6438CD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3864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mer_total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3762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전체 가맹점 수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8963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6C31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개 (절대 수)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4362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해당 월에 활동 중인 전체 카드 가맹점 수. 개업·폐업 포함 순 현존 수.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C731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카드_가맹점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6C4F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 xml:space="preserve">분당구 평균 </w:t>
            </w:r>
            <w:proofErr w:type="gramStart"/>
            <w:r>
              <w:rPr>
                <w:color w:val="333333"/>
                <w:sz w:val="15"/>
                <w:szCs w:val="15"/>
              </w:rPr>
              <w:t>57,495 /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수정구 </w:t>
            </w:r>
            <w:proofErr w:type="gramStart"/>
            <w:r>
              <w:rPr>
                <w:color w:val="333333"/>
                <w:sz w:val="15"/>
                <w:szCs w:val="15"/>
              </w:rPr>
              <w:t>23,922 /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중원구 23,775</w:t>
            </w:r>
          </w:p>
        </w:tc>
      </w:tr>
      <w:tr w:rsidR="00B61BD7" w14:paraId="083ACE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5179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lastRenderedPageBreak/>
              <w:t>mer_open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7E99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개업 가맹점 수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A64C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8F0B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개/월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863E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해당 월에 신규 개업한 가맹점 수. 신설·</w:t>
            </w:r>
            <w:proofErr w:type="spellStart"/>
            <w:r>
              <w:rPr>
                <w:color w:val="333333"/>
                <w:sz w:val="16"/>
                <w:szCs w:val="16"/>
              </w:rPr>
              <w:t>재개업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포함.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CBEA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카드_가맹점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D694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 xml:space="preserve">분당구 평균 </w:t>
            </w:r>
            <w:proofErr w:type="gramStart"/>
            <w:r>
              <w:rPr>
                <w:color w:val="333333"/>
                <w:sz w:val="15"/>
                <w:szCs w:val="15"/>
              </w:rPr>
              <w:t>736 /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수정·중원구 300~342</w:t>
            </w:r>
          </w:p>
        </w:tc>
      </w:tr>
      <w:tr w:rsidR="00B61BD7" w14:paraId="33B6F3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0DFA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mer_close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A1DE4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폐업 가맹점 수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8727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960C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개/월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0AA6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해당 월에 폐업·폐점 처리된 가맹점 수.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564D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카드_가맹점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9333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 xml:space="preserve">분당구 평균 </w:t>
            </w:r>
            <w:proofErr w:type="gramStart"/>
            <w:r>
              <w:rPr>
                <w:color w:val="333333"/>
                <w:sz w:val="15"/>
                <w:szCs w:val="15"/>
              </w:rPr>
              <w:t>552 /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수정·중원구 263~292</w:t>
            </w:r>
          </w:p>
        </w:tc>
      </w:tr>
      <w:tr w:rsidR="00B61BD7" w14:paraId="260ECA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8083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7B3F00"/>
                <w:sz w:val="17"/>
                <w:szCs w:val="17"/>
              </w:rPr>
              <w:t>mer_net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CD1F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 xml:space="preserve">가맹점 </w:t>
            </w:r>
            <w:proofErr w:type="spellStart"/>
            <w:r>
              <w:rPr>
                <w:color w:val="222222"/>
                <w:sz w:val="17"/>
                <w:szCs w:val="17"/>
              </w:rPr>
              <w:t>순증감</w:t>
            </w:r>
            <w:proofErr w:type="spellEnd"/>
            <w:r>
              <w:rPr>
                <w:b/>
                <w:bCs/>
                <w:color w:val="C0392B"/>
                <w:sz w:val="15"/>
                <w:szCs w:val="15"/>
              </w:rPr>
              <w:t xml:space="preserve"> ★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0C8F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8BCF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개/월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776F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 xml:space="preserve">개업 수 - 폐업 수. 양수이면 해당 월에 가맹점 순증, 음수이면 </w:t>
            </w:r>
            <w:proofErr w:type="spellStart"/>
            <w:r>
              <w:rPr>
                <w:color w:val="333333"/>
                <w:sz w:val="16"/>
                <w:szCs w:val="16"/>
              </w:rPr>
              <w:t>순감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. | 계산식: </w:t>
            </w:r>
            <w:proofErr w:type="spellStart"/>
            <w:r>
              <w:rPr>
                <w:color w:val="333333"/>
                <w:sz w:val="16"/>
                <w:szCs w:val="16"/>
              </w:rPr>
              <w:t>mer_net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= </w:t>
            </w:r>
            <w:proofErr w:type="spellStart"/>
            <w:r>
              <w:rPr>
                <w:color w:val="333333"/>
                <w:sz w:val="16"/>
                <w:szCs w:val="16"/>
              </w:rPr>
              <w:t>mer_open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- </w:t>
            </w:r>
            <w:proofErr w:type="spellStart"/>
            <w:r>
              <w:rPr>
                <w:color w:val="333333"/>
                <w:sz w:val="16"/>
                <w:szCs w:val="16"/>
              </w:rPr>
              <w:t>mer_close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EB9D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카드_가맹점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BD79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5"/>
                <w:szCs w:val="15"/>
              </w:rPr>
              <w:t>이상치율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7.4% (계절성 기인, 정상 범주)</w:t>
            </w:r>
          </w:p>
        </w:tc>
      </w:tr>
      <w:tr w:rsidR="00B61BD7" w14:paraId="344C75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5740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7B3F00"/>
                <w:sz w:val="17"/>
                <w:szCs w:val="17"/>
              </w:rPr>
              <w:t>close_rate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F47C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222222"/>
                <w:sz w:val="17"/>
                <w:szCs w:val="17"/>
              </w:rPr>
              <w:t>폐업률</w:t>
            </w:r>
            <w:proofErr w:type="spellEnd"/>
            <w:r>
              <w:rPr>
                <w:b/>
                <w:bCs/>
                <w:color w:val="C0392B"/>
                <w:sz w:val="15"/>
                <w:szCs w:val="15"/>
              </w:rPr>
              <w:t xml:space="preserve"> ★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28C4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float64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BA60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% (백분율)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C02E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 xml:space="preserve">전체 가맹점 대비 해당 월 폐업 가맹점 비율. | 계산식: </w:t>
            </w:r>
            <w:proofErr w:type="spellStart"/>
            <w:r>
              <w:rPr>
                <w:color w:val="333333"/>
                <w:sz w:val="16"/>
                <w:szCs w:val="16"/>
              </w:rPr>
              <w:t>close_rate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= (</w:t>
            </w:r>
            <w:proofErr w:type="spellStart"/>
            <w:r>
              <w:rPr>
                <w:color w:val="333333"/>
                <w:sz w:val="16"/>
                <w:szCs w:val="16"/>
              </w:rPr>
              <w:t>mer_</w:t>
            </w:r>
            <w:proofErr w:type="gramStart"/>
            <w:r>
              <w:rPr>
                <w:color w:val="333333"/>
                <w:sz w:val="16"/>
                <w:szCs w:val="16"/>
              </w:rPr>
              <w:t>close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mer_total</w:t>
            </w:r>
            <w:proofErr w:type="spellEnd"/>
            <w:r>
              <w:rPr>
                <w:color w:val="333333"/>
                <w:sz w:val="16"/>
                <w:szCs w:val="16"/>
              </w:rPr>
              <w:t>) × 100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56D3D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카드_가맹점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CB6C4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>수정구 2023년 0.94%, 중원구 2023년 1.01% (분당구 0.81% 대비 높음)</w:t>
            </w:r>
          </w:p>
        </w:tc>
      </w:tr>
      <w:tr w:rsidR="00B61BD7" w14:paraId="771790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7D83" w14:textId="77777777" w:rsidR="00B61BD7" w:rsidRDefault="00000000">
            <w:pPr>
              <w:spacing w:before="40" w:after="40"/>
            </w:pPr>
            <w:r>
              <w:rPr>
                <w:b/>
                <w:bCs/>
                <w:color w:val="1B3A6B"/>
                <w:sz w:val="17"/>
                <w:szCs w:val="17"/>
              </w:rPr>
              <w:t>mer_op_5yp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0492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5년이상 운영 가맹점 수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4A28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906A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개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E89C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개업일 기준 5년(60개월) 이상 운영 중인 가맹점 수. 장기 생존 상권 규모의 대리 지표.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61B1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카드_가맹점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A5E9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>5년생존율: 중원구 51.1</w:t>
            </w:r>
            <w:proofErr w:type="gramStart"/>
            <w:r>
              <w:rPr>
                <w:color w:val="333333"/>
                <w:sz w:val="15"/>
                <w:szCs w:val="15"/>
              </w:rPr>
              <w:t>% &gt;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분당구 49.0</w:t>
            </w:r>
            <w:proofErr w:type="gramStart"/>
            <w:r>
              <w:rPr>
                <w:color w:val="333333"/>
                <w:sz w:val="15"/>
                <w:szCs w:val="15"/>
              </w:rPr>
              <w:t>% &gt;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수정구 44.7%</w:t>
            </w:r>
          </w:p>
        </w:tc>
      </w:tr>
      <w:tr w:rsidR="00B61BD7" w14:paraId="3C9F2091" w14:textId="77777777">
        <w:tblPrEx>
          <w:tblCellMar>
            <w:top w:w="0" w:type="dxa"/>
            <w:bottom w:w="0" w:type="dxa"/>
          </w:tblCellMar>
        </w:tblPrEx>
        <w:tc>
          <w:tcPr>
            <w:tcW w:w="10700" w:type="dxa"/>
            <w:gridSpan w:val="7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C8F0D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E13E759" w14:textId="77777777" w:rsidR="00B61BD7" w:rsidRDefault="00000000">
            <w:r>
              <w:rPr>
                <w:b/>
                <w:bCs/>
                <w:color w:val="1B3A6B"/>
                <w:sz w:val="19"/>
                <w:szCs w:val="19"/>
              </w:rPr>
              <w:t>C. 매출 지표</w:t>
            </w:r>
          </w:p>
        </w:tc>
      </w:tr>
      <w:tr w:rsidR="00B61BD7" w14:paraId="6D749C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2F58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sales_amt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268D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총 매출 금액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B20F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C431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원 (KRW)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3E00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해당 구·월의 전체 카드 매출 합계 금액.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27AAA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카드_매출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9E7B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>분당구 월평균 7.58</w:t>
            </w:r>
            <w:proofErr w:type="gramStart"/>
            <w:r>
              <w:rPr>
                <w:color w:val="333333"/>
                <w:sz w:val="15"/>
                <w:szCs w:val="15"/>
              </w:rPr>
              <w:t>조원 /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수정구 1,674</w:t>
            </w:r>
            <w:proofErr w:type="gramStart"/>
            <w:r>
              <w:rPr>
                <w:color w:val="333333"/>
                <w:sz w:val="15"/>
                <w:szCs w:val="15"/>
              </w:rPr>
              <w:t>억원 /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중원구 4,030억원</w:t>
            </w:r>
          </w:p>
        </w:tc>
      </w:tr>
      <w:tr w:rsidR="00B61BD7" w14:paraId="3D55A7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3B64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sales_cnt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13C79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총 매출 건수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E34C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19F52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건/월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D5EC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해당 구·월의 전체 카드 결제 건수.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07D00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카드_매출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40AB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5"/>
                <w:szCs w:val="15"/>
              </w:rPr>
              <w:t>sales_amt</w:t>
            </w:r>
            <w:proofErr w:type="spellEnd"/>
            <w:r>
              <w:rPr>
                <w:color w:val="333333"/>
                <w:sz w:val="15"/>
                <w:szCs w:val="15"/>
              </w:rPr>
              <w:t>와 r=0.999 (</w:t>
            </w:r>
            <w:proofErr w:type="spellStart"/>
            <w:r>
              <w:rPr>
                <w:color w:val="333333"/>
                <w:sz w:val="15"/>
                <w:szCs w:val="15"/>
              </w:rPr>
              <w:t>초강상관</w:t>
            </w:r>
            <w:proofErr w:type="spellEnd"/>
            <w:r>
              <w:rPr>
                <w:color w:val="333333"/>
                <w:sz w:val="15"/>
                <w:szCs w:val="15"/>
              </w:rPr>
              <w:t>)</w:t>
            </w:r>
          </w:p>
        </w:tc>
      </w:tr>
      <w:tr w:rsidR="00B61BD7" w14:paraId="5D1D75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C3DB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7B3F00"/>
                <w:sz w:val="17"/>
                <w:szCs w:val="17"/>
              </w:rPr>
              <w:t>sales_per_merchant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6BEB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 xml:space="preserve">가맹점당 </w:t>
            </w:r>
            <w:proofErr w:type="spellStart"/>
            <w:r>
              <w:rPr>
                <w:color w:val="222222"/>
                <w:sz w:val="17"/>
                <w:szCs w:val="17"/>
              </w:rPr>
              <w:t>월매출</w:t>
            </w:r>
            <w:proofErr w:type="spellEnd"/>
            <w:r>
              <w:rPr>
                <w:b/>
                <w:bCs/>
                <w:color w:val="C0392B"/>
                <w:sz w:val="15"/>
                <w:szCs w:val="15"/>
              </w:rPr>
              <w:t xml:space="preserve"> ★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FB87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float64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25C3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원/가맹점/월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97AC3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 xml:space="preserve">전체 매출을 활동 가맹점 수로 나눈 가맹점 평균 매출. | 계산식: </w:t>
            </w:r>
            <w:proofErr w:type="spellStart"/>
            <w:r>
              <w:rPr>
                <w:color w:val="333333"/>
                <w:sz w:val="16"/>
                <w:szCs w:val="16"/>
              </w:rPr>
              <w:lastRenderedPageBreak/>
              <w:t>sales_per_merchant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= </w:t>
            </w:r>
            <w:proofErr w:type="spellStart"/>
            <w:r>
              <w:rPr>
                <w:color w:val="333333"/>
                <w:sz w:val="16"/>
                <w:szCs w:val="16"/>
              </w:rPr>
              <w:t>sales_</w:t>
            </w:r>
            <w:proofErr w:type="gramStart"/>
            <w:r>
              <w:rPr>
                <w:color w:val="333333"/>
                <w:sz w:val="16"/>
                <w:szCs w:val="16"/>
              </w:rPr>
              <w:t>amt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mer_total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6B46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lastRenderedPageBreak/>
              <w:t>카드_매출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2D81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>분당구 13,133만원 vs 수정구 700만원 → 19</w:t>
            </w:r>
            <w:r>
              <w:rPr>
                <w:color w:val="333333"/>
                <w:sz w:val="15"/>
                <w:szCs w:val="15"/>
              </w:rPr>
              <w:lastRenderedPageBreak/>
              <w:t>배 격차</w:t>
            </w:r>
          </w:p>
        </w:tc>
      </w:tr>
      <w:tr w:rsidR="00B61BD7" w14:paraId="7D098B39" w14:textId="77777777">
        <w:tblPrEx>
          <w:tblCellMar>
            <w:top w:w="0" w:type="dxa"/>
            <w:bottom w:w="0" w:type="dxa"/>
          </w:tblCellMar>
        </w:tblPrEx>
        <w:tc>
          <w:tcPr>
            <w:tcW w:w="10700" w:type="dxa"/>
            <w:gridSpan w:val="7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FF0C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E3FB4D7" w14:textId="77777777" w:rsidR="00B61BD7" w:rsidRDefault="00000000"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D. 자영업자 이동 지표</w:t>
            </w:r>
          </w:p>
        </w:tc>
      </w:tr>
      <w:tr w:rsidR="00B61BD7" w14:paraId="2142D3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EF1DB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in_self_ent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4AFC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자영업자 전입 수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652BA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097B8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명/월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21C4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해당 구로 전입한 자영업자(업종분류: 자영업) 수.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57AF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신용_전입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BB9A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>결측 없음. 분당구 평균 3,437명/월</w:t>
            </w:r>
          </w:p>
        </w:tc>
      </w:tr>
      <w:tr w:rsidR="00B61BD7" w14:paraId="355715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8CDC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out_self_ent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975C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자영업자 전출 수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6A2F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float64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44AC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명/월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54BCA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해당 구에서 전출한 자영업자 수. 2025년 전체 결측.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2B93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신용_전출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959CF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 xml:space="preserve">⚠️ </w:t>
            </w:r>
            <w:proofErr w:type="spellStart"/>
            <w:r>
              <w:rPr>
                <w:color w:val="333333"/>
                <w:sz w:val="15"/>
                <w:szCs w:val="15"/>
              </w:rPr>
              <w:t>결측률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33.3% (2025년 12개월 전체 </w:t>
            </w:r>
            <w:proofErr w:type="spellStart"/>
            <w:r>
              <w:rPr>
                <w:color w:val="333333"/>
                <w:sz w:val="15"/>
                <w:szCs w:val="15"/>
              </w:rPr>
              <w:t>미제공</w:t>
            </w:r>
            <w:proofErr w:type="spellEnd"/>
            <w:r>
              <w:rPr>
                <w:color w:val="333333"/>
                <w:sz w:val="15"/>
                <w:szCs w:val="15"/>
              </w:rPr>
              <w:t>). 분석 시 2023-2024만 사용</w:t>
            </w:r>
          </w:p>
        </w:tc>
      </w:tr>
      <w:tr w:rsidR="00B61BD7" w14:paraId="1A1D11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1EDF7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7B3F00"/>
                <w:sz w:val="17"/>
                <w:szCs w:val="17"/>
              </w:rPr>
              <w:t>self_ent_net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FFF9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 xml:space="preserve">자영업자 </w:t>
            </w:r>
            <w:proofErr w:type="spellStart"/>
            <w:r>
              <w:rPr>
                <w:color w:val="222222"/>
                <w:sz w:val="17"/>
                <w:szCs w:val="17"/>
              </w:rPr>
              <w:t>순이동</w:t>
            </w:r>
            <w:proofErr w:type="spellEnd"/>
            <w:r>
              <w:rPr>
                <w:b/>
                <w:bCs/>
                <w:color w:val="C0392B"/>
                <w:sz w:val="15"/>
                <w:szCs w:val="15"/>
              </w:rPr>
              <w:t xml:space="preserve"> ★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D084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float64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48B9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명/월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A2D9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 xml:space="preserve">자영업자 전입 - 전출. 음수이면 해당 구에서 자영업자가 </w:t>
            </w:r>
            <w:proofErr w:type="spellStart"/>
            <w:r>
              <w:rPr>
                <w:color w:val="333333"/>
                <w:sz w:val="16"/>
                <w:szCs w:val="16"/>
              </w:rPr>
              <w:t>순이탈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중. | 계산식: </w:t>
            </w:r>
            <w:proofErr w:type="spellStart"/>
            <w:r>
              <w:rPr>
                <w:color w:val="333333"/>
                <w:sz w:val="16"/>
                <w:szCs w:val="16"/>
              </w:rPr>
              <w:t>self_ent_net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= </w:t>
            </w:r>
            <w:proofErr w:type="spellStart"/>
            <w:r>
              <w:rPr>
                <w:color w:val="333333"/>
                <w:sz w:val="16"/>
                <w:szCs w:val="16"/>
              </w:rPr>
              <w:t>in_self_ent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- </w:t>
            </w:r>
            <w:proofErr w:type="spellStart"/>
            <w:r>
              <w:rPr>
                <w:color w:val="333333"/>
                <w:sz w:val="16"/>
                <w:szCs w:val="16"/>
              </w:rPr>
              <w:t>out_self_ent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| ⚠️ 2025년 </w:t>
            </w:r>
            <w:proofErr w:type="spellStart"/>
            <w:r>
              <w:rPr>
                <w:color w:val="333333"/>
                <w:sz w:val="16"/>
                <w:szCs w:val="16"/>
              </w:rPr>
              <w:t>out_self_ent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결측으로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인해 2025년 </w:t>
            </w:r>
            <w:proofErr w:type="spellStart"/>
            <w:r>
              <w:rPr>
                <w:color w:val="333333"/>
                <w:sz w:val="16"/>
                <w:szCs w:val="16"/>
              </w:rPr>
              <w:t>self_ent_net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= </w:t>
            </w:r>
            <w:proofErr w:type="spellStart"/>
            <w:r>
              <w:rPr>
                <w:color w:val="333333"/>
                <w:sz w:val="16"/>
                <w:szCs w:val="16"/>
              </w:rPr>
              <w:t>in_self_ent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(양수). 반드시 2023-2024 구간만 해석.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416CE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신용_전입/전출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BAA9D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>2023-2024 실질: 분당구 -748.6명/월, 수정구 -86.2명/월, 중원구 -90.8명/월</w:t>
            </w:r>
          </w:p>
        </w:tc>
      </w:tr>
      <w:tr w:rsidR="00B61BD7" w14:paraId="780255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1B4F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in_avg_inc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8455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전입 자영업자 평균소득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9A87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float64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0B60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만원/월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5603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해당 구로 전입한 자영업자의 월 평균 소득 (추정치).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9FC2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신용_전입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BA2E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>결측 없음</w:t>
            </w:r>
          </w:p>
        </w:tc>
      </w:tr>
      <w:tr w:rsidR="00B61BD7" w14:paraId="7CDE58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0FA9F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out_avg_inc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5DBC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전출 자영업자 평균소득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C312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float64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7836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만원/월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76DF5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해당 구에서 전출한 자영업자의 월 평균 소득 (추정치). 2025년 전체 결측.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2EA3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신용_전출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0CDE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 xml:space="preserve">⚠️ </w:t>
            </w:r>
            <w:proofErr w:type="spellStart"/>
            <w:r>
              <w:rPr>
                <w:color w:val="333333"/>
                <w:sz w:val="15"/>
                <w:szCs w:val="15"/>
              </w:rPr>
              <w:t>결측률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33.3%. 전출 </w:t>
            </w:r>
            <w:proofErr w:type="gramStart"/>
            <w:r>
              <w:rPr>
                <w:color w:val="333333"/>
                <w:sz w:val="15"/>
                <w:szCs w:val="15"/>
              </w:rPr>
              <w:t>소득 &gt;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전입 소득: 고소득 자영업자 이탈 현상</w:t>
            </w:r>
          </w:p>
        </w:tc>
      </w:tr>
      <w:tr w:rsidR="00B61BD7" w14:paraId="645437A8" w14:textId="77777777">
        <w:tblPrEx>
          <w:tblCellMar>
            <w:top w:w="0" w:type="dxa"/>
            <w:bottom w:w="0" w:type="dxa"/>
          </w:tblCellMar>
        </w:tblPrEx>
        <w:tc>
          <w:tcPr>
            <w:tcW w:w="10700" w:type="dxa"/>
            <w:gridSpan w:val="7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8E0E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8F4D9CB" w14:textId="77777777" w:rsidR="00B61BD7" w:rsidRDefault="00000000">
            <w:r>
              <w:rPr>
                <w:b/>
                <w:bCs/>
                <w:color w:val="1B3A6B"/>
                <w:sz w:val="19"/>
                <w:szCs w:val="19"/>
              </w:rPr>
              <w:t>E. 지역경제·금융 지표</w:t>
            </w:r>
          </w:p>
        </w:tc>
      </w:tr>
      <w:tr w:rsidR="00B61BD7" w14:paraId="1D65C3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0C10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sum_income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8819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총 소득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E918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1889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만원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0F8F0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 xml:space="preserve">해당 구 신용정보 보유자의 추정 총 </w:t>
            </w:r>
            <w:r>
              <w:rPr>
                <w:color w:val="333333"/>
                <w:sz w:val="16"/>
                <w:szCs w:val="16"/>
              </w:rPr>
              <w:lastRenderedPageBreak/>
              <w:t>소득 합계.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FFBA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lastRenderedPageBreak/>
              <w:t>신용_정</w:t>
            </w:r>
            <w:r>
              <w:rPr>
                <w:color w:val="333333"/>
                <w:sz w:val="15"/>
                <w:szCs w:val="15"/>
              </w:rPr>
              <w:lastRenderedPageBreak/>
              <w:t>보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7C2F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lastRenderedPageBreak/>
              <w:t>분당구 평균 186</w:t>
            </w:r>
            <w:proofErr w:type="gramStart"/>
            <w:r>
              <w:rPr>
                <w:color w:val="333333"/>
                <w:sz w:val="15"/>
                <w:szCs w:val="15"/>
              </w:rPr>
              <w:t>억원 /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수정구 72</w:t>
            </w:r>
            <w:proofErr w:type="gramStart"/>
            <w:r>
              <w:rPr>
                <w:color w:val="333333"/>
                <w:sz w:val="15"/>
                <w:szCs w:val="15"/>
              </w:rPr>
              <w:t>억원 /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중</w:t>
            </w:r>
            <w:r>
              <w:rPr>
                <w:color w:val="333333"/>
                <w:sz w:val="15"/>
                <w:szCs w:val="15"/>
              </w:rPr>
              <w:lastRenderedPageBreak/>
              <w:t>원구 57억원</w:t>
            </w:r>
          </w:p>
        </w:tc>
      </w:tr>
      <w:tr w:rsidR="00B61BD7" w14:paraId="47B15B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E1D3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lastRenderedPageBreak/>
              <w:t>sum_loan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5183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총 대출 잔액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0414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45E9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만원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E2E6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해당 구 주민의 전체 대출 잔액 합계 (담보·신용·기타 포함).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5092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신용_정보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C1AA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5"/>
                <w:szCs w:val="15"/>
              </w:rPr>
              <w:t>sum_income</w:t>
            </w:r>
            <w:proofErr w:type="spellEnd"/>
            <w:r>
              <w:rPr>
                <w:color w:val="333333"/>
                <w:sz w:val="15"/>
                <w:szCs w:val="15"/>
              </w:rPr>
              <w:t>과 r=0.999 (소득-대출 동반 증가 구조)</w:t>
            </w:r>
          </w:p>
        </w:tc>
      </w:tr>
      <w:tr w:rsidR="00B61BD7" w14:paraId="292C00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913FB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sum_hous_loan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710E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주택담보대출 잔액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FD14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2BDAF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만원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BF1D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 xml:space="preserve">해당 구 주민의 주택담보대출(LTV 기준) 잔액 합계. </w:t>
            </w:r>
            <w:proofErr w:type="spellStart"/>
            <w:r>
              <w:rPr>
                <w:color w:val="333333"/>
                <w:sz w:val="16"/>
                <w:szCs w:val="16"/>
              </w:rPr>
              <w:t>젠트리피케이션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대리지표.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7B86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신용_정보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A22B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5"/>
                <w:szCs w:val="15"/>
              </w:rPr>
              <w:t>젠트리피케이션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분석의 핵심 지표</w:t>
            </w:r>
          </w:p>
        </w:tc>
      </w:tr>
      <w:tr w:rsidR="00B61BD7" w14:paraId="09B6BC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1086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over_loan_cnt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A3C5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대출 연체 건수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9428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A955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건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03D0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해당 구에서 1개월 이상 연체 중인 대출 건수 (원리금 기준).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058C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신용_정보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CB489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>분당구 평균 1,004</w:t>
            </w:r>
            <w:proofErr w:type="gramStart"/>
            <w:r>
              <w:rPr>
                <w:color w:val="333333"/>
                <w:sz w:val="15"/>
                <w:szCs w:val="15"/>
              </w:rPr>
              <w:t>건 /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수정구 876</w:t>
            </w:r>
            <w:proofErr w:type="gramStart"/>
            <w:r>
              <w:rPr>
                <w:color w:val="333333"/>
                <w:sz w:val="15"/>
                <w:szCs w:val="15"/>
              </w:rPr>
              <w:t>건 /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중원구 (유사)</w:t>
            </w:r>
          </w:p>
        </w:tc>
      </w:tr>
      <w:tr w:rsidR="00B61BD7" w14:paraId="302515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B3C5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7B3F00"/>
                <w:sz w:val="17"/>
                <w:szCs w:val="17"/>
              </w:rPr>
              <w:t>loan_delinq_rate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583F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222222"/>
                <w:sz w:val="17"/>
                <w:szCs w:val="17"/>
              </w:rPr>
              <w:t>대출연체율</w:t>
            </w:r>
            <w:proofErr w:type="spellEnd"/>
            <w:r>
              <w:rPr>
                <w:b/>
                <w:bCs/>
                <w:color w:val="C0392B"/>
                <w:sz w:val="15"/>
                <w:szCs w:val="15"/>
              </w:rPr>
              <w:t xml:space="preserve"> ★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2DE5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float64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8F31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비율 (소수)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4550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 xml:space="preserve">경제활동인구 대비 대출 연체 건수 비율. | 계산식: </w:t>
            </w:r>
            <w:proofErr w:type="spellStart"/>
            <w:r>
              <w:rPr>
                <w:color w:val="333333"/>
                <w:sz w:val="16"/>
                <w:szCs w:val="16"/>
              </w:rPr>
              <w:t>loan_delinq_rate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= </w:t>
            </w:r>
            <w:proofErr w:type="spellStart"/>
            <w:r>
              <w:rPr>
                <w:color w:val="333333"/>
                <w:sz w:val="16"/>
                <w:szCs w:val="16"/>
              </w:rPr>
              <w:t>over_loan_</w:t>
            </w:r>
            <w:proofErr w:type="gramStart"/>
            <w:r>
              <w:rPr>
                <w:color w:val="333333"/>
                <w:sz w:val="16"/>
                <w:szCs w:val="16"/>
              </w:rPr>
              <w:t>cnt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econ_cnt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| 결과 해석: 0.001 = 1‰ (1000명 중 1명)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C0F1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신용_정보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9DD8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>분당구 2.65‰ vs 수정구 4.90‰ vs 중원구 5.17‰ (2023년 기준)</w:t>
            </w:r>
          </w:p>
        </w:tc>
      </w:tr>
      <w:tr w:rsidR="00B61BD7" w14:paraId="42F51B69" w14:textId="77777777">
        <w:tblPrEx>
          <w:tblCellMar>
            <w:top w:w="0" w:type="dxa"/>
            <w:bottom w:w="0" w:type="dxa"/>
          </w:tblCellMar>
        </w:tblPrEx>
        <w:tc>
          <w:tcPr>
            <w:tcW w:w="10700" w:type="dxa"/>
            <w:gridSpan w:val="7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EDE0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9A751AD" w14:textId="77777777" w:rsidR="00B61BD7" w:rsidRDefault="00000000">
            <w:r>
              <w:rPr>
                <w:b/>
                <w:bCs/>
                <w:color w:val="1B3A6B"/>
                <w:sz w:val="19"/>
                <w:szCs w:val="19"/>
              </w:rPr>
              <w:t>F. 부동산·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젠트리피케이션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대리지표</w:t>
            </w:r>
          </w:p>
        </w:tc>
      </w:tr>
      <w:tr w:rsidR="00B61BD7" w14:paraId="6079EF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6283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new_hous_cnt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0D7C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신규 주택 취득 건수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33C57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BDD4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건/월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6142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해당 구에서 해당 월에 신규로 주택 취득(매매·분양)이 이루어진 건수. 주택 가격 상승 압력의 대리지표.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0E264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신용_정보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DFC3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>분당구 평균 137</w:t>
            </w:r>
            <w:proofErr w:type="gramStart"/>
            <w:r>
              <w:rPr>
                <w:color w:val="333333"/>
                <w:sz w:val="15"/>
                <w:szCs w:val="15"/>
              </w:rPr>
              <w:t>건 /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수정구 더 높음 (개발 압력)</w:t>
            </w:r>
          </w:p>
        </w:tc>
      </w:tr>
      <w:tr w:rsidR="00B61BD7" w14:paraId="604335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A4795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7B3F00"/>
                <w:sz w:val="17"/>
                <w:szCs w:val="17"/>
              </w:rPr>
              <w:t>new_hous_rate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E808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신규 주택 취득 비율</w:t>
            </w:r>
            <w:r>
              <w:rPr>
                <w:b/>
                <w:bCs/>
                <w:color w:val="C0392B"/>
                <w:sz w:val="15"/>
                <w:szCs w:val="15"/>
              </w:rPr>
              <w:t xml:space="preserve"> ★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70FF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float64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DA44E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비율 (소수)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0A9F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 xml:space="preserve">경제활동인구 대비 신규 주택 취득 건수 비율. 지역별 부동산 활성도 정규화 지표. | 계산식: </w:t>
            </w:r>
            <w:proofErr w:type="spellStart"/>
            <w:r>
              <w:rPr>
                <w:color w:val="333333"/>
                <w:sz w:val="16"/>
                <w:szCs w:val="16"/>
              </w:rPr>
              <w:t>new_hous_rate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= </w:t>
            </w:r>
            <w:proofErr w:type="spellStart"/>
            <w:r>
              <w:rPr>
                <w:color w:val="333333"/>
                <w:sz w:val="16"/>
                <w:szCs w:val="16"/>
              </w:rPr>
              <w:t>new_hous_</w:t>
            </w:r>
            <w:proofErr w:type="gramStart"/>
            <w:r>
              <w:rPr>
                <w:color w:val="333333"/>
                <w:sz w:val="16"/>
                <w:szCs w:val="16"/>
              </w:rPr>
              <w:t>cnt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/</w:t>
            </w:r>
            <w:proofErr w:type="gramEnd"/>
            <w:r>
              <w:rPr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  <w:szCs w:val="16"/>
              </w:rPr>
              <w:t>econ_cnt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37C5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신용_정보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81BE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5"/>
                <w:szCs w:val="15"/>
              </w:rPr>
              <w:t>젠트리피케이션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분석 시 지역 규모 차이 보정에 활용</w:t>
            </w:r>
          </w:p>
        </w:tc>
      </w:tr>
      <w:tr w:rsidR="00B61BD7" w14:paraId="48B5BA15" w14:textId="77777777">
        <w:tblPrEx>
          <w:tblCellMar>
            <w:top w:w="0" w:type="dxa"/>
            <w:bottom w:w="0" w:type="dxa"/>
          </w:tblCellMar>
        </w:tblPrEx>
        <w:tc>
          <w:tcPr>
            <w:tcW w:w="10700" w:type="dxa"/>
            <w:gridSpan w:val="7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D8EE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D6A7922" w14:textId="77777777" w:rsidR="00B61BD7" w:rsidRDefault="00000000">
            <w:r>
              <w:rPr>
                <w:b/>
                <w:bCs/>
                <w:color w:val="1B3A6B"/>
                <w:sz w:val="19"/>
                <w:szCs w:val="19"/>
              </w:rPr>
              <w:t>G. 신용 구조 지표</w:t>
            </w:r>
          </w:p>
        </w:tc>
      </w:tr>
      <w:tr w:rsidR="00B61BD7" w14:paraId="771603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A253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lastRenderedPageBreak/>
              <w:t>score_high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03D2B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고신용 인구수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6D90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3070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명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0DBC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신용점수 상위 구간(고신용)에 해당하는 지역 주민 수. 지역 경제활동 질적 수준 반영.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9EFE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신용_정보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4ADE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5"/>
                <w:szCs w:val="15"/>
              </w:rPr>
              <w:t>sum_income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333333"/>
                <w:sz w:val="15"/>
                <w:szCs w:val="15"/>
              </w:rPr>
              <w:t>econ_cnt</w:t>
            </w:r>
            <w:proofErr w:type="spellEnd"/>
            <w:r>
              <w:rPr>
                <w:color w:val="333333"/>
                <w:sz w:val="15"/>
                <w:szCs w:val="15"/>
              </w:rPr>
              <w:t>와 r=0.999 (규모 동반)</w:t>
            </w:r>
          </w:p>
        </w:tc>
      </w:tr>
      <w:tr w:rsidR="00B61BD7" w14:paraId="324181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E84D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score_low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860C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222222"/>
                <w:sz w:val="17"/>
                <w:szCs w:val="17"/>
              </w:rPr>
              <w:t>저신용</w:t>
            </w:r>
            <w:proofErr w:type="spellEnd"/>
            <w:r>
              <w:rPr>
                <w:color w:val="222222"/>
                <w:sz w:val="17"/>
                <w:szCs w:val="17"/>
              </w:rPr>
              <w:t xml:space="preserve"> 인구수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E5D6B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8A4B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명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3078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신용점수 하위 구간(</w:t>
            </w:r>
            <w:proofErr w:type="spellStart"/>
            <w:r>
              <w:rPr>
                <w:color w:val="333333"/>
                <w:sz w:val="16"/>
                <w:szCs w:val="16"/>
              </w:rPr>
              <w:t>저신용</w:t>
            </w:r>
            <w:proofErr w:type="spellEnd"/>
            <w:r>
              <w:rPr>
                <w:color w:val="333333"/>
                <w:sz w:val="16"/>
                <w:szCs w:val="16"/>
              </w:rPr>
              <w:t>, 금융 취약)에 해당하는 지역 주민 수.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4189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신용_정보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F0BB8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5"/>
                <w:szCs w:val="15"/>
              </w:rPr>
              <w:t>저신용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비율 = </w:t>
            </w:r>
            <w:proofErr w:type="spellStart"/>
            <w:r>
              <w:rPr>
                <w:color w:val="333333"/>
                <w:sz w:val="15"/>
                <w:szCs w:val="15"/>
              </w:rPr>
              <w:t>score_</w:t>
            </w:r>
            <w:proofErr w:type="gramStart"/>
            <w:r>
              <w:rPr>
                <w:color w:val="333333"/>
                <w:sz w:val="15"/>
                <w:szCs w:val="15"/>
              </w:rPr>
              <w:t>low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/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(</w:t>
            </w:r>
            <w:proofErr w:type="spellStart"/>
            <w:r>
              <w:rPr>
                <w:color w:val="333333"/>
                <w:sz w:val="15"/>
                <w:szCs w:val="15"/>
              </w:rPr>
              <w:t>score_high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333333"/>
                <w:sz w:val="15"/>
                <w:szCs w:val="15"/>
              </w:rPr>
              <w:t>score_low</w:t>
            </w:r>
            <w:proofErr w:type="spellEnd"/>
            <w:r>
              <w:rPr>
                <w:color w:val="333333"/>
                <w:sz w:val="15"/>
                <w:szCs w:val="15"/>
              </w:rPr>
              <w:t>)</w:t>
            </w:r>
          </w:p>
        </w:tc>
      </w:tr>
      <w:tr w:rsidR="00B61BD7" w14:paraId="64D3BC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A043A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econ_cnt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E821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경제활동 인구수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29A2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int64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F834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명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9C041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 xml:space="preserve">해당 구에서 신용 활동이 확인된 경제활동 인구 수. </w:t>
            </w:r>
            <w:proofErr w:type="spellStart"/>
            <w:r>
              <w:rPr>
                <w:color w:val="333333"/>
                <w:sz w:val="16"/>
                <w:szCs w:val="16"/>
              </w:rPr>
              <w:t>연체율</w:t>
            </w:r>
            <w:proofErr w:type="spellEnd"/>
            <w:r>
              <w:rPr>
                <w:color w:val="333333"/>
                <w:sz w:val="16"/>
                <w:szCs w:val="16"/>
              </w:rPr>
              <w:t>·취득비율 등의 분모.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3D87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신용_정보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3B8F" w14:textId="77777777" w:rsidR="00B61BD7" w:rsidRDefault="00000000">
            <w:pPr>
              <w:spacing w:before="40" w:after="40"/>
            </w:pPr>
            <w:r>
              <w:rPr>
                <w:color w:val="333333"/>
                <w:sz w:val="15"/>
                <w:szCs w:val="15"/>
              </w:rPr>
              <w:t>분당구 평균 182,893</w:t>
            </w:r>
            <w:proofErr w:type="gramStart"/>
            <w:r>
              <w:rPr>
                <w:color w:val="333333"/>
                <w:sz w:val="15"/>
                <w:szCs w:val="15"/>
              </w:rPr>
              <w:t>명 /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수정구 157,186명</w:t>
            </w:r>
          </w:p>
        </w:tc>
      </w:tr>
      <w:tr w:rsidR="00B61BD7" w14:paraId="16B94ABB" w14:textId="77777777">
        <w:tblPrEx>
          <w:tblCellMar>
            <w:top w:w="0" w:type="dxa"/>
            <w:bottom w:w="0" w:type="dxa"/>
          </w:tblCellMar>
        </w:tblPrEx>
        <w:tc>
          <w:tcPr>
            <w:tcW w:w="10700" w:type="dxa"/>
            <w:gridSpan w:val="7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FFF4C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9FE2AB6" w14:textId="77777777" w:rsidR="00B61BD7" w:rsidRDefault="00000000">
            <w:r>
              <w:rPr>
                <w:b/>
                <w:bCs/>
                <w:color w:val="1B3A6B"/>
                <w:sz w:val="19"/>
                <w:szCs w:val="19"/>
              </w:rPr>
              <w:t>H. 유동인구 지표</w:t>
            </w:r>
          </w:p>
        </w:tc>
      </w:tr>
      <w:tr w:rsidR="00B61BD7" w14:paraId="5BF6D2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ADC4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1B3A6B"/>
                <w:sz w:val="17"/>
                <w:szCs w:val="17"/>
              </w:rPr>
              <w:t>total_inflow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B1D21" w14:textId="77777777" w:rsidR="00B61BD7" w:rsidRDefault="00000000">
            <w:pPr>
              <w:spacing w:before="40" w:after="40"/>
            </w:pPr>
            <w:r>
              <w:rPr>
                <w:color w:val="222222"/>
                <w:sz w:val="17"/>
                <w:szCs w:val="17"/>
              </w:rPr>
              <w:t>총 유동인구 (통신)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96E87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6"/>
                <w:szCs w:val="16"/>
              </w:rPr>
              <w:t>float64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0E54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명/월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C8BD3" w14:textId="77777777" w:rsidR="00B61BD7" w:rsidRDefault="00000000">
            <w:pPr>
              <w:spacing w:before="40" w:after="40"/>
            </w:pPr>
            <w:r>
              <w:rPr>
                <w:color w:val="333333"/>
                <w:sz w:val="16"/>
                <w:szCs w:val="16"/>
              </w:rPr>
              <w:t>통신사 기지국 데이터 기반 해당 구의 월간 총 유동인구 추정치. 상권 활성도·방문 수요의 대리지표.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F94B" w14:textId="77777777" w:rsidR="00B61BD7" w:rsidRDefault="00000000">
            <w:pPr>
              <w:spacing w:before="40" w:after="40"/>
              <w:jc w:val="center"/>
            </w:pPr>
            <w:r>
              <w:rPr>
                <w:color w:val="333333"/>
                <w:sz w:val="15"/>
                <w:szCs w:val="15"/>
              </w:rPr>
              <w:t>통신_T4~T27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6B58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5"/>
                <w:szCs w:val="15"/>
              </w:rPr>
              <w:t>결측률</w:t>
            </w:r>
            <w:proofErr w:type="spellEnd"/>
            <w:r>
              <w:rPr>
                <w:color w:val="333333"/>
                <w:sz w:val="15"/>
                <w:szCs w:val="15"/>
              </w:rPr>
              <w:t xml:space="preserve"> 2.78% (3개월). 선형 보간 또는 해당 행 제외 처리 가능</w:t>
            </w:r>
          </w:p>
        </w:tc>
      </w:tr>
    </w:tbl>
    <w:p w14:paraId="26EA05EE" w14:textId="77777777" w:rsidR="00B61BD7" w:rsidRDefault="00000000">
      <w:r>
        <w:br w:type="page"/>
      </w:r>
    </w:p>
    <w:p w14:paraId="7AF23F6B" w14:textId="77777777" w:rsidR="00B61BD7" w:rsidRDefault="00000000">
      <w:pPr>
        <w:pStyle w:val="2"/>
      </w:pPr>
      <w:r>
        <w:lastRenderedPageBreak/>
        <w:t>분석 시 주의사항 및 해석 지침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300"/>
      </w:tblGrid>
      <w:tr w:rsidR="00B61BD7" w14:paraId="36FE52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77E269" w14:textId="77777777" w:rsidR="00B61B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주의사항</w:t>
            </w:r>
          </w:p>
        </w:tc>
        <w:tc>
          <w:tcPr>
            <w:tcW w:w="83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59769" w14:textId="77777777" w:rsidR="00B61B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상세 설명</w:t>
            </w:r>
          </w:p>
        </w:tc>
      </w:tr>
      <w:tr w:rsidR="00B61BD7" w14:paraId="69636E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1998" w14:textId="77777777" w:rsidR="00B61BD7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2025년 전출 데이터 결측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C904" w14:textId="77777777" w:rsidR="00B61BD7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⚠️ </w:t>
            </w:r>
            <w:proofErr w:type="spellStart"/>
            <w:r>
              <w:rPr>
                <w:color w:val="333333"/>
                <w:sz w:val="17"/>
                <w:szCs w:val="17"/>
              </w:rPr>
              <w:t>out_self_ent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out_avg_inc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컬럼의 2025년 전체 12개월 데이터가 제공되지 않음. </w:t>
            </w:r>
            <w:proofErr w:type="spellStart"/>
            <w:r>
              <w:rPr>
                <w:color w:val="333333"/>
                <w:sz w:val="17"/>
                <w:szCs w:val="17"/>
              </w:rPr>
              <w:t>self_ent_net</w:t>
            </w:r>
            <w:proofErr w:type="spellEnd"/>
            <w:r>
              <w:rPr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color w:val="333333"/>
                <w:sz w:val="17"/>
                <w:szCs w:val="17"/>
              </w:rPr>
              <w:t>순이동</w:t>
            </w:r>
            <w:proofErr w:type="spellEnd"/>
            <w:r>
              <w:rPr>
                <w:color w:val="333333"/>
                <w:sz w:val="17"/>
                <w:szCs w:val="17"/>
              </w:rPr>
              <w:t>)은 2023-2024 구간(24개월)만으로 해석할 것. 전체 평균 사용 시 자영업자 순유출이 과소 추정됨.</w:t>
            </w:r>
          </w:p>
        </w:tc>
      </w:tr>
      <w:tr w:rsidR="00B61BD7" w14:paraId="1190D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37FE" w14:textId="77777777" w:rsidR="00B61BD7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분당구 규모 효과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3C531" w14:textId="77777777" w:rsidR="00B61BD7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분당구 매출·대출·소득이 수정구·중원구의 2~45배 수준. 3구 통합 상관분석 시 분당구 규모가 지배적 영향을 미치므로, 구별 분리 시계열 분석 또는 표준화(z-score) 후 비교 권장.</w:t>
            </w:r>
          </w:p>
        </w:tc>
      </w:tr>
      <w:tr w:rsidR="00B61BD7" w14:paraId="148AA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A438" w14:textId="77777777" w:rsidR="00B61BD7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파생변수 계산 기준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E6C9" w14:textId="77777777" w:rsidR="00B61BD7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★ 표시 파생변수(</w:t>
            </w:r>
            <w:proofErr w:type="spellStart"/>
            <w:r>
              <w:rPr>
                <w:color w:val="333333"/>
                <w:sz w:val="17"/>
                <w:szCs w:val="17"/>
              </w:rPr>
              <w:t>mer_net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close_rate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self_ent_net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sales_per_merchant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new_hous_rate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loan_delinq_rate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)는 원본 컬럼에서 계산됨. 원본 컬럼 결측 시 </w:t>
            </w:r>
            <w:proofErr w:type="spellStart"/>
            <w:r>
              <w:rPr>
                <w:color w:val="333333"/>
                <w:sz w:val="17"/>
                <w:szCs w:val="17"/>
              </w:rPr>
              <w:t>파생값도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결측 또는 왜곡될 수 있음.</w:t>
            </w:r>
          </w:p>
        </w:tc>
      </w:tr>
      <w:tr w:rsidR="00B61BD7" w14:paraId="411F34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C687" w14:textId="77777777" w:rsidR="00B61BD7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통화 단위 혼재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4E9EE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sum_income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sum_loan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sum_hous_loan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은 만원 단위. </w:t>
            </w:r>
            <w:proofErr w:type="spellStart"/>
            <w:r>
              <w:rPr>
                <w:color w:val="333333"/>
                <w:sz w:val="17"/>
                <w:szCs w:val="17"/>
              </w:rPr>
              <w:t>sales_amt</w:t>
            </w:r>
            <w:proofErr w:type="spellEnd"/>
            <w:r>
              <w:rPr>
                <w:color w:val="333333"/>
                <w:sz w:val="17"/>
                <w:szCs w:val="17"/>
              </w:rPr>
              <w:t>는 원 단위. 비교 분석 시 반드시 단위 통일 후 사용할 것.</w:t>
            </w:r>
          </w:p>
        </w:tc>
      </w:tr>
      <w:tr w:rsidR="00B61BD7" w14:paraId="166C7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AECBA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loan_delinq_rate</w:t>
            </w:r>
            <w:proofErr w:type="spellEnd"/>
            <w:r>
              <w:rPr>
                <w:b/>
                <w:bCs/>
                <w:color w:val="333333"/>
                <w:sz w:val="17"/>
                <w:szCs w:val="17"/>
              </w:rPr>
              <w:t xml:space="preserve"> 해석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867F" w14:textId="77777777" w:rsidR="00B61BD7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연체율은 소수점 형태(0.00234 = 2.34‰). </w:t>
            </w:r>
            <w:proofErr w:type="spellStart"/>
            <w:r>
              <w:rPr>
                <w:color w:val="333333"/>
                <w:sz w:val="17"/>
                <w:szCs w:val="17"/>
              </w:rPr>
              <w:t>퍼밀</w:t>
            </w:r>
            <w:proofErr w:type="spellEnd"/>
            <w:r>
              <w:rPr>
                <w:color w:val="333333"/>
                <w:sz w:val="17"/>
                <w:szCs w:val="17"/>
              </w:rPr>
              <w:t>(‰) 변환 시 × 1000. 국내 평균 대비 해석 시: 일반적으로 2~5‰ 수준이 정상 범위이며, 5‰ 초과 시 취약 신호.</w:t>
            </w:r>
          </w:p>
        </w:tc>
      </w:tr>
      <w:tr w:rsidR="00B61BD7" w14:paraId="34E938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9063" w14:textId="77777777" w:rsidR="00B61BD7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젠트리피케이션</w:t>
            </w:r>
            <w:proofErr w:type="spellEnd"/>
            <w:r>
              <w:rPr>
                <w:b/>
                <w:bCs/>
                <w:color w:val="333333"/>
                <w:sz w:val="17"/>
                <w:szCs w:val="17"/>
              </w:rPr>
              <w:t xml:space="preserve"> 대리지표 한계</w:t>
            </w:r>
          </w:p>
        </w:tc>
        <w:tc>
          <w:tcPr>
            <w:tcW w:w="8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FCE2" w14:textId="77777777" w:rsidR="00B61BD7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부동산 임대료 직접 데이터가 없어 </w:t>
            </w:r>
            <w:proofErr w:type="spellStart"/>
            <w:r>
              <w:rPr>
                <w:color w:val="333333"/>
                <w:sz w:val="17"/>
                <w:szCs w:val="17"/>
              </w:rPr>
              <w:t>sum_hous_loan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new_hous_cnt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new_hous_rate</w:t>
            </w:r>
            <w:proofErr w:type="spellEnd"/>
            <w:r>
              <w:rPr>
                <w:color w:val="333333"/>
                <w:sz w:val="17"/>
                <w:szCs w:val="17"/>
              </w:rPr>
              <w:t>로 간접 측정. 이 지표들이 임대료 상승을 반드시 의미하지는 않으며, 인과 해석 시 추가 근거 필요.</w:t>
            </w:r>
          </w:p>
        </w:tc>
      </w:tr>
    </w:tbl>
    <w:p w14:paraId="722B59E1" w14:textId="77777777" w:rsidR="00B61BD7" w:rsidRDefault="00000000">
      <w:pPr>
        <w:pStyle w:val="2"/>
        <w:spacing w:before="280" w:after="80"/>
      </w:pPr>
      <w:r>
        <w:t xml:space="preserve">가설-변인 </w:t>
      </w:r>
      <w:proofErr w:type="spellStart"/>
      <w:r>
        <w:t>대응표</w:t>
      </w:r>
      <w:proofErr w:type="spellEnd"/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  <w:gridCol w:w="3700"/>
      </w:tblGrid>
      <w:tr w:rsidR="00B61BD7" w14:paraId="77918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3F2B8" w14:textId="77777777" w:rsidR="00B61BD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가설</w:t>
            </w:r>
          </w:p>
        </w:tc>
        <w:tc>
          <w:tcPr>
            <w:tcW w:w="4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3388F" w14:textId="77777777" w:rsidR="00B61BD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독립변수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설명변수</w:t>
            </w:r>
          </w:p>
        </w:tc>
        <w:tc>
          <w:tcPr>
            <w:tcW w:w="37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3DBD3C" w14:textId="77777777" w:rsidR="00B61BD7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종속변수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결과변수</w:t>
            </w:r>
          </w:p>
        </w:tc>
      </w:tr>
      <w:tr w:rsidR="00B61BD7" w14:paraId="1A96C5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B382" w14:textId="77777777" w:rsidR="00B61BD7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가설 1: 구별 자영업 생존 불평등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4A62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gu_nm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(구), </w:t>
            </w:r>
            <w:proofErr w:type="spellStart"/>
            <w:r>
              <w:rPr>
                <w:color w:val="333333"/>
                <w:sz w:val="17"/>
                <w:szCs w:val="17"/>
              </w:rPr>
              <w:t>sales_per_merchant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sum_income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E685F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close_rate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mer_net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loan_delinq_rate</w:t>
            </w:r>
            <w:proofErr w:type="spellEnd"/>
          </w:p>
        </w:tc>
      </w:tr>
      <w:tr w:rsidR="00B61BD7" w14:paraId="30D9B1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6015" w14:textId="77777777" w:rsidR="00B61BD7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가설 2: 자영업자 이탈 → 상권 공동화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FC47F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self_ent_net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(2023-2024), </w:t>
            </w:r>
            <w:proofErr w:type="spellStart"/>
            <w:r>
              <w:rPr>
                <w:color w:val="333333"/>
                <w:sz w:val="17"/>
                <w:szCs w:val="17"/>
              </w:rPr>
              <w:t>total_inflow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FED2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mer_total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sales_amt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mer_net</w:t>
            </w:r>
            <w:proofErr w:type="spellEnd"/>
          </w:p>
        </w:tc>
      </w:tr>
      <w:tr w:rsidR="00B61BD7" w14:paraId="7B2B23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8FF3" w14:textId="77777777" w:rsidR="00B61BD7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 xml:space="preserve">가설 3: </w:t>
            </w: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젠트리피케이션</w:t>
            </w:r>
            <w:proofErr w:type="spellEnd"/>
            <w:r>
              <w:rPr>
                <w:b/>
                <w:bCs/>
                <w:color w:val="333333"/>
                <w:sz w:val="17"/>
                <w:szCs w:val="17"/>
              </w:rPr>
              <w:t xml:space="preserve"> → 자영업자 구조조정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42AD5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sum_hous_loan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new_hous_rate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new_hous_cnt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E0C8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self_ent_net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out_self_ent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out_avg_inc</w:t>
            </w:r>
            <w:proofErr w:type="spellEnd"/>
          </w:p>
        </w:tc>
      </w:tr>
      <w:tr w:rsidR="00B61BD7" w14:paraId="4C5FB0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5DEF" w14:textId="77777777" w:rsidR="00B61BD7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가설 4: 소득-대출-연체 악순환 (수정·중원구)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67AE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sales_per_merchant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sum_income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271E" w14:textId="77777777" w:rsidR="00B61BD7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sum_loan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over_loan_cnt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loan_delinq_rate</w:t>
            </w:r>
            <w:proofErr w:type="spellEnd"/>
          </w:p>
        </w:tc>
      </w:tr>
    </w:tbl>
    <w:p w14:paraId="0E102D8E" w14:textId="77777777" w:rsidR="00B61BD7" w:rsidRDefault="00000000">
      <w:pPr>
        <w:spacing w:before="280"/>
      </w:pPr>
      <w:r>
        <w:rPr>
          <w:i/>
          <w:iCs/>
          <w:color w:val="888888"/>
          <w:sz w:val="16"/>
          <w:szCs w:val="16"/>
        </w:rPr>
        <w:t>※ 본 변인정의서는 2026 성남시 공공데이터 활용 시각화 경진대회 제출용 분석 문서입니다.</w:t>
      </w:r>
    </w:p>
    <w:sectPr w:rsidR="00B61BD7">
      <w:headerReference w:type="default" r:id="rId7"/>
      <w:footerReference w:type="default" r:id="rId8"/>
      <w:pgSz w:w="16838" w:h="11906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D5416" w14:textId="77777777" w:rsidR="002B1A6F" w:rsidRDefault="002B1A6F">
      <w:r>
        <w:separator/>
      </w:r>
    </w:p>
  </w:endnote>
  <w:endnote w:type="continuationSeparator" w:id="0">
    <w:p w14:paraId="6D9172BF" w14:textId="77777777" w:rsidR="002B1A6F" w:rsidRDefault="002B1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2CF45" w14:textId="77777777" w:rsidR="00B61BD7" w:rsidRDefault="00000000">
    <w:pPr>
      <w:pBdr>
        <w:top w:val="single" w:sz="4" w:space="0" w:color="CCCCCC"/>
      </w:pBdr>
      <w:spacing w:before="80"/>
      <w:jc w:val="center"/>
    </w:pPr>
    <w:r>
      <w:rPr>
        <w:color w:val="888888"/>
        <w:sz w:val="16"/>
        <w:szCs w:val="16"/>
      </w:rPr>
      <w:t xml:space="preserve">2026 성남시 공공데이터 활용 </w:t>
    </w:r>
    <w:proofErr w:type="gramStart"/>
    <w:r>
      <w:rPr>
        <w:color w:val="888888"/>
        <w:sz w:val="16"/>
        <w:szCs w:val="16"/>
      </w:rPr>
      <w:t>경진대회  |</w:t>
    </w:r>
    <w:proofErr w:type="gramEnd"/>
    <w:r>
      <w:rPr>
        <w:color w:val="888888"/>
        <w:sz w:val="16"/>
        <w:szCs w:val="16"/>
      </w:rPr>
      <w:t xml:space="preserve">  생성일: 2026-04-</w:t>
    </w:r>
    <w:proofErr w:type="gramStart"/>
    <w:r>
      <w:rPr>
        <w:color w:val="888888"/>
        <w:sz w:val="16"/>
        <w:szCs w:val="16"/>
      </w:rPr>
      <w:t>07  |</w:t>
    </w:r>
    <w:proofErr w:type="gramEnd"/>
    <w:r>
      <w:rPr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B2AE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902D5" w14:textId="77777777" w:rsidR="002B1A6F" w:rsidRDefault="002B1A6F">
      <w:r>
        <w:separator/>
      </w:r>
    </w:p>
  </w:footnote>
  <w:footnote w:type="continuationSeparator" w:id="0">
    <w:p w14:paraId="4025C6E9" w14:textId="77777777" w:rsidR="002B1A6F" w:rsidRDefault="002B1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E6FF0" w14:textId="77777777" w:rsidR="00B61BD7" w:rsidRDefault="00000000">
    <w:pPr>
      <w:pBdr>
        <w:bottom w:val="single" w:sz="6" w:space="0" w:color="1B3A6B"/>
      </w:pBdr>
      <w:spacing w:after="100"/>
    </w:pPr>
    <w:r>
      <w:rPr>
        <w:b/>
        <w:bCs/>
        <w:color w:val="1B3A6B"/>
        <w:sz w:val="18"/>
        <w:szCs w:val="18"/>
      </w:rPr>
      <w:t xml:space="preserve">성남시 자영업자 분석 </w:t>
    </w:r>
    <w:proofErr w:type="gramStart"/>
    <w:r>
      <w:rPr>
        <w:b/>
        <w:bCs/>
        <w:color w:val="1B3A6B"/>
        <w:sz w:val="18"/>
        <w:szCs w:val="18"/>
      </w:rPr>
      <w:t>프로젝트</w:t>
    </w:r>
    <w:r>
      <w:rPr>
        <w:color w:val="888888"/>
        <w:sz w:val="17"/>
        <w:szCs w:val="17"/>
      </w:rPr>
      <w:t xml:space="preserve">  |</w:t>
    </w:r>
    <w:proofErr w:type="gramEnd"/>
    <w:r>
      <w:rPr>
        <w:color w:val="888888"/>
        <w:sz w:val="17"/>
        <w:szCs w:val="17"/>
      </w:rPr>
      <w:t xml:space="preserve">  변인정의서 (Variable Definition Document)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73931"/>
    <w:multiLevelType w:val="hybridMultilevel"/>
    <w:tmpl w:val="6FEC14D0"/>
    <w:lvl w:ilvl="0" w:tplc="C30A0710">
      <w:start w:val="1"/>
      <w:numFmt w:val="bullet"/>
      <w:lvlText w:val="●"/>
      <w:lvlJc w:val="left"/>
      <w:pPr>
        <w:ind w:left="720" w:hanging="360"/>
      </w:pPr>
    </w:lvl>
    <w:lvl w:ilvl="1" w:tplc="43301BEA">
      <w:start w:val="1"/>
      <w:numFmt w:val="bullet"/>
      <w:lvlText w:val="○"/>
      <w:lvlJc w:val="left"/>
      <w:pPr>
        <w:ind w:left="1440" w:hanging="360"/>
      </w:pPr>
    </w:lvl>
    <w:lvl w:ilvl="2" w:tplc="207CB0D4">
      <w:start w:val="1"/>
      <w:numFmt w:val="bullet"/>
      <w:lvlText w:val="■"/>
      <w:lvlJc w:val="left"/>
      <w:pPr>
        <w:ind w:left="2160" w:hanging="360"/>
      </w:pPr>
    </w:lvl>
    <w:lvl w:ilvl="3" w:tplc="6B808C4A">
      <w:start w:val="1"/>
      <w:numFmt w:val="bullet"/>
      <w:lvlText w:val="●"/>
      <w:lvlJc w:val="left"/>
      <w:pPr>
        <w:ind w:left="2880" w:hanging="360"/>
      </w:pPr>
    </w:lvl>
    <w:lvl w:ilvl="4" w:tplc="84C8706C">
      <w:start w:val="1"/>
      <w:numFmt w:val="bullet"/>
      <w:lvlText w:val="○"/>
      <w:lvlJc w:val="left"/>
      <w:pPr>
        <w:ind w:left="3600" w:hanging="360"/>
      </w:pPr>
    </w:lvl>
    <w:lvl w:ilvl="5" w:tplc="48CA0062">
      <w:start w:val="1"/>
      <w:numFmt w:val="bullet"/>
      <w:lvlText w:val="■"/>
      <w:lvlJc w:val="left"/>
      <w:pPr>
        <w:ind w:left="4320" w:hanging="360"/>
      </w:pPr>
    </w:lvl>
    <w:lvl w:ilvl="6" w:tplc="EEBE8308">
      <w:start w:val="1"/>
      <w:numFmt w:val="bullet"/>
      <w:lvlText w:val="●"/>
      <w:lvlJc w:val="left"/>
      <w:pPr>
        <w:ind w:left="5040" w:hanging="360"/>
      </w:pPr>
    </w:lvl>
    <w:lvl w:ilvl="7" w:tplc="61BA6FFC">
      <w:start w:val="1"/>
      <w:numFmt w:val="bullet"/>
      <w:lvlText w:val="●"/>
      <w:lvlJc w:val="left"/>
      <w:pPr>
        <w:ind w:left="5760" w:hanging="360"/>
      </w:pPr>
    </w:lvl>
    <w:lvl w:ilvl="8" w:tplc="82A8CA46">
      <w:start w:val="1"/>
      <w:numFmt w:val="bullet"/>
      <w:lvlText w:val="●"/>
      <w:lvlJc w:val="left"/>
      <w:pPr>
        <w:ind w:left="6480" w:hanging="360"/>
      </w:pPr>
    </w:lvl>
  </w:abstractNum>
  <w:num w:numId="1" w16cid:durableId="1279991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D7"/>
    <w:rsid w:val="00192A0C"/>
    <w:rsid w:val="002B1A6F"/>
    <w:rsid w:val="00340838"/>
    <w:rsid w:val="005B2AED"/>
    <w:rsid w:val="00B6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EFFF"/>
  <w15:docId w15:val="{FA3FDF23-58E2-41CA-9607-75546A95D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B3A6B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6DB4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55555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1042</Words>
  <Characters>4233</Characters>
  <Application>Microsoft Office Word</Application>
  <DocSecurity>0</DocSecurity>
  <Lines>402</Lines>
  <Paragraphs>247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jae chun kim</cp:lastModifiedBy>
  <cp:revision>3</cp:revision>
  <dcterms:created xsi:type="dcterms:W3CDTF">2026-04-07T12:31:00Z</dcterms:created>
  <dcterms:modified xsi:type="dcterms:W3CDTF">2026-04-07T13:31:00Z</dcterms:modified>
</cp:coreProperties>
</file>