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BBD" w:rsidRPr="005811F2" w:rsidRDefault="00F50BBD" w:rsidP="003C58F8">
      <w:pPr>
        <w:spacing w:line="360" w:lineRule="auto"/>
        <w:rPr>
          <w:rFonts w:ascii="Arial" w:hAnsi="Arial" w:cs="Arial"/>
          <w:b/>
          <w:color w:val="222222"/>
          <w:sz w:val="24"/>
          <w:szCs w:val="24"/>
        </w:rPr>
      </w:pPr>
      <w:r w:rsidRPr="005811F2">
        <w:rPr>
          <w:rFonts w:ascii="Arial" w:hAnsi="Arial" w:cs="Arial"/>
          <w:b/>
          <w:color w:val="222222"/>
          <w:sz w:val="24"/>
          <w:szCs w:val="24"/>
        </w:rPr>
        <w:t>The first layer is always incapable of printing, or it has been found to have an edge-up phenomenon after printing several layers.</w:t>
      </w:r>
    </w:p>
    <w:p w:rsidR="00F50BBD" w:rsidRPr="00F50BBD" w:rsidRDefault="00F50BBD" w:rsidP="003C58F8">
      <w:pPr>
        <w:spacing w:line="360" w:lineRule="auto"/>
        <w:rPr>
          <w:rFonts w:ascii="Arial" w:hAnsi="Arial" w:cs="Arial"/>
          <w:color w:val="222222"/>
        </w:rPr>
      </w:pPr>
    </w:p>
    <w:p w:rsidR="00F50BBD" w:rsidRPr="00F50BBD" w:rsidRDefault="00F50BBD" w:rsidP="003C58F8">
      <w:pPr>
        <w:spacing w:line="360" w:lineRule="auto"/>
        <w:rPr>
          <w:rFonts w:ascii="Arial" w:hAnsi="Arial" w:cs="Arial"/>
          <w:color w:val="222222"/>
        </w:rPr>
      </w:pPr>
      <w:r w:rsidRPr="00F50BBD">
        <w:rPr>
          <w:rFonts w:ascii="Arial" w:hAnsi="Arial" w:cs="Arial"/>
          <w:color w:val="222222"/>
        </w:rPr>
        <w:t>The general 3D printer has been adjusted at the factory before delivery. The platform will be slightly tilted during transportation. After the user gets the machine, the following steps can be used to adjust the platform:</w:t>
      </w:r>
    </w:p>
    <w:p w:rsidR="00F50BBD" w:rsidRPr="00F50BBD" w:rsidRDefault="00F50BBD" w:rsidP="003C58F8">
      <w:pPr>
        <w:spacing w:line="360" w:lineRule="auto"/>
        <w:rPr>
          <w:rFonts w:ascii="Arial" w:hAnsi="Arial" w:cs="Arial"/>
          <w:color w:val="222222"/>
        </w:rPr>
      </w:pPr>
    </w:p>
    <w:p w:rsidR="00F50BBD" w:rsidRPr="00F50BBD" w:rsidRDefault="00F50BBD" w:rsidP="003C58F8">
      <w:pPr>
        <w:spacing w:line="360" w:lineRule="auto"/>
        <w:rPr>
          <w:rFonts w:ascii="Arial" w:hAnsi="Arial" w:cs="Arial"/>
          <w:color w:val="222222"/>
        </w:rPr>
      </w:pPr>
      <w:r w:rsidRPr="00F50BBD">
        <w:rPr>
          <w:rFonts w:ascii="Arial" w:hAnsi="Arial" w:cs="Arial" w:hint="eastAsia"/>
          <w:color w:val="222222"/>
        </w:rPr>
        <w:t>    </w:t>
      </w:r>
      <w:r w:rsidRPr="00F50BBD">
        <w:rPr>
          <w:rFonts w:ascii="Arial" w:hAnsi="Arial" w:cs="Arial"/>
          <w:color w:val="222222"/>
        </w:rPr>
        <w:t>1 Clean up the build platform or slightly increase it.</w:t>
      </w:r>
    </w:p>
    <w:p w:rsidR="00F50BBD" w:rsidRPr="00F50BBD" w:rsidRDefault="00F50BBD" w:rsidP="003C58F8">
      <w:pPr>
        <w:spacing w:line="360" w:lineRule="auto"/>
        <w:rPr>
          <w:rFonts w:ascii="Arial" w:hAnsi="Arial" w:cs="Arial"/>
          <w:color w:val="222222"/>
        </w:rPr>
      </w:pPr>
    </w:p>
    <w:p w:rsidR="00F50BBD" w:rsidRPr="00F50BBD" w:rsidRDefault="00F50BBD" w:rsidP="003C58F8">
      <w:pPr>
        <w:spacing w:line="360" w:lineRule="auto"/>
        <w:rPr>
          <w:rFonts w:ascii="Arial" w:hAnsi="Arial" w:cs="Arial"/>
          <w:color w:val="222222"/>
        </w:rPr>
      </w:pPr>
      <w:r w:rsidRPr="00F50BBD">
        <w:rPr>
          <w:rFonts w:ascii="Arial" w:hAnsi="Arial" w:cs="Arial" w:hint="eastAsia"/>
          <w:color w:val="222222"/>
        </w:rPr>
        <w:t>    </w:t>
      </w:r>
      <w:r w:rsidRPr="00F50BBD">
        <w:rPr>
          <w:rFonts w:ascii="Arial" w:hAnsi="Arial" w:cs="Arial"/>
          <w:color w:val="222222"/>
        </w:rPr>
        <w:t>2 Use a lint-free cloth with a little rubbing alcohol or some acetone nail polish remover to clean the surface of the platform (Acetone can be found in the hardware store. Read the instructions carefully before using it).</w:t>
      </w:r>
    </w:p>
    <w:p w:rsidR="00F50BBD" w:rsidRPr="00F50BBD" w:rsidRDefault="00F50BBD" w:rsidP="003C58F8">
      <w:pPr>
        <w:spacing w:line="360" w:lineRule="auto"/>
        <w:rPr>
          <w:rFonts w:ascii="Arial" w:hAnsi="Arial" w:cs="Arial"/>
          <w:color w:val="222222"/>
        </w:rPr>
      </w:pPr>
    </w:p>
    <w:p w:rsidR="00F50BBD" w:rsidRPr="00F50BBD" w:rsidRDefault="00F50BBD" w:rsidP="003C58F8">
      <w:pPr>
        <w:spacing w:line="360" w:lineRule="auto"/>
        <w:rPr>
          <w:rFonts w:ascii="Arial" w:hAnsi="Arial" w:cs="Arial"/>
          <w:color w:val="222222"/>
        </w:rPr>
      </w:pPr>
      <w:r w:rsidRPr="00F50BBD">
        <w:rPr>
          <w:rFonts w:ascii="Arial" w:hAnsi="Arial" w:cs="Arial" w:hint="eastAsia"/>
          <w:color w:val="222222"/>
        </w:rPr>
        <w:t>    </w:t>
      </w:r>
      <w:r w:rsidRPr="00F50BBD">
        <w:rPr>
          <w:rFonts w:ascii="Arial" w:hAnsi="Arial" w:cs="Arial"/>
          <w:color w:val="222222"/>
        </w:rPr>
        <w:t>3 If the above methods do not work, try rotating the knob on the bottom of the platform to adjust the height of the platform so that the platform is close to the nozzle. (Regulatory platform, please follow the instructions for platform adjustment)</w:t>
      </w:r>
    </w:p>
    <w:p w:rsidR="00F50BBD" w:rsidRPr="00F50BBD" w:rsidRDefault="00F50BBD" w:rsidP="003C58F8">
      <w:pPr>
        <w:spacing w:line="360" w:lineRule="auto"/>
        <w:rPr>
          <w:rFonts w:ascii="Arial" w:hAnsi="Arial" w:cs="Arial"/>
          <w:color w:val="222222"/>
        </w:rPr>
      </w:pPr>
    </w:p>
    <w:p w:rsidR="00F50BBD" w:rsidRPr="00F50BBD" w:rsidRDefault="00F50BBD" w:rsidP="003C58F8">
      <w:pPr>
        <w:spacing w:line="360" w:lineRule="auto"/>
        <w:rPr>
          <w:rFonts w:ascii="Arial" w:hAnsi="Arial" w:cs="Arial"/>
          <w:color w:val="222222"/>
        </w:rPr>
      </w:pPr>
      <w:r w:rsidRPr="00F50BBD">
        <w:rPr>
          <w:rFonts w:ascii="Arial" w:hAnsi="Arial" w:cs="Arial" w:hint="eastAsia"/>
          <w:color w:val="222222"/>
        </w:rPr>
        <w:t>    </w:t>
      </w:r>
      <w:r w:rsidRPr="00F50BBD">
        <w:rPr>
          <w:rFonts w:ascii="Arial" w:hAnsi="Arial" w:cs="Arial"/>
          <w:color w:val="222222"/>
        </w:rPr>
        <w:t>4 If it still does not work, run the Replicator calibration script and open it in Utilities-&gt;</w:t>
      </w:r>
      <w:proofErr w:type="spellStart"/>
      <w:r w:rsidRPr="00F50BBD">
        <w:rPr>
          <w:rFonts w:ascii="Arial" w:hAnsi="Arial" w:cs="Arial"/>
          <w:color w:val="222222"/>
        </w:rPr>
        <w:t>LevelBuild</w:t>
      </w:r>
      <w:proofErr w:type="spellEnd"/>
      <w:r w:rsidRPr="00F50BBD">
        <w:rPr>
          <w:rFonts w:ascii="Arial" w:hAnsi="Arial" w:cs="Arial"/>
          <w:color w:val="222222"/>
        </w:rPr>
        <w:t xml:space="preserve"> Plate. This time, a sheet of paper is placed on the platform for calibration. The goal is to adjust the platform so that the nozzle is closer to the sheet. This step may have to be tried several more times.</w:t>
      </w:r>
    </w:p>
    <w:p w:rsidR="00F50BBD" w:rsidRPr="00F50BBD" w:rsidRDefault="00F50BBD" w:rsidP="003C58F8">
      <w:pPr>
        <w:spacing w:line="360" w:lineRule="auto"/>
        <w:rPr>
          <w:rFonts w:ascii="Arial" w:hAnsi="Arial" w:cs="Arial"/>
          <w:color w:val="222222"/>
        </w:rPr>
      </w:pPr>
    </w:p>
    <w:p w:rsidR="00B111F4" w:rsidRDefault="00F50BBD" w:rsidP="003C58F8">
      <w:pPr>
        <w:spacing w:line="360" w:lineRule="auto"/>
        <w:ind w:firstLine="225"/>
        <w:rPr>
          <w:rFonts w:ascii="Arial" w:hAnsi="Arial" w:cs="Arial"/>
          <w:color w:val="222222"/>
        </w:rPr>
      </w:pPr>
      <w:r w:rsidRPr="00F50BBD">
        <w:rPr>
          <w:rFonts w:ascii="Arial" w:hAnsi="Arial" w:cs="Arial"/>
          <w:color w:val="222222"/>
        </w:rPr>
        <w:t>5 Another option is to print in Raft mode, which allows your printed objects to be mor</w:t>
      </w:r>
      <w:r w:rsidR="00B111F4">
        <w:rPr>
          <w:rFonts w:ascii="Arial" w:hAnsi="Arial" w:cs="Arial"/>
          <w:color w:val="222222"/>
        </w:rPr>
        <w:t>e easily glued to the platform</w:t>
      </w:r>
      <w:r w:rsidR="00B111F4">
        <w:rPr>
          <w:rFonts w:ascii="Arial" w:hAnsi="Arial" w:cs="Arial" w:hint="eastAsia"/>
          <w:color w:val="222222"/>
        </w:rPr>
        <w:t xml:space="preserve">, which can avoid the phenomenon that the material and the platform cannot be stuck.  </w:t>
      </w:r>
      <w:r w:rsidR="00B111F4">
        <w:rPr>
          <w:rFonts w:ascii="Arial" w:hAnsi="Arial" w:cs="Arial"/>
          <w:color w:val="222222"/>
        </w:rPr>
        <w:t>T</w:t>
      </w:r>
      <w:r w:rsidR="00B111F4">
        <w:rPr>
          <w:rFonts w:ascii="Arial" w:hAnsi="Arial" w:cs="Arial" w:hint="eastAsia"/>
          <w:color w:val="222222"/>
        </w:rPr>
        <w:t xml:space="preserve">he reason why cause edge-warping is that the </w:t>
      </w:r>
      <w:r w:rsidR="00B111F4" w:rsidRPr="00F50BBD">
        <w:rPr>
          <w:rFonts w:ascii="Arial" w:hAnsi="Arial" w:cs="Arial"/>
          <w:color w:val="222222"/>
        </w:rPr>
        <w:t>temperature of the printing space of the machine is too low,</w:t>
      </w:r>
      <w:r w:rsidR="00B111F4">
        <w:rPr>
          <w:rFonts w:ascii="Arial" w:hAnsi="Arial" w:cs="Arial" w:hint="eastAsia"/>
          <w:color w:val="222222"/>
        </w:rPr>
        <w:t xml:space="preserve"> </w:t>
      </w:r>
      <w:r w:rsidR="00B111F4">
        <w:rPr>
          <w:rFonts w:ascii="Arial" w:hAnsi="Arial" w:cs="Arial"/>
          <w:color w:val="222222"/>
        </w:rPr>
        <w:t>what</w:t>
      </w:r>
      <w:r w:rsidR="00B111F4">
        <w:rPr>
          <w:rFonts w:ascii="Arial" w:hAnsi="Arial" w:cs="Arial" w:hint="eastAsia"/>
          <w:color w:val="222222"/>
        </w:rPr>
        <w:t xml:space="preserve"> you need to do is cover the lid of the machine.</w:t>
      </w:r>
    </w:p>
    <w:p w:rsidR="004358AB" w:rsidRPr="00B111F4" w:rsidRDefault="004358AB" w:rsidP="00B111F4">
      <w:pPr>
        <w:ind w:firstLine="225"/>
        <w:rPr>
          <w:rFonts w:ascii="Arial" w:hAnsi="Arial" w:cs="Arial"/>
          <w:color w:val="222222"/>
        </w:rPr>
      </w:pPr>
    </w:p>
    <w:sectPr w:rsidR="004358AB" w:rsidRPr="00B111F4"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7FE1" w:rsidRDefault="00CC7FE1" w:rsidP="003C58F8">
      <w:pPr>
        <w:spacing w:after="0"/>
      </w:pPr>
      <w:r>
        <w:separator/>
      </w:r>
    </w:p>
  </w:endnote>
  <w:endnote w:type="continuationSeparator" w:id="0">
    <w:p w:rsidR="00CC7FE1" w:rsidRDefault="00CC7FE1" w:rsidP="003C58F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7FE1" w:rsidRDefault="00CC7FE1" w:rsidP="003C58F8">
      <w:pPr>
        <w:spacing w:after="0"/>
      </w:pPr>
      <w:r>
        <w:separator/>
      </w:r>
    </w:p>
  </w:footnote>
  <w:footnote w:type="continuationSeparator" w:id="0">
    <w:p w:rsidR="00CC7FE1" w:rsidRDefault="00CC7FE1" w:rsidP="003C58F8">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1266"/>
  </w:hdrShapeDefaults>
  <w:footnotePr>
    <w:footnote w:id="-1"/>
    <w:footnote w:id="0"/>
  </w:footnotePr>
  <w:endnotePr>
    <w:endnote w:id="-1"/>
    <w:endnote w:id="0"/>
  </w:endnotePr>
  <w:compat>
    <w:useFELayout/>
  </w:compat>
  <w:rsids>
    <w:rsidRoot w:val="00D31D50"/>
    <w:rsid w:val="0026594E"/>
    <w:rsid w:val="002F4224"/>
    <w:rsid w:val="00323B43"/>
    <w:rsid w:val="003C58F8"/>
    <w:rsid w:val="003D37D8"/>
    <w:rsid w:val="00426133"/>
    <w:rsid w:val="004358AB"/>
    <w:rsid w:val="004F0A3C"/>
    <w:rsid w:val="005811F2"/>
    <w:rsid w:val="00736A5A"/>
    <w:rsid w:val="00822731"/>
    <w:rsid w:val="008B7726"/>
    <w:rsid w:val="00B111F4"/>
    <w:rsid w:val="00BC6A7C"/>
    <w:rsid w:val="00C7261D"/>
    <w:rsid w:val="00CC7FE1"/>
    <w:rsid w:val="00D31D50"/>
    <w:rsid w:val="00F50B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C58F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3C58F8"/>
    <w:rPr>
      <w:rFonts w:ascii="Tahoma" w:hAnsi="Tahoma"/>
      <w:sz w:val="18"/>
      <w:szCs w:val="18"/>
    </w:rPr>
  </w:style>
  <w:style w:type="paragraph" w:styleId="a4">
    <w:name w:val="footer"/>
    <w:basedOn w:val="a"/>
    <w:link w:val="Char0"/>
    <w:uiPriority w:val="99"/>
    <w:semiHidden/>
    <w:unhideWhenUsed/>
    <w:rsid w:val="003C58F8"/>
    <w:pPr>
      <w:tabs>
        <w:tab w:val="center" w:pos="4153"/>
        <w:tab w:val="right" w:pos="8306"/>
      </w:tabs>
    </w:pPr>
    <w:rPr>
      <w:sz w:val="18"/>
      <w:szCs w:val="18"/>
    </w:rPr>
  </w:style>
  <w:style w:type="character" w:customStyle="1" w:styleId="Char0">
    <w:name w:val="页脚 Char"/>
    <w:basedOn w:val="a0"/>
    <w:link w:val="a4"/>
    <w:uiPriority w:val="99"/>
    <w:semiHidden/>
    <w:rsid w:val="003C58F8"/>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234</Words>
  <Characters>1340</Characters>
  <Application>Microsoft Office Word</Application>
  <DocSecurity>0</DocSecurity>
  <Lines>11</Lines>
  <Paragraphs>3</Paragraphs>
  <ScaleCrop>false</ScaleCrop>
  <Company/>
  <LinksUpToDate>false</LinksUpToDate>
  <CharactersWithSpaces>1571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6</cp:revision>
  <dcterms:created xsi:type="dcterms:W3CDTF">2008-09-11T17:20:00Z</dcterms:created>
  <dcterms:modified xsi:type="dcterms:W3CDTF">2018-05-12T05:45:00Z</dcterms:modified>
</cp:coreProperties>
</file>