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6d45de342926_8ap</w:t>
      </w:r>
    </w:p>
    <w:p>
      <w:r>
        <w:rPr>
          <w:i/>
          <w:sz w:val="18"/>
        </w:rPr>
        <w:t>보충 8-B</w:t>
      </w:r>
    </w:p>
    <w:p>
      <w:r>
        <w:t>사각 우물,</w:t>
        <w:br/>
        <w:t>연속체 해</w:t>
      </w:r>
    </w:p>
    <w:p>
      <w:r>
        <w:t>우리는 식 (8-69)에서 점근적으로 자유 입자 해가 다음과 같은 형태를 갖는다는 것을 보았다.</w:t>
      </w:r>
    </w:p>
    <w:p>
      <w:r>
        <w:drawing>
          <wp:inline xmlns:a="http://schemas.openxmlformats.org/drawingml/2006/main" xmlns:pic="http://schemas.openxmlformats.org/drawingml/2006/picture">
            <wp:extent cx="2084831" cy="39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우리는 이제 첫 번째 항이 입사 구면파이고 두 번째 항이 방사 구면파라고 주장한다. 이 설명은 다음과 같은 방식으로 도출된다.</w:t>
        <w:br/>
        <w:t>3차원 확률 플럭스를 고려하라.</w:t>
      </w:r>
    </w:p>
    <w:p>
      <w:r>
        <w:drawing>
          <wp:inline xmlns:a="http://schemas.openxmlformats.org/drawingml/2006/main" xmlns:pic="http://schemas.openxmlformats.org/drawingml/2006/picture">
            <wp:extent cx="2098548" cy="41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8548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우리는 큰 r에 대해 관심 있는 것은 방사형 플럭스뿐임을 알게 될 것이다. 모든 각도를 적분한 방사형 플럭스는 따라서</w:t>
      </w:r>
    </w:p>
    <w:p>
      <w:r>
        <w:drawing>
          <wp:inline xmlns:a="http://schemas.openxmlformats.org/drawingml/2006/main" xmlns:pic="http://schemas.openxmlformats.org/drawingml/2006/picture">
            <wp:extent cx="2546604" cy="470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6604" cy="470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(8B-1)</w:t>
      </w:r>
    </w:p>
    <w:p>
      <w:r>
        <w:t>형태의 해에 대해</w:t>
      </w:r>
    </w:p>
    <w:p>
      <w:r>
        <w:drawing>
          <wp:inline xmlns:a="http://schemas.openxmlformats.org/drawingml/2006/main" xmlns:pic="http://schemas.openxmlformats.org/drawingml/2006/picture">
            <wp:extent cx="1371600" cy="388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(8B-2)</w:t>
      </w:r>
    </w:p>
    <w:p>
      <w:r>
        <w:t>with S dYim(, ⌀)12 = 1이면 (8B-1)의 우변을 쉽게 평가할 수 있고, 우리는</w:t>
      </w:r>
    </w:p>
    <w:p>
      <w:r>
        <w:drawing>
          <wp:inline xmlns:a="http://schemas.openxmlformats.org/drawingml/2006/main" xmlns:pic="http://schemas.openxmlformats.org/drawingml/2006/picture">
            <wp:extent cx="1298448" cy="4526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45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(8B-3)</w:t>
      </w:r>
    </w:p>
    <w:p>
      <w:r>
        <w:t>± 부호는 방사/입사 플럭스를 나타낸다. 우리의 계산에서 나타나는 1/r² 인자는 실제로 플럭스 보존을 위해 필요하다. 왜냐하면 반경 r의 구면을 통과하는 플럭스는</w:t>
      </w:r>
    </w:p>
    <w:p>
      <w:r>
        <w:drawing>
          <wp:inline xmlns:a="http://schemas.openxmlformats.org/drawingml/2006/main" xmlns:pic="http://schemas.openxmlformats.org/drawingml/2006/picture">
            <wp:extent cx="2441448" cy="4297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따라서 자유 입자 해에 대해 입사 플럭스의 크기가 방사 플럭스와 같음을 알 수 있다. 이는 당연한 결과인데, 플럭스의 원천이 없기 때문이다.</w:t>
        <w:br/>
        <w:t>우리는 이제 퍼텐셜이 존재할 때도 플럭스가 여전히 보존된다는 점을 주목한다. 어떤 해든 점근적으로 입사 구면파와 방사 구면파로 구성될 것이다.</w:t>
      </w:r>
    </w:p>
    <w:p>
      <w:r>
        <w:t>W-38</w:t>
      </w:r>
    </w:p>
    <w:p/>
    <w:p>
      <w:r>
        <w:rPr>
          <w:i/>
          <w:sz w:val="18"/>
        </w:rPr>
        <w:t>사각 우물, 연속체 해 W-39</w:t>
      </w:r>
    </w:p>
    <w:p>
      <w:r>
        <w:t>파동이며, 입사 플럭스와 방사형 플럭스의 크기가 같아야 한다는 제약 조건이 있다. 따라서 점근적 해가</w:t>
      </w:r>
    </w:p>
    <w:p>
      <w:r>
        <w:drawing>
          <wp:inline xmlns:a="http://schemas.openxmlformats.org/drawingml/2006/main" xmlns:pic="http://schemas.openxmlformats.org/drawingml/2006/picture">
            <wp:extent cx="2363724" cy="397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3724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(8B-4)</w:t>
      </w:r>
    </w:p>
    <w:p>
      <w:r>
        <w:t>형태라면</w:t>
      </w:r>
    </w:p>
    <w:p>
      <w:r>
        <w:drawing>
          <wp:inline xmlns:a="http://schemas.openxmlformats.org/drawingml/2006/main" xmlns:pic="http://schemas.openxmlformats.org/drawingml/2006/picture">
            <wp:extent cx="740664" cy="297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29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(8B-5)</w:t>
      </w:r>
    </w:p>
    <w:p>
      <w:r>
        <w:t>S1(k)를 표준 형태로 쓴다</w:t>
      </w:r>
    </w:p>
    <w:p>
      <w:r>
        <w:drawing>
          <wp:inline xmlns:a="http://schemas.openxmlformats.org/drawingml/2006/main" xmlns:pic="http://schemas.openxmlformats.org/drawingml/2006/picture">
            <wp:extent cx="836676" cy="297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29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(8B-6)</w:t>
      </w:r>
    </w:p>
    <w:p>
      <w:r>
        <w:t>실수 함수 SL(k)를 위상 이동이라고 하는데, 이는 방사형 함수 (8B-4)의 점근적 형태를</w:t>
      </w:r>
    </w:p>
    <w:p>
      <w:r>
        <w:drawing>
          <wp:inline xmlns:a="http://schemas.openxmlformats.org/drawingml/2006/main" xmlns:pic="http://schemas.openxmlformats.org/drawingml/2006/picture">
            <wp:extent cx="1997964" cy="4343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7964" cy="43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(8B-7)</w:t>
      </w:r>
    </w:p>
    <w:p>
      <w:r>
        <w:t>형태로 다시 쓸 수 있기 때문이다. 앞에 있는 무관한 위상 인자를 제외하면 이는 자유 입자 해의 점근적 형태와</w:t>
      </w:r>
    </w:p>
    <w:p>
      <w:r>
        <w:t>위상 인자의 이동만 다를 뿐이다.</w:t>
      </w:r>
    </w:p>
    <w:p>
      <w:r>
        <w:t>이제 사각 우물의 특수 경우를 고려해 보자. 위의 논증은 우물로부터 멀리 떨어진 곳에서 자유 입자 행동과의 유일한 편차가 위상 이동이기 때문에 위상 이동만 고려하면 된다는 것을 보여준다.</w:t>
      </w:r>
    </w:p>
    <w:p>
      <w:r>
        <w:t>다시 우물을 고려한다</w:t>
      </w:r>
    </w:p>
    <w:p>
      <w:r>
        <w:drawing>
          <wp:inline xmlns:a="http://schemas.openxmlformats.org/drawingml/2006/main" xmlns:pic="http://schemas.openxmlformats.org/drawingml/2006/picture">
            <wp:extent cx="1517904" cy="4480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(8B-8)</w:t>
      </w:r>
    </w:p>
    <w:p>
      <w:r>
        <w:t>다시 표기법을 사용한다</w:t>
      </w:r>
    </w:p>
    <w:p>
      <w:r>
        <w:drawing>
          <wp:inline xmlns:a="http://schemas.openxmlformats.org/drawingml/2006/main" xmlns:pic="http://schemas.openxmlformats.org/drawingml/2006/picture">
            <wp:extent cx="1069848" cy="4526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45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(8B-9)</w:t>
      </w:r>
    </w:p>
    <w:p>
      <w:r>
        <w:t>r ≤ a에 대한 해는 원점에서 규칙적이어야 하므로 다음과 같은 형태를 가진다</w:t>
      </w:r>
    </w:p>
    <w:p>
      <w:r>
        <w:drawing>
          <wp:inline xmlns:a="http://schemas.openxmlformats.org/drawingml/2006/main" xmlns:pic="http://schemas.openxmlformats.org/drawingml/2006/picture">
            <wp:extent cx="1481328" cy="2788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(8B-10)</w:t>
      </w:r>
    </w:p>
    <w:p>
      <w:r>
        <w:t>r &gt; a에 대한 해는 불규칙 부분을 포함하므로 다음과 같이 쓸 수 있다</w:t>
      </w:r>
    </w:p>
    <w:p>
      <w:r>
        <w:drawing>
          <wp:inline xmlns:a="http://schemas.openxmlformats.org/drawingml/2006/main" xmlns:pic="http://schemas.openxmlformats.org/drawingml/2006/picture">
            <wp:extent cx="1993392" cy="2880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28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(8B-11)</w:t>
      </w:r>
    </w:p>
    <w:p>
      <w:r>
        <w:t>1 dRL(r)</w:t>
        <w:br/>
        <w:t>r = a에서 접합하면</w:t>
        <w:br/>
        <w:t>R1(r) dr</w:t>
      </w:r>
    </w:p>
    <w:p>
      <w:r>
        <w:drawing>
          <wp:inline xmlns:a="http://schemas.openxmlformats.org/drawingml/2006/main" xmlns:pic="http://schemas.openxmlformats.org/drawingml/2006/picture">
            <wp:extent cx="2510028" cy="5212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0028" cy="52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(8B-12)</w:t>
      </w:r>
    </w:p>
    <w:p>
      <w:r>
        <w:t>이라는 식이 얻어지며, 이로부터 C/B의 비율을 계산할 수 있다. 이 비율은 위상 이동과 관련이 있다. 우리는 r이 큰 경우의 해 점근적 형태를 살펴봄으로써 이를 수행한다. 이 형태는</w:t>
      </w:r>
    </w:p>
    <w:p>
      <w:r>
        <w:drawing>
          <wp:inline xmlns:a="http://schemas.openxmlformats.org/drawingml/2006/main" xmlns:pic="http://schemas.openxmlformats.org/drawingml/2006/picture">
            <wp:extent cx="2482596" cy="4343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2596" cy="434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W-40 보충 8-B 사각 우물, 연속체 해</w:t>
      </w:r>
    </w:p>
    <w:p>
      <w:r>
        <w:drawing>
          <wp:inline xmlns:a="http://schemas.openxmlformats.org/drawingml/2006/main" xmlns:pic="http://schemas.openxmlformats.org/drawingml/2006/picture">
            <wp:extent cx="3278124" cy="30678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8124" cy="306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8B-1 연속체 해 u(r) = rR(r) for l = 0 (a) 흡인 퍼텐셜; (b) 반발 퍼텐셜.</w:t>
      </w:r>
    </w:p>
    <w:p>
      <w:r>
        <w:t>(8B-7)의 형태와 비교하면, 그 형태는</w:t>
      </w:r>
    </w:p>
    <w:p>
      <w:r>
        <w:drawing>
          <wp:inline xmlns:a="http://schemas.openxmlformats.org/drawingml/2006/main" xmlns:pic="http://schemas.openxmlformats.org/drawingml/2006/picture">
            <wp:extent cx="3159252" cy="4480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9252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위상 이동을 C/B의 비율로부터 구할 수 있음을 보여준다.</w:t>
      </w:r>
    </w:p>
    <w:p>
      <w:r>
        <w:drawing>
          <wp:inline xmlns:a="http://schemas.openxmlformats.org/drawingml/2006/main" xmlns:pic="http://schemas.openxmlformats.org/drawingml/2006/picture">
            <wp:extent cx="960120" cy="3977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(8B-13)</w:t>
      </w:r>
    </w:p>
    <w:p>
      <w:r>
        <w:t>C/B의 실제 계산은 매우 번거롭다. 단, l = 0인 경우는 예외이다. 이 경우 u1(r) = rR1(r)을 사용하여 A sin Kr을 B sin kr + C cos kr(및 도함수)와 r = a에서 접합하면 된다. 그림 (8B-1)은 l = 0에 대한 흡인 퍼텐셜과 반발 퍼텐셜의 파동 함수 형태를 보여준다.</w:t>
      </w:r>
    </w:p>
    <w:p>
      <w:r>
        <w:t>유용한 관계식의 증명을 마무리한다.</w:t>
      </w:r>
    </w:p>
    <w:p>
      <w:r>
        <w:drawing>
          <wp:inline xmlns:a="http://schemas.openxmlformats.org/drawingml/2006/main" xmlns:pic="http://schemas.openxmlformats.org/drawingml/2006/picture">
            <wp:extent cx="1988819" cy="4297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8819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(8B-14)</w:t>
      </w:r>
    </w:p>
    <w:p>
      <w:r>
        <w:t>이는 산란 이론에서 매우 중요하다.</w:t>
      </w:r>
    </w:p>
    <w:p/>
    <w:p>
      <w:r>
        <w:t>사각 우물, 연속체 해 W-41</w:t>
      </w:r>
    </w:p>
    <w:p>
      <w:r>
        <w:t>구면 조화함수를 이용한 평면파</w:t>
      </w:r>
    </w:p>
    <w:p>
      <w:r>
        <w:t>자유 입자 방정식의 해</w:t>
      </w:r>
    </w:p>
    <w:p>
      <w:r>
        <w:drawing>
          <wp:inline xmlns:a="http://schemas.openxmlformats.org/drawingml/2006/main" xmlns:pic="http://schemas.openxmlformats.org/drawingml/2006/picture">
            <wp:extent cx="1225296" cy="2834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5296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(8B-15)</w:t>
      </w:r>
    </w:p>
    <w:p>
      <w:r>
        <w:t>두 가지 방법으로 쓸 수 있다. 하나는 단순히 평면파 해</w:t>
      </w:r>
    </w:p>
    <w:p>
      <w:r>
        <w:drawing>
          <wp:inline xmlns:a="http://schemas.openxmlformats.org/drawingml/2006/main" xmlns:pic="http://schemas.openxmlformats.org/drawingml/2006/picture">
            <wp:extent cx="726948" cy="2697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" cy="2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(8B-16)</w:t>
      </w:r>
    </w:p>
    <w:p>
      <w:r>
        <w:t>다른 방법은 부분파 해의 선형 중첩으로 쓰는 것이다. 즉,</w:t>
      </w:r>
    </w:p>
    <w:p>
      <w:r>
        <w:drawing>
          <wp:inline xmlns:a="http://schemas.openxmlformats.org/drawingml/2006/main" xmlns:pic="http://schemas.openxmlformats.org/drawingml/2006/picture">
            <wp:extent cx="1335024" cy="3108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(8B-17)</w:t>
      </w:r>
    </w:p>
    <w:p>
      <w:r>
        <w:t>따라서 (8B-17)에서 ⌀(r) = eik·r가 되도록 Alm을 찾을 수 있다. 구면 각도</w:t>
        <w:br/>
        <w:t>(, ⌀)는 벡터 r의 좌표이며, 임의로 선택된 z축을 기준으로 한다. z축을 k의 방향으로 정의하면(지금까지 임의의 방향이었다)</w:t>
      </w:r>
    </w:p>
    <w:p>
      <w:r>
        <w:drawing>
          <wp:inline xmlns:a="http://schemas.openxmlformats.org/drawingml/2006/main" xmlns:pic="http://schemas.openxmlformats.org/drawingml/2006/picture">
            <wp:extent cx="818388" cy="2697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8388" cy="2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(8B-18)</w:t>
      </w:r>
    </w:p>
    <w:p>
      <w:r>
        <w:t>따라서 (8B-18)의 좌변은 방위각 , 의 의존성이 없고, 우변에서는 m = 0인 항만 나타날 수 있다. 따라서 Ylm의 직교정규 관계와 (8B-19)를 이용하여</w:t>
      </w:r>
    </w:p>
    <w:p>
      <w:r>
        <w:drawing>
          <wp:inline xmlns:a="http://schemas.openxmlformats.org/drawingml/2006/main" xmlns:pic="http://schemas.openxmlformats.org/drawingml/2006/picture">
            <wp:extent cx="1837943" cy="4800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7943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(8B-19)</w:t>
      </w:r>
    </w:p>
    <w:p>
      <w:r>
        <w:t>PL(cos )가 르장드르 다항식임을 이용하면 다음 관계를 얻는다.</w:t>
      </w:r>
    </w:p>
    <w:p>
      <w:r>
        <w:drawing>
          <wp:inline xmlns:a="http://schemas.openxmlformats.org/drawingml/2006/main" xmlns:pic="http://schemas.openxmlformats.org/drawingml/2006/picture">
            <wp:extent cx="2267712" cy="47091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470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(8B-20)</w:t>
      </w:r>
    </w:p>
    <w:p>
      <w:r>
        <w:t>다음 관계를 사용할 수 있다.</w:t>
      </w:r>
    </w:p>
    <w:p>
      <w:r>
        <w:drawing>
          <wp:inline xmlns:a="http://schemas.openxmlformats.org/drawingml/2006/main" xmlns:pic="http://schemas.openxmlformats.org/drawingml/2006/picture">
            <wp:extent cx="2350008" cy="5623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56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(8B-21)</w:t>
      </w:r>
    </w:p>
    <w:p>
      <w:r>
        <w:t>이는 Ylm의 직교정규 관계와 (8B-19)의 직접적인 결과로</w:t>
      </w:r>
    </w:p>
    <w:p>
      <w:r>
        <w:drawing>
          <wp:inline xmlns:a="http://schemas.openxmlformats.org/drawingml/2006/main" xmlns:pic="http://schemas.openxmlformats.org/drawingml/2006/picture">
            <wp:extent cx="2286000" cy="53492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(8B-22)</w:t>
      </w:r>
    </w:p>
    <w:p>
      <w:r>
        <w:t>방정식의 양변을 kr → 0으로 비교한다. 좌변의 첫 번째 항은</w:t>
      </w:r>
    </w:p>
    <w:p>
      <w:r>
        <w:drawing>
          <wp:inline xmlns:a="http://schemas.openxmlformats.org/drawingml/2006/main" xmlns:pic="http://schemas.openxmlformats.org/drawingml/2006/picture">
            <wp:extent cx="1348740" cy="457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이고, 우변의 (kr)l에 해당하는 주도항은</w:t>
      </w:r>
    </w:p>
    <w:p>
      <w:r>
        <w:drawing>
          <wp:inline xmlns:a="http://schemas.openxmlformats.org/drawingml/2006/main" xmlns:pic="http://schemas.openxmlformats.org/drawingml/2006/picture">
            <wp:extent cx="2016252" cy="55778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16252" cy="55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적분식은 PL(z)가 Z의 Ith 차수 다항식임을 이용하여 평가할 수 있다. 주도항 2의 계수는 식 (7-47)에서 で의 거듭제곱으로 쉽게 얻을 수 있다.</w:t>
      </w:r>
    </w:p>
    <w:p>
      <w:r>
        <w:drawing>
          <wp:inline xmlns:a="http://schemas.openxmlformats.org/drawingml/2006/main" xmlns:pic="http://schemas.openxmlformats.org/drawingml/2006/picture">
            <wp:extent cx="3749039" cy="4800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W-42 보충 8-B 사각 우물, 연속체 해</w:t>
      </w:r>
    </w:p>
    <w:p>
      <w:r>
        <w:t>이를 다음과 같은 형태로 다시 쓸 수 있다</w:t>
      </w:r>
    </w:p>
    <w:p>
      <w:r>
        <w:drawing>
          <wp:inline xmlns:a="http://schemas.openxmlformats.org/drawingml/2006/main" xmlns:pic="http://schemas.openxmlformats.org/drawingml/2006/picture">
            <wp:extent cx="4146804" cy="4343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6804" cy="43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(8B-21)의 도움으로 마침내 다음을 얻는다</w:t>
      </w:r>
    </w:p>
    <w:p>
      <w:r>
        <w:drawing>
          <wp:inline xmlns:a="http://schemas.openxmlformats.org/drawingml/2006/main" xmlns:pic="http://schemas.openxmlformats.org/drawingml/2006/picture">
            <wp:extent cx="4690872" cy="58064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58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 결과 다음과 같은 전개가 나온다</w:t>
      </w:r>
    </w:p>
    <w:p>
      <w:r>
        <w:drawing>
          <wp:inline xmlns:a="http://schemas.openxmlformats.org/drawingml/2006/main" xmlns:pic="http://schemas.openxmlformats.org/drawingml/2006/picture">
            <wp:extent cx="2039112" cy="4343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43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이는 충돌 이론 논의에서 매우 유용하게 사용될 것이다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