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CC1A13" w14:textId="5369A0E0" w:rsidR="000E7CE7" w:rsidRDefault="001D5AB0" w:rsidP="001D5AB0">
      <w:pPr>
        <w:pStyle w:val="1"/>
      </w:pPr>
      <w:r>
        <w:rPr>
          <w:rFonts w:hint="eastAsia"/>
        </w:rPr>
        <w:t>一 度量标准收敛</w:t>
      </w:r>
    </w:p>
    <w:p w14:paraId="3F6EE578" w14:textId="1DCEFA89" w:rsidR="001D5AB0" w:rsidRDefault="00BE2274">
      <w:r>
        <w:t>P</w:t>
      </w:r>
      <w:r>
        <w:rPr>
          <w:rFonts w:hint="eastAsia"/>
        </w:rPr>
        <w:t>re0:</w:t>
      </w:r>
      <w:r>
        <w:t xml:space="preserve"> </w:t>
      </w:r>
      <w:r>
        <w:rPr>
          <w:rFonts w:hint="eastAsia"/>
        </w:rPr>
        <w:t>搭建环境.</w:t>
      </w:r>
    </w:p>
    <w:p w14:paraId="286E0AB3" w14:textId="0E5F5BCC" w:rsidR="00BE2274" w:rsidRDefault="00BE2274">
      <w:r>
        <w:rPr>
          <w:rFonts w:hint="eastAsia"/>
        </w:rPr>
        <w:t>准备好数据.[10张照片,</w:t>
      </w:r>
      <w:r>
        <w:t xml:space="preserve"> </w:t>
      </w:r>
      <w:r>
        <w:rPr>
          <w:rFonts w:hint="eastAsia"/>
        </w:rPr>
        <w:t>组成lmdb格式]</w:t>
      </w:r>
    </w:p>
    <w:p w14:paraId="7B516B96" w14:textId="32A3F4FE" w:rsidR="00BE2274" w:rsidRDefault="00BE2274">
      <w:r>
        <w:rPr>
          <w:rFonts w:hint="eastAsia"/>
        </w:rPr>
        <w:t>准备好测试代码[cp一份,独立测试,以便可以添加log,</w:t>
      </w:r>
      <w:r>
        <w:t xml:space="preserve"> </w:t>
      </w:r>
      <w:r>
        <w:rPr>
          <w:rFonts w:hint="eastAsia"/>
        </w:rPr>
        <w:t>测试时区分GPU环境,</w:t>
      </w:r>
      <w:r>
        <w:t xml:space="preserve"> </w:t>
      </w:r>
      <w:r>
        <w:rPr>
          <w:rFonts w:hint="eastAsia"/>
        </w:rPr>
        <w:t>准备一份golden的专门测试用的caffemodel]</w:t>
      </w:r>
      <w:bookmarkStart w:id="0" w:name="_GoBack"/>
      <w:bookmarkEnd w:id="0"/>
    </w:p>
    <w:p w14:paraId="7F936711" w14:textId="77777777" w:rsidR="00BE2274" w:rsidRDefault="00BE2274">
      <w:pPr>
        <w:rPr>
          <w:rFonts w:hint="eastAsia"/>
        </w:rPr>
      </w:pPr>
    </w:p>
    <w:p w14:paraId="0E00E54E" w14:textId="77777777" w:rsidR="001D5AB0" w:rsidRDefault="001D5AB0">
      <w:pPr>
        <w:rPr>
          <w:rFonts w:hint="eastAsia"/>
        </w:rPr>
      </w:pPr>
    </w:p>
    <w:sectPr w:rsidR="001D5A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C0F9F6" w14:textId="77777777" w:rsidR="003D6558" w:rsidRDefault="003D6558" w:rsidP="001D5AB0">
      <w:r>
        <w:separator/>
      </w:r>
    </w:p>
  </w:endnote>
  <w:endnote w:type="continuationSeparator" w:id="0">
    <w:p w14:paraId="1598088E" w14:textId="77777777" w:rsidR="003D6558" w:rsidRDefault="003D6558" w:rsidP="001D5A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7B4C98" w14:textId="77777777" w:rsidR="003D6558" w:rsidRDefault="003D6558" w:rsidP="001D5AB0">
      <w:r>
        <w:separator/>
      </w:r>
    </w:p>
  </w:footnote>
  <w:footnote w:type="continuationSeparator" w:id="0">
    <w:p w14:paraId="0C1916E4" w14:textId="77777777" w:rsidR="003D6558" w:rsidRDefault="003D6558" w:rsidP="001D5A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3DF"/>
    <w:rsid w:val="001003DF"/>
    <w:rsid w:val="001D5AB0"/>
    <w:rsid w:val="003D6558"/>
    <w:rsid w:val="00800488"/>
    <w:rsid w:val="00A54822"/>
    <w:rsid w:val="00BE22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4A8CAF"/>
  <w15:chartTrackingRefBased/>
  <w15:docId w15:val="{4A6FA3C3-C943-4672-BF94-AC4C30CA8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5AB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D5AB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5AB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5AB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5AB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D5AB0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Hainan Ren</dc:creator>
  <cp:keywords/>
  <dc:description/>
  <cp:lastModifiedBy>Hainan Ren</cp:lastModifiedBy>
  <cp:revision>3</cp:revision>
  <dcterms:created xsi:type="dcterms:W3CDTF">2019-07-25T12:15:00Z</dcterms:created>
  <dcterms:modified xsi:type="dcterms:W3CDTF">2019-07-25T12:25:00Z</dcterms:modified>
</cp:coreProperties>
</file>