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08CF9" w14:textId="77777777" w:rsidR="00F92143" w:rsidRDefault="00F92143" w:rsidP="00E518F6">
      <w:pPr>
        <w:tabs>
          <w:tab w:val="left" w:pos="360"/>
        </w:tabs>
      </w:pPr>
      <w:bookmarkStart w:id="0" w:name="_GoBack"/>
      <w:bookmarkEnd w:id="0"/>
    </w:p>
    <w:p w14:paraId="0E159EF8" w14:textId="77777777" w:rsidR="00640422" w:rsidRPr="006878DF" w:rsidRDefault="00640422" w:rsidP="00640422">
      <w:pPr>
        <w:tabs>
          <w:tab w:val="left" w:pos="360"/>
        </w:tabs>
        <w:rPr>
          <w:b/>
        </w:rPr>
      </w:pPr>
      <w:r>
        <w:rPr>
          <w:b/>
        </w:rPr>
        <w:tab/>
      </w:r>
      <w:r w:rsidRPr="006878DF">
        <w:rPr>
          <w:b/>
        </w:rPr>
        <w:t>Terminating the Agreement</w:t>
      </w:r>
    </w:p>
    <w:p w14:paraId="6E804FA1" w14:textId="77777777" w:rsidR="00640422" w:rsidRDefault="00640422" w:rsidP="00640422">
      <w:pPr>
        <w:tabs>
          <w:tab w:val="left" w:pos="360"/>
        </w:tabs>
      </w:pPr>
      <w:r>
        <w:t>With reasonable cause, client may terminate this Agreement, effective immediately upon giving written notice. Reasonable cause includes:</w:t>
      </w:r>
    </w:p>
    <w:p w14:paraId="4B7BD4E4" w14:textId="77777777" w:rsidR="00640422" w:rsidRDefault="00640422" w:rsidP="00640422">
      <w:pPr>
        <w:tabs>
          <w:tab w:val="left" w:pos="360"/>
        </w:tabs>
      </w:pPr>
      <w:r>
        <w:t>•</w:t>
      </w:r>
      <w:r>
        <w:tab/>
        <w:t xml:space="preserve">Violation of this Agreement, </w:t>
      </w:r>
      <w:commentRangeStart w:id="1"/>
      <w:r>
        <w:t>or</w:t>
      </w:r>
      <w:commentRangeEnd w:id="1"/>
      <w:r>
        <w:rPr>
          <w:rStyle w:val="CommentReference"/>
        </w:rPr>
        <w:commentReference w:id="1"/>
      </w:r>
    </w:p>
    <w:p w14:paraId="68A2FCFA" w14:textId="47A5F3A5" w:rsidR="00640422" w:rsidRDefault="00640422" w:rsidP="00640422">
      <w:pPr>
        <w:tabs>
          <w:tab w:val="left" w:pos="360"/>
        </w:tabs>
      </w:pPr>
      <w:r>
        <w:t>•</w:t>
      </w:r>
      <w:r>
        <w:tab/>
        <w:t>Any act exposing liability to others for personal injury or property damage.</w:t>
      </w:r>
    </w:p>
    <w:p w14:paraId="4480D277" w14:textId="1D16EAB0" w:rsidR="00C547B5" w:rsidRDefault="00C547B5" w:rsidP="00640422">
      <w:pPr>
        <w:tabs>
          <w:tab w:val="left" w:pos="360"/>
        </w:tabs>
      </w:pPr>
    </w:p>
    <w:p w14:paraId="02D00206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0EA5D8D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3A1394A3" w14:textId="77777777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</w:r>
      <w:commentRangeStart w:id="2"/>
      <w:r w:rsidRPr="00C547B5">
        <w:t xml:space="preserve">Violation </w:t>
      </w:r>
      <w:commentRangeEnd w:id="2"/>
      <w:r>
        <w:rPr>
          <w:rStyle w:val="CommentReference"/>
        </w:rPr>
        <w:commentReference w:id="2"/>
      </w:r>
      <w:r w:rsidRPr="00C547B5">
        <w:t>of this Agreement, or</w:t>
      </w:r>
    </w:p>
    <w:p w14:paraId="1C39F459" w14:textId="2DE6C0EB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p w14:paraId="0883B651" w14:textId="3FF5E4B8" w:rsidR="00C547B5" w:rsidRDefault="00C547B5" w:rsidP="00C547B5">
      <w:pPr>
        <w:tabs>
          <w:tab w:val="left" w:pos="360"/>
        </w:tabs>
      </w:pPr>
    </w:p>
    <w:p w14:paraId="2350D051" w14:textId="77777777" w:rsidR="00C547B5" w:rsidRPr="00C547B5" w:rsidRDefault="00C547B5" w:rsidP="00C547B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6E547895" w14:textId="77777777" w:rsidR="00C547B5" w:rsidRPr="00C547B5" w:rsidRDefault="00C547B5" w:rsidP="00C547B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39A2DF12" w14:textId="2CB69376" w:rsidR="00C547B5" w:rsidRP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 xml:space="preserve">Violation of this Agreement, </w:t>
      </w:r>
      <w:del w:id="3" w:author="Vazir Nezhad, Bahram" w:date="2018-01-18T12:11:00Z">
        <w:r w:rsidRPr="00C547B5" w:rsidDel="00C547B5">
          <w:delText>or</w:delText>
        </w:r>
      </w:del>
      <w:ins w:id="4" w:author="Vazir Nezhad, Bahram" w:date="2018-01-18T12:11:00Z">
        <w:r>
          <w:t xml:space="preserve"> to be listed here!</w:t>
        </w:r>
      </w:ins>
    </w:p>
    <w:p w14:paraId="38548198" w14:textId="77777777" w:rsidR="00C547B5" w:rsidRDefault="00C547B5" w:rsidP="00C547B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p w14:paraId="7343D867" w14:textId="65ACE841" w:rsidR="00C547B5" w:rsidRPr="003E033C" w:rsidRDefault="00C547B5" w:rsidP="00C547B5">
      <w:pPr>
        <w:rPr>
          <w:b/>
          <w:bCs/>
        </w:rPr>
      </w:pPr>
      <w:r>
        <w:rPr>
          <w:b/>
          <w:bCs/>
        </w:rPr>
        <w:t xml:space="preserve"> </w:t>
      </w:r>
    </w:p>
    <w:p w14:paraId="60C8A47F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0C5B772E" w14:textId="77777777" w:rsidR="007C10A5" w:rsidRPr="00C547B5" w:rsidRDefault="007C10A5" w:rsidP="007C10A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2BF7C76D" w14:textId="50591CB3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>Violation of this Agreement</w:t>
      </w:r>
      <w:ins w:id="5" w:author="Vazir Nezhad, Bahram" w:date="2018-01-18T12:14:00Z">
        <w:r>
          <w:t xml:space="preserve"> including: </w:t>
        </w:r>
      </w:ins>
      <w:del w:id="6" w:author="Vazir Nezhad, Bahram" w:date="2018-01-18T12:14:00Z">
        <w:r w:rsidRPr="00C547B5" w:rsidDel="007C10A5">
          <w:delText>, or</w:delText>
        </w:r>
      </w:del>
    </w:p>
    <w:p w14:paraId="5BAA5E6A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p w14:paraId="57542F86" w14:textId="77777777" w:rsidR="00C547B5" w:rsidRDefault="00C547B5" w:rsidP="00C547B5">
      <w:pPr>
        <w:tabs>
          <w:tab w:val="left" w:pos="360"/>
        </w:tabs>
      </w:pPr>
    </w:p>
    <w:p w14:paraId="6900BFC6" w14:textId="77777777" w:rsidR="007C10A5" w:rsidRPr="00C547B5" w:rsidRDefault="007C10A5" w:rsidP="007C10A5">
      <w:pPr>
        <w:tabs>
          <w:tab w:val="left" w:pos="360"/>
        </w:tabs>
        <w:rPr>
          <w:b/>
        </w:rPr>
      </w:pPr>
      <w:r>
        <w:rPr>
          <w:b/>
        </w:rPr>
        <w:tab/>
      </w:r>
      <w:r w:rsidRPr="00C547B5">
        <w:rPr>
          <w:b/>
        </w:rPr>
        <w:t>Terminating the Agreement</w:t>
      </w:r>
    </w:p>
    <w:p w14:paraId="5CCA0FE1" w14:textId="77777777" w:rsidR="007C10A5" w:rsidRPr="00C547B5" w:rsidRDefault="007C10A5" w:rsidP="007C10A5">
      <w:pPr>
        <w:tabs>
          <w:tab w:val="left" w:pos="360"/>
        </w:tabs>
      </w:pPr>
      <w:r w:rsidRPr="00C547B5">
        <w:t>With reasonable cause, client may terminate this Agreement, effective immediately upon giving written notice. Reasonable cause includes:</w:t>
      </w:r>
    </w:p>
    <w:p w14:paraId="4ED01BBB" w14:textId="7643A54B" w:rsidR="007C10A5" w:rsidRPr="00C547B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 xml:space="preserve">Violation of this Agreement, </w:t>
      </w:r>
      <w:ins w:id="7" w:author="Vazir Nezhad, Bahram" w:date="2018-01-18T12:15:00Z">
        <w:r>
          <w:t>such as</w:t>
        </w:r>
        <w:proofErr w:type="gramStart"/>
        <w:r>
          <w:t>: ,</w:t>
        </w:r>
      </w:ins>
      <w:r w:rsidRPr="00C547B5">
        <w:t>or</w:t>
      </w:r>
      <w:proofErr w:type="gramEnd"/>
    </w:p>
    <w:p w14:paraId="20C4AB7A" w14:textId="77777777" w:rsidR="007C10A5" w:rsidRDefault="007C10A5" w:rsidP="007C10A5">
      <w:pPr>
        <w:tabs>
          <w:tab w:val="left" w:pos="360"/>
        </w:tabs>
      </w:pPr>
      <w:r w:rsidRPr="00C547B5">
        <w:t>•</w:t>
      </w:r>
      <w:r w:rsidRPr="00C547B5">
        <w:tab/>
        <w:t>Any act exposing liability to others for personal injury or property damage.</w:t>
      </w:r>
    </w:p>
    <w:sectPr w:rsidR="007C10A5" w:rsidSect="00BF1A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azir Nezhad, Bahram" w:date="2018-01-17T15:46:00Z" w:initials="VNB">
    <w:p w14:paraId="13E7F216" w14:textId="77777777" w:rsidR="00640422" w:rsidRDefault="00640422">
      <w:pPr>
        <w:pStyle w:val="CommentText"/>
      </w:pPr>
      <w:r>
        <w:rPr>
          <w:rStyle w:val="CommentReference"/>
        </w:rPr>
        <w:annotationRef/>
      </w:r>
      <w:r>
        <w:t>Please list material violations here. Such as exceeding the operation costs more than 10% of total agreed costs, etc.</w:t>
      </w:r>
    </w:p>
  </w:comment>
  <w:comment w:id="2" w:author="Vazir Nezhad, Bahram" w:date="2018-01-18T12:09:00Z" w:initials="VNB">
    <w:p w14:paraId="765FB778" w14:textId="64A520C3" w:rsidR="00C547B5" w:rsidRDefault="00C547B5">
      <w:pPr>
        <w:pStyle w:val="CommentText"/>
      </w:pPr>
      <w:r>
        <w:rPr>
          <w:rStyle w:val="CommentReference"/>
        </w:rPr>
        <w:annotationRef/>
      </w:r>
      <w:r>
        <w:t>What violations? We need to list them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E7F216" w15:done="0"/>
  <w15:commentEx w15:paraId="765FB77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zir Nezhad, Bahram">
    <w15:presenceInfo w15:providerId="AD" w15:userId="S-1-5-21-329068152-1454471165-1417001333-62500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F6"/>
    <w:rsid w:val="000100F4"/>
    <w:rsid w:val="00030844"/>
    <w:rsid w:val="00184508"/>
    <w:rsid w:val="001E1D0F"/>
    <w:rsid w:val="00205936"/>
    <w:rsid w:val="003710BF"/>
    <w:rsid w:val="003C0CE4"/>
    <w:rsid w:val="003E033C"/>
    <w:rsid w:val="0043716C"/>
    <w:rsid w:val="004675DD"/>
    <w:rsid w:val="00485308"/>
    <w:rsid w:val="00491633"/>
    <w:rsid w:val="00565CBD"/>
    <w:rsid w:val="005D07ED"/>
    <w:rsid w:val="00640422"/>
    <w:rsid w:val="007242AC"/>
    <w:rsid w:val="007C10A5"/>
    <w:rsid w:val="00817273"/>
    <w:rsid w:val="00835FCB"/>
    <w:rsid w:val="009302E5"/>
    <w:rsid w:val="00973497"/>
    <w:rsid w:val="00A463A5"/>
    <w:rsid w:val="00BF1A9D"/>
    <w:rsid w:val="00C15ADD"/>
    <w:rsid w:val="00C3626F"/>
    <w:rsid w:val="00C547B5"/>
    <w:rsid w:val="00E518F6"/>
    <w:rsid w:val="00F05C1D"/>
    <w:rsid w:val="00F3726F"/>
    <w:rsid w:val="00F92143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4322"/>
  <w15:chartTrackingRefBased/>
  <w15:docId w15:val="{89D02241-9E05-4060-947F-A0F9F9D4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8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A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A9D"/>
    <w:rPr>
      <w:rFonts w:ascii="Segoe UI" w:eastAsia="Times New Roman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4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4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422"/>
    <w:rPr>
      <w:rFonts w:ascii="Times New Roman" w:eastAsia="Times New Roma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F905B9A715D04BB77264561A422F60" ma:contentTypeVersion="0" ma:contentTypeDescription="Create a new document." ma:contentTypeScope="" ma:versionID="6765f2334cd304eb18b2d55e4abef4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4B0B1-13CC-4543-9579-47CB9EE3E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B6908D-1E30-453B-9393-0EE04DCED2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1B2125-1EA1-4CA2-B0FA-93BD50799D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5C5BF2-8515-44C0-AF7E-6A7B93AE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Vazir Nezhad, Bahram</dc:creator>
  <cp:keywords/>
  <dc:description/>
  <cp:lastModifiedBy>Gandhi, Niharika M.</cp:lastModifiedBy>
  <cp:revision>5</cp:revision>
  <dcterms:created xsi:type="dcterms:W3CDTF">2018-01-18T04:31:00Z</dcterms:created>
  <dcterms:modified xsi:type="dcterms:W3CDTF">2018-01-18T04:49:00Z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0x010100C7F905B9A715D04BB77264561A422F60</vt:lpwstr>
  </property>
</Properties>
</file>