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Disability Hearing Roadmap – Step by Step Guide</w:t>
      </w:r>
    </w:p>
    <w:p>
      <w:r>
        <w:t>This guide provides a clear, step-by-step roadmap for assembling and presenting your disability packet. It is designed to reduce overwhelm and ensure all critical materials are organized and ready for the hearing.</w:t>
      </w:r>
    </w:p>
    <w:p>
      <w:pPr>
        <w:pStyle w:val="Heading2"/>
      </w:pPr>
      <w:r>
        <w:t>Step 1: Gather All Documents</w:t>
      </w:r>
    </w:p>
    <w:p>
      <w:r>
        <w:t>Collect the following documents and keep them in one binder or folder:</w:t>
      </w:r>
    </w:p>
    <w:p>
      <w:pPr>
        <w:pStyle w:val="ListBullet"/>
      </w:pPr>
      <w:r>
        <w:t>- Disability Hearing Packet (main statement, symptom list, functional impact table)</w:t>
      </w:r>
    </w:p>
    <w:p>
      <w:pPr>
        <w:pStyle w:val="ListBullet"/>
      </w:pPr>
      <w:r>
        <w:t>- One-Page Summary Sheet</w:t>
      </w:r>
    </w:p>
    <w:p>
      <w:pPr>
        <w:pStyle w:val="ListBullet"/>
      </w:pPr>
      <w:r>
        <w:t>- Evidence Checklist (with all supporting documents gathered)</w:t>
      </w:r>
    </w:p>
    <w:p>
      <w:pPr>
        <w:pStyle w:val="ListBullet"/>
      </w:pPr>
      <w:r>
        <w:t>- Support Letters (from doctors, caregivers, friends, partners, schools)</w:t>
      </w:r>
    </w:p>
    <w:p>
      <w:pPr>
        <w:pStyle w:val="ListBullet"/>
      </w:pPr>
      <w:r>
        <w:t>- Copies of past SSI/SSA decisions, denials, and correspondence</w:t>
      </w:r>
    </w:p>
    <w:p>
      <w:pPr>
        <w:pStyle w:val="ListBullet"/>
      </w:pPr>
      <w:r>
        <w:t>- Any new medical records, test results, or doctor notes since last application</w:t>
      </w:r>
    </w:p>
    <w:p>
      <w:pPr>
        <w:pStyle w:val="Heading2"/>
      </w:pPr>
      <w:r>
        <w:t>Step 2: Organize Materials</w:t>
      </w:r>
    </w:p>
    <w:p>
      <w:r>
        <w:t>Suggested order in your binder/folder:</w:t>
      </w:r>
    </w:p>
    <w:p>
      <w:pPr>
        <w:pStyle w:val="ListNumber"/>
      </w:pPr>
      <w:r>
        <w:t>1. Cover Page (Name, Case Number, Date)</w:t>
      </w:r>
    </w:p>
    <w:p>
      <w:pPr>
        <w:pStyle w:val="ListNumber"/>
      </w:pPr>
      <w:r>
        <w:t>2. One-Page Summary Sheet</w:t>
      </w:r>
    </w:p>
    <w:p>
      <w:pPr>
        <w:pStyle w:val="ListNumber"/>
      </w:pPr>
      <w:r>
        <w:t>3. Disability Hearing Packet (main statement + attachments)</w:t>
      </w:r>
    </w:p>
    <w:p>
      <w:pPr>
        <w:pStyle w:val="ListNumber"/>
      </w:pPr>
      <w:r>
        <w:t>4. Support Letters (organized by type: doctors, caregivers, friends, schools)</w:t>
      </w:r>
    </w:p>
    <w:p>
      <w:pPr>
        <w:pStyle w:val="ListNumber"/>
      </w:pPr>
      <w:r>
        <w:t>5. Evidence (medical, psychological, functional, administrative) in order of importance</w:t>
      </w:r>
    </w:p>
    <w:p>
      <w:pPr>
        <w:pStyle w:val="Heading2"/>
      </w:pPr>
      <w:r>
        <w:t>Step 3: Practice Telling Your Story</w:t>
      </w:r>
    </w:p>
    <w:p>
      <w:r>
        <w:t>Review your One-Page Summary and Disability Statement. Practice saying them out loud so you can confidently explain your daily limitations in plain language. Keep it short, clear, and consistent.</w:t>
      </w:r>
    </w:p>
    <w:p>
      <w:pPr>
        <w:pStyle w:val="Heading2"/>
      </w:pPr>
      <w:r>
        <w:t>Step 4: Prepare for Hearing Day</w:t>
      </w:r>
    </w:p>
    <w:p>
      <w:pPr>
        <w:pStyle w:val="ListBullet"/>
      </w:pPr>
      <w:r>
        <w:t>- Bring your binder with all documents in order.</w:t>
      </w:r>
    </w:p>
    <w:p>
      <w:pPr>
        <w:pStyle w:val="ListBullet"/>
      </w:pPr>
      <w:r>
        <w:t>- Bring an extra copy of the One-Page Summary for the judge.</w:t>
      </w:r>
    </w:p>
    <w:p>
      <w:pPr>
        <w:pStyle w:val="ListBullet"/>
      </w:pPr>
      <w:r>
        <w:t>- Bring an extra copy of the Disability Hearing Packet for the record.</w:t>
      </w:r>
    </w:p>
    <w:p>
      <w:pPr>
        <w:pStyle w:val="ListBullet"/>
      </w:pPr>
      <w:r>
        <w:t>- If possible, bring a support person (advocate, partner, caregiver).</w:t>
      </w:r>
    </w:p>
    <w:p>
      <w:pPr>
        <w:pStyle w:val="ListBullet"/>
      </w:pPr>
      <w:r>
        <w:t>- Practice grounding techniques before entering to help manage CPTSD triggers.</w:t>
      </w:r>
    </w:p>
    <w:p>
      <w:pPr>
        <w:pStyle w:val="Heading2"/>
      </w:pPr>
      <w:r>
        <w:t>Step 5: During the Hearing</w:t>
      </w:r>
    </w:p>
    <w:p>
      <w:pPr>
        <w:pStyle w:val="ListBullet"/>
      </w:pPr>
      <w:r>
        <w:t>- Speak slowly and clearly; answer only what is asked.</w:t>
      </w:r>
    </w:p>
    <w:p>
      <w:pPr>
        <w:pStyle w:val="ListBullet"/>
      </w:pPr>
      <w:r>
        <w:t>- Refer to your documents if you forget details.</w:t>
      </w:r>
    </w:p>
    <w:p>
      <w:pPr>
        <w:pStyle w:val="ListBullet"/>
      </w:pPr>
      <w:r>
        <w:t>- Emphasize functional limitations: what you cannot do daily and why.</w:t>
      </w:r>
    </w:p>
    <w:p>
      <w:pPr>
        <w:pStyle w:val="ListBullet"/>
      </w:pPr>
      <w:r>
        <w:t>- Stay calm if medical trauma is triggered; ask for a pause if needed.</w:t>
      </w:r>
    </w:p>
    <w:p>
      <w:pPr>
        <w:pStyle w:val="Heading2"/>
      </w:pPr>
      <w:r>
        <w:t>Step 6: After the Hearing</w:t>
      </w:r>
    </w:p>
    <w:p>
      <w:pPr>
        <w:pStyle w:val="ListBullet"/>
      </w:pPr>
      <w:r>
        <w:t>- Write down what happened while it is fresh in your mind.</w:t>
      </w:r>
    </w:p>
    <w:p>
      <w:pPr>
        <w:pStyle w:val="ListBullet"/>
      </w:pPr>
      <w:r>
        <w:t>- Follow up with your advocate or attorney.</w:t>
      </w:r>
    </w:p>
    <w:p>
      <w:pPr>
        <w:pStyle w:val="ListBullet"/>
      </w:pPr>
      <w:r>
        <w:t>- Keep all documents and notes organized for appeals if necessary.</w:t>
      </w:r>
    </w:p>
    <w:p>
      <w:r>
        <w:t>Remember: You have prepared a complete, well-documented case. Stay focused on your truth: you cannot work, cannot drive, and cannot live independently because of permanent, progressive conditions. Your documents, letters, and testimony all support this reality.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