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75E8" w14:textId="66DA1877" w:rsidR="00775539" w:rsidRPr="00D45E44" w:rsidRDefault="007C3799" w:rsidP="00775539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 w:rsidRPr="00D45E44">
        <w:rPr>
          <w:rFonts w:ascii="Arial" w:hAnsi="Arial"/>
          <w:b/>
          <w:color w:val="000000"/>
          <w:sz w:val="28"/>
          <w:szCs w:val="32"/>
          <w:lang w:eastAsia="ar-SA"/>
        </w:rPr>
        <w:t>Sydney Randall Polk</w:t>
      </w:r>
      <w:r w:rsidR="00775539">
        <w:rPr>
          <w:rFonts w:ascii="Arial" w:hAnsi="Arial"/>
          <w:b/>
          <w:color w:val="000000"/>
          <w:sz w:val="28"/>
          <w:szCs w:val="32"/>
          <w:lang w:eastAsia="ar-SA"/>
        </w:rPr>
        <w:t xml:space="preserve"> (Syd)</w:t>
      </w:r>
    </w:p>
    <w:p w14:paraId="587525F1" w14:textId="57C5C80D" w:rsidR="00D45E44" w:rsidRDefault="00E0707D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 xml:space="preserve">12517 Capitol Saddlery </w:t>
      </w:r>
      <w:proofErr w:type="spellStart"/>
      <w:r>
        <w:rPr>
          <w:rFonts w:ascii="Arial" w:hAnsi="Arial"/>
          <w:color w:val="000000"/>
          <w:sz w:val="16"/>
          <w:szCs w:val="20"/>
          <w:lang w:eastAsia="ar-SA"/>
        </w:rPr>
        <w:t>Trl</w:t>
      </w:r>
      <w:proofErr w:type="spellEnd"/>
    </w:p>
    <w:p w14:paraId="36B7279B" w14:textId="77777777" w:rsid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>Austin, TX 78732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D3C6C69" w:rsidR="00DD060F" w:rsidRDefault="00000000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D45E44" w:rsidRPr="00444BA2">
          <w:rPr>
            <w:rStyle w:val="Hyperlink"/>
            <w:rFonts w:ascii="Arial" w:hAnsi="Arial"/>
            <w:sz w:val="16"/>
            <w:szCs w:val="20"/>
            <w:lang w:eastAsia="ar-SA"/>
          </w:rPr>
          <w:t>sydpolk@gmail.com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649EA1A1" w:rsidR="00DD060F" w:rsidRPr="00D45E44" w:rsidRDefault="00DD060F" w:rsidP="0077553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 xml:space="preserve"> Amateur baseball analyst.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30557773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Rice University, Houston, Texas - Bachelor of Arts in Computer Science.</w:t>
      </w:r>
    </w:p>
    <w:p w14:paraId="5EFED3E9" w14:textId="77777777" w:rsidR="00672767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562A452A" w14:textId="20E62046" w:rsidR="00692A56" w:rsidRPr="00D45E44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BASEBALL</w:t>
      </w:r>
    </w:p>
    <w:p w14:paraId="3770CF42" w14:textId="12AEC170" w:rsidR="00692A56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22CD1476" w14:textId="57707E9D" w:rsidR="00692A56" w:rsidRDefault="00692A56" w:rsidP="00692A56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 w:rsidRPr="00692A56">
        <w:rPr>
          <w:rFonts w:ascii="Arial" w:hAnsi="Arial"/>
          <w:color w:val="000000"/>
          <w:sz w:val="18"/>
          <w:szCs w:val="18"/>
          <w:lang w:eastAsia="ar-SA"/>
        </w:rPr>
        <w:t>Project Scoresheet 1987-1990 – Scorer for Houston Astros 1987-1988, San Francisco Giants/Oakland Athletics 1988-1990</w:t>
      </w:r>
    </w:p>
    <w:p w14:paraId="011CC475" w14:textId="63CC50B9" w:rsidR="00692A56" w:rsidRPr="00245AE7" w:rsidRDefault="00692A56" w:rsidP="00245AE7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>Project Retrosheet 2000 – Input games into Retrosheet system from original press scoresheet</w:t>
      </w:r>
      <w:r w:rsidR="001101C9">
        <w:rPr>
          <w:rFonts w:ascii="Arial" w:hAnsi="Arial"/>
          <w:color w:val="000000"/>
          <w:sz w:val="18"/>
          <w:szCs w:val="18"/>
          <w:lang w:eastAsia="ar-SA"/>
        </w:rPr>
        <w:t>s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 for Houston Astros, 1973 and 1974 seasons.</w:t>
      </w:r>
    </w:p>
    <w:p w14:paraId="4ADC35D1" w14:textId="77777777" w:rsidR="00692A56" w:rsidRPr="00D45E44" w:rsidRDefault="00692A5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18866F4F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>Austin, TX</w:t>
      </w:r>
    </w:p>
    <w:p w14:paraId="38B373BE" w14:textId="7D8F4BC8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</w:p>
    <w:p w14:paraId="576C2254" w14:textId="77777777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3231308" w14:textId="77777777" w:rsidR="00532566" w:rsidRPr="00A7371E" w:rsidRDefault="00532566" w:rsidP="00532566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Senior Software Engineer, Mobile Applications, April 2022-date.</w:t>
      </w:r>
    </w:p>
    <w:p w14:paraId="239E1072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Established an on-call system for mobile engineers based on a Datadog-based monitoring system for our mobile native applications.</w:t>
      </w:r>
    </w:p>
    <w:p w14:paraId="01E9A688" w14:textId="77777777" w:rsidR="00532566" w:rsidRDefault="00532566" w:rsidP="00532566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~30 engineers in on-call rotation</w:t>
      </w:r>
    </w:p>
    <w:p w14:paraId="7BA65CF6" w14:textId="77777777" w:rsidR="00532566" w:rsidRPr="006D4EFF" w:rsidRDefault="00532566" w:rsidP="00532566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Datadog logging and metrics in the iOS Job Search</w:t>
      </w:r>
    </w:p>
    <w:p w14:paraId="384933FE" w14:textId="77777777" w:rsidR="00532566" w:rsidRDefault="00532566" w:rsidP="00532566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runbooks and dashboards as resources during on-call events.</w:t>
      </w:r>
    </w:p>
    <w:p w14:paraId="6B5C73F5" w14:textId="77777777" w:rsidR="00532566" w:rsidRDefault="00532566" w:rsidP="00532566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Detected 3 events that were only evident in the iOS Job Search application.</w:t>
      </w:r>
    </w:p>
    <w:p w14:paraId="54D9724B" w14:textId="77777777" w:rsidR="00532566" w:rsidRPr="00E6541C" w:rsidRDefault="00532566" w:rsidP="00532566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4 events that were </w:t>
      </w:r>
      <w:proofErr w:type="gramStart"/>
      <w:r>
        <w:rPr>
          <w:rFonts w:ascii="Arial" w:hAnsi="Arial"/>
          <w:color w:val="000000"/>
          <w:sz w:val="18"/>
          <w:szCs w:val="22"/>
          <w:lang w:eastAsia="ar-SA"/>
        </w:rPr>
        <w:t>Indeed-wide</w:t>
      </w:r>
      <w:proofErr w:type="gramEnd"/>
      <w:r>
        <w:rPr>
          <w:rFonts w:ascii="Arial" w:hAnsi="Arial"/>
          <w:color w:val="000000"/>
          <w:sz w:val="18"/>
          <w:szCs w:val="22"/>
          <w:lang w:eastAsia="ar-SA"/>
        </w:rPr>
        <w:t xml:space="preserve"> before any server side alerts were sent.</w:t>
      </w:r>
    </w:p>
    <w:p w14:paraId="35027D7D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user-facing native features using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SwiftUI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3B9500DF" w14:textId="77777777" w:rsidR="00532566" w:rsidRDefault="00532566" w:rsidP="0053256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E4F4A65" w14:textId="77777777" w:rsidR="00532566" w:rsidRPr="00A7371E" w:rsidRDefault="00532566" w:rsidP="00532566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Site Reliability Engineer (1 quarter rotation), April-</w:t>
      </w:r>
      <w:proofErr w:type="gramStart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July,</w:t>
      </w:r>
      <w:proofErr w:type="gramEnd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 xml:space="preserve"> 2021.</w:t>
      </w:r>
    </w:p>
    <w:p w14:paraId="22E5E74D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Measured a highly used service for latency and availability. Showed with instrumentation and Datadog metrics that the service was not ready to have a Service Level Obligation established.</w:t>
      </w:r>
    </w:p>
    <w:p w14:paraId="68E729F2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Worked with other SREs to write a tutorial about Kubernetes for the SRE organization.</w:t>
      </w:r>
    </w:p>
    <w:p w14:paraId="074112DE" w14:textId="77777777" w:rsidR="00532566" w:rsidRDefault="00532566" w:rsidP="0053256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667D7BFA" w14:textId="77777777" w:rsidR="00532566" w:rsidRPr="00A7371E" w:rsidRDefault="00532566" w:rsidP="00532566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Software Engineer, Job Search Native API – November 2018-April 2022.</w:t>
      </w:r>
    </w:p>
    <w:p w14:paraId="770A21E6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and evangelized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technology within Indeed. Implemented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-based microservices. Converted existing microservices from REST to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. Developed demonstration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clients. Advised and mentored other teams implementing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AC36CF7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Split a small but important service from our main job search webserver for use as a microservice. Designed, wrote, and deployed to QA. Service handles several million requests a week that would have otherwise been handled by the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jobsearch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server, decreasing request latency and memory pressure. Handles 100M+ requests/month with an internal latency average &lt; 100ms, and availability 99.0%</w:t>
      </w:r>
    </w:p>
    <w:p w14:paraId="163815AD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high-volume client logging library using Kafka that can handle tens of millions of logs per day from native applications such as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GlassDoor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Indeed Job Search.</w:t>
      </w:r>
    </w:p>
    <w:p w14:paraId="00A44E71" w14:textId="77777777" w:rsidR="00532566" w:rsidRDefault="00532566" w:rsidP="0053256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A61E831" w14:textId="77777777" w:rsidR="00532566" w:rsidRPr="00A7371E" w:rsidRDefault="00532566" w:rsidP="00532566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Software Engineer, Job Search Front End – April 2016-November 2018.</w:t>
      </w:r>
    </w:p>
    <w:p w14:paraId="591580E8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Designed and developed features for the IOS Job Search app from Indeed. Reduced crash rate by 5x. </w:t>
      </w:r>
    </w:p>
    <w:p w14:paraId="28FF392C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A/B testing of various features on the job viewing web page; increased user engagement 5-8%.</w:t>
      </w:r>
    </w:p>
    <w:p w14:paraId="62410E3F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Made build system improvements that resulting in our builds being 25-30% faster.</w:t>
      </w:r>
    </w:p>
    <w:p w14:paraId="74CC68BD" w14:textId="77777777" w:rsidR="00532566" w:rsidRDefault="00532566" w:rsidP="0053256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Participated in hundreds of onsite interviews for potential candidates to work at Indeed.</w:t>
      </w:r>
    </w:p>
    <w:p w14:paraId="4D1C67D2" w14:textId="77777777" w:rsidR="002868C6" w:rsidRDefault="002868C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4032028" w14:textId="77777777" w:rsidR="00532566" w:rsidRDefault="0053256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2B2776BE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lastRenderedPageBreak/>
        <w:t>Mozilla, Inc., Mountain View, CA</w:t>
      </w:r>
    </w:p>
    <w:p w14:paraId="5C12E480" w14:textId="2EA32E4B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Technical Lead, Platform QA,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</w:p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5BD4ED4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Klink LLC, Austin, Texas</w:t>
      </w:r>
    </w:p>
    <w:p w14:paraId="7F768B6A" w14:textId="7621541D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3DD15FA5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764B9435" w14:textId="2B223088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p w14:paraId="3ADEBE04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0E2C79BF" w14:textId="58BFF77A" w:rsidR="00CA7302" w:rsidRPr="00D45E44" w:rsidRDefault="00CA7302" w:rsidP="0077553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Rock Systems, Durango, Colorado</w:t>
      </w:r>
    </w:p>
    <w:p w14:paraId="5B474324" w14:textId="194ED508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55D0F1E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</w:t>
      </w:r>
      <w:proofErr w:type="spellStart"/>
      <w:r w:rsidR="00B90F44">
        <w:rPr>
          <w:rFonts w:ascii="Arial" w:hAnsi="Arial"/>
          <w:color w:val="000000"/>
          <w:sz w:val="18"/>
          <w:szCs w:val="22"/>
          <w:lang w:eastAsia="ar-SA"/>
        </w:rPr>
        <w:t>Groups’s</w:t>
      </w:r>
      <w:proofErr w:type="spellEnd"/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Audio Air 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4B34F00A" w14:textId="1BEAFAF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Added a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DirecTV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channel display feature.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p w14:paraId="47E2BF0D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Software, San Francisco, California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6DA81A44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9A5183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Cupertino, California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37D0A94" w14:textId="22AAF008" w:rsidR="00DD060F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Inc.,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San Francisco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>, California</w:t>
      </w:r>
    </w:p>
    <w:p w14:paraId="242E1499" w14:textId="47DC9126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Cygnus Solutions, Sunnyvale, California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06C88886" w14:textId="77777777" w:rsidR="00DD060F" w:rsidRPr="00D45E44" w:rsidRDefault="00DD060F" w:rsidP="0053256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Laboratories, Mountain View, California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466213F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ab/>
      </w:r>
    </w:p>
    <w:p w14:paraId="0D4C26C8" w14:textId="6CD3EF5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Claris Corporation (now </w:t>
      </w:r>
      <w:r w:rsidR="0048723B">
        <w:rPr>
          <w:rFonts w:ascii="Arial" w:hAnsi="Arial"/>
          <w:b/>
          <w:color w:val="000000"/>
          <w:sz w:val="18"/>
          <w:szCs w:val="22"/>
          <w:lang w:eastAsia="ar-SA"/>
        </w:rPr>
        <w:t>Claris International,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.)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Santa Clara, California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StyleWare, Inc., Houston, Texas</w:t>
      </w:r>
    </w:p>
    <w:p w14:paraId="3D789063" w14:textId="1713F1A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May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8323CE6" w14:textId="3A534820" w:rsidR="00DD060F" w:rsidRDefault="00532566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>Swift</w:t>
      </w:r>
      <w:r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SwiftUI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0E0874" w:rsidRPr="00D45E44">
        <w:rPr>
          <w:rFonts w:ascii="Arial" w:hAnsi="Arial"/>
          <w:color w:val="000000"/>
          <w:sz w:val="18"/>
          <w:szCs w:val="18"/>
          <w:lang w:eastAsia="ar-SA"/>
        </w:rPr>
        <w:t>Java</w:t>
      </w:r>
      <w:r w:rsidR="000E0874">
        <w:rPr>
          <w:rFonts w:ascii="Arial" w:hAnsi="Arial"/>
          <w:color w:val="000000"/>
          <w:sz w:val="18"/>
          <w:szCs w:val="18"/>
          <w:lang w:eastAsia="ar-SA"/>
        </w:rPr>
        <w:t>, Python, Spring</w:t>
      </w:r>
      <w:r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0E087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Spring Boot, </w:t>
      </w:r>
      <w:r w:rsidR="000E0874">
        <w:rPr>
          <w:rFonts w:ascii="Arial" w:hAnsi="Arial"/>
          <w:color w:val="000000"/>
          <w:sz w:val="18"/>
          <w:szCs w:val="18"/>
          <w:lang w:eastAsia="ar-SA"/>
        </w:rPr>
        <w:t xml:space="preserve">Graph QL, </w:t>
      </w:r>
      <w:r w:rsidR="0048723B">
        <w:rPr>
          <w:rFonts w:ascii="Arial" w:hAnsi="Arial"/>
          <w:color w:val="000000"/>
          <w:sz w:val="18"/>
          <w:szCs w:val="18"/>
          <w:lang w:eastAsia="ar-SA"/>
        </w:rPr>
        <w:t xml:space="preserve">Apollo Federation, Kubernetes, </w:t>
      </w:r>
      <w:r w:rsidR="00FE02A1">
        <w:rPr>
          <w:rFonts w:ascii="Arial" w:hAnsi="Arial"/>
          <w:color w:val="000000"/>
          <w:sz w:val="18"/>
          <w:szCs w:val="18"/>
          <w:lang w:eastAsia="ar-SA"/>
        </w:rPr>
        <w:t xml:space="preserve">Docker, Datadog, Datadog APM, Terraform, </w:t>
      </w:r>
      <w:r w:rsidR="000E0874">
        <w:rPr>
          <w:rFonts w:ascii="Arial" w:hAnsi="Arial"/>
          <w:color w:val="000000"/>
          <w:sz w:val="18"/>
          <w:szCs w:val="18"/>
          <w:lang w:eastAsia="ar-SA"/>
        </w:rPr>
        <w:t>REST</w:t>
      </w:r>
      <w:r>
        <w:rPr>
          <w:rFonts w:ascii="Arial" w:hAnsi="Arial"/>
          <w:color w:val="000000"/>
          <w:sz w:val="18"/>
          <w:szCs w:val="18"/>
          <w:lang w:eastAsia="ar-SA"/>
        </w:rPr>
        <w:t>ful APIs</w:t>
      </w:r>
      <w:r w:rsidR="000E087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C++, Xcode, 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 OS X,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IntelliJ,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Pycharm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cvs</w:t>
      </w:r>
      <w:proofErr w:type="spellEnd"/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Radar,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yocto,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 Docker,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MySql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PostgresQL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>, AWS</w:t>
      </w:r>
    </w:p>
    <w:p w14:paraId="62BD39D2" w14:textId="77777777" w:rsidR="002868C6" w:rsidRPr="00D45E44" w:rsidRDefault="002868C6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sectPr w:rsidR="002868C6" w:rsidRPr="00D45E44" w:rsidSect="00110C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0882145">
    <w:abstractNumId w:val="2"/>
  </w:num>
  <w:num w:numId="2" w16cid:durableId="1630552264">
    <w:abstractNumId w:val="0"/>
  </w:num>
  <w:num w:numId="3" w16cid:durableId="447240698">
    <w:abstractNumId w:val="3"/>
  </w:num>
  <w:num w:numId="4" w16cid:durableId="1596862825">
    <w:abstractNumId w:val="5"/>
  </w:num>
  <w:num w:numId="5" w16cid:durableId="998384698">
    <w:abstractNumId w:val="1"/>
  </w:num>
  <w:num w:numId="6" w16cid:durableId="939675965">
    <w:abstractNumId w:val="4"/>
  </w:num>
  <w:num w:numId="7" w16cid:durableId="933782079">
    <w:abstractNumId w:val="9"/>
  </w:num>
  <w:num w:numId="8" w16cid:durableId="671031766">
    <w:abstractNumId w:val="7"/>
  </w:num>
  <w:num w:numId="9" w16cid:durableId="832988854">
    <w:abstractNumId w:val="10"/>
  </w:num>
  <w:num w:numId="10" w16cid:durableId="1207916414">
    <w:abstractNumId w:val="6"/>
  </w:num>
  <w:num w:numId="11" w16cid:durableId="1077828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21"/>
    <w:rsid w:val="00030A27"/>
    <w:rsid w:val="000E0874"/>
    <w:rsid w:val="001101C9"/>
    <w:rsid w:val="00110C5F"/>
    <w:rsid w:val="001C5B9B"/>
    <w:rsid w:val="00230349"/>
    <w:rsid w:val="00243E05"/>
    <w:rsid w:val="00245AE7"/>
    <w:rsid w:val="002868C6"/>
    <w:rsid w:val="002930C5"/>
    <w:rsid w:val="002B183F"/>
    <w:rsid w:val="00346249"/>
    <w:rsid w:val="00357558"/>
    <w:rsid w:val="0048723B"/>
    <w:rsid w:val="00494101"/>
    <w:rsid w:val="004C213B"/>
    <w:rsid w:val="00532566"/>
    <w:rsid w:val="00585C40"/>
    <w:rsid w:val="005B55C6"/>
    <w:rsid w:val="005E58FB"/>
    <w:rsid w:val="00652272"/>
    <w:rsid w:val="00672767"/>
    <w:rsid w:val="00692A56"/>
    <w:rsid w:val="006A4B21"/>
    <w:rsid w:val="007143B3"/>
    <w:rsid w:val="007614D3"/>
    <w:rsid w:val="00775539"/>
    <w:rsid w:val="007C3799"/>
    <w:rsid w:val="007E2AE7"/>
    <w:rsid w:val="00867854"/>
    <w:rsid w:val="009A1B71"/>
    <w:rsid w:val="00A704DF"/>
    <w:rsid w:val="00A71EDF"/>
    <w:rsid w:val="00A76110"/>
    <w:rsid w:val="00B14AD3"/>
    <w:rsid w:val="00B6346E"/>
    <w:rsid w:val="00B6440F"/>
    <w:rsid w:val="00B90F44"/>
    <w:rsid w:val="00BB05F3"/>
    <w:rsid w:val="00C17B11"/>
    <w:rsid w:val="00CA7302"/>
    <w:rsid w:val="00CC324E"/>
    <w:rsid w:val="00D17366"/>
    <w:rsid w:val="00D17904"/>
    <w:rsid w:val="00D45E44"/>
    <w:rsid w:val="00DD060F"/>
    <w:rsid w:val="00E002C6"/>
    <w:rsid w:val="00E0707D"/>
    <w:rsid w:val="00FE02A1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Jade Polk</cp:lastModifiedBy>
  <cp:revision>10</cp:revision>
  <cp:lastPrinted>2012-07-03T18:36:00Z</cp:lastPrinted>
  <dcterms:created xsi:type="dcterms:W3CDTF">2017-12-02T04:50:00Z</dcterms:created>
  <dcterms:modified xsi:type="dcterms:W3CDTF">2024-03-14T17:02:00Z</dcterms:modified>
</cp:coreProperties>
</file>