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870A" w14:textId="77777777" w:rsidR="009637C2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NO :12</w:t>
      </w:r>
    </w:p>
    <w:p w14:paraId="53C0593B" w14:textId="77777777" w:rsidR="009637C2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SU-MIMO vs MU-MIMO Performance Simulation</w:t>
      </w:r>
    </w:p>
    <w:p w14:paraId="152C1B08" w14:textId="77777777" w:rsidR="009637C2" w:rsidRPr="00DE4CF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DE4CFE">
        <w:rPr>
          <w:rFonts w:ascii="Times New Roman" w:eastAsia="Times New Roman" w:hAnsi="Times New Roman" w:cs="Times New Roman"/>
          <w:sz w:val="28"/>
          <w:szCs w:val="28"/>
        </w:rPr>
        <w:t xml:space="preserve">a) To compare single-user MIMO (SU-MIMO) and multi-user MIMO (MU-MIMO) to evaluate differences in system performance and capacity. </w:t>
      </w:r>
    </w:p>
    <w:p w14:paraId="5815B947" w14:textId="77777777" w:rsidR="009637C2" w:rsidRPr="00DE4CF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DE4CFE">
        <w:rPr>
          <w:rFonts w:ascii="Times New Roman" w:eastAsia="Times New Roman" w:hAnsi="Times New Roman" w:cs="Times New Roman"/>
          <w:sz w:val="28"/>
          <w:szCs w:val="28"/>
        </w:rPr>
        <w:t xml:space="preserve">b) To </w:t>
      </w:r>
      <w:proofErr w:type="spellStart"/>
      <w:r w:rsidRPr="00DE4CFE">
        <w:rPr>
          <w:rFonts w:ascii="Times New Roman" w:eastAsia="Times New Roman" w:hAnsi="Times New Roman" w:cs="Times New Roman"/>
          <w:sz w:val="28"/>
          <w:szCs w:val="28"/>
        </w:rPr>
        <w:t>analyze</w:t>
      </w:r>
      <w:proofErr w:type="spellEnd"/>
      <w:r w:rsidRPr="00DE4CFE">
        <w:rPr>
          <w:rFonts w:ascii="Times New Roman" w:eastAsia="Times New Roman" w:hAnsi="Times New Roman" w:cs="Times New Roman"/>
          <w:sz w:val="28"/>
          <w:szCs w:val="28"/>
        </w:rPr>
        <w:t xml:space="preserve"> spectral efficiency, SINR, and throughput per user to measure communication quality and resource utilization in both MIMO schemes. </w:t>
      </w:r>
    </w:p>
    <w:p w14:paraId="5471BB8C" w14:textId="77777777" w:rsidR="009637C2" w:rsidRPr="00DE4CF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DE4CFE">
        <w:rPr>
          <w:rFonts w:ascii="Times New Roman" w:eastAsia="Times New Roman" w:hAnsi="Times New Roman" w:cs="Times New Roman"/>
          <w:sz w:val="28"/>
          <w:szCs w:val="28"/>
        </w:rPr>
        <w:t xml:space="preserve">c) To evaluate the effect of inter-user interference in MU-MIMO and its impact on user throughput and overall system performance. </w:t>
      </w:r>
    </w:p>
    <w:p w14:paraId="2A34D323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94A10F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Compare Single-User MIMO (SU-MIMO) and Multi-User MIMO (MU-MIMO) in terms of spectral efficiency, SINR, and per-user throughput. Quantify how inter-user interference in MU-MIMO affects user throughput and overall system capacity under realistic channel realizations and linear precoding (ZF / MMSE).</w:t>
      </w:r>
    </w:p>
    <w:p w14:paraId="2BF390E5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0A6FDE" w14:textId="77777777" w:rsidR="009637C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Theory:</w:t>
      </w:r>
    </w:p>
    <w:p w14:paraId="3D7266D9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Single-User MIMO (SU-MIMO) uses multiple transmit and receive antennas to serve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one user</w:t>
      </w:r>
      <w:r>
        <w:rPr>
          <w:rFonts w:ascii="Times New Roman" w:eastAsia="Times New Roman" w:hAnsi="Times New Roman" w:cs="Times New Roman"/>
          <w:sz w:val="28"/>
          <w:szCs w:val="28"/>
        </w:rPr>
        <w:t>, increasing data rate through spatial multiplexing. Its capacity depends on the channel matrix rank and SNR, given by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BDDF62B" wp14:editId="6D39C1A9">
            <wp:simplePos x="0" y="0"/>
            <wp:positionH relativeFrom="column">
              <wp:posOffset>906780</wp:posOffset>
            </wp:positionH>
            <wp:positionV relativeFrom="paragraph">
              <wp:posOffset>714375</wp:posOffset>
            </wp:positionV>
            <wp:extent cx="3695700" cy="790575"/>
            <wp:effectExtent l="0" t="0" r="0" b="0"/>
            <wp:wrapTopAndBottom distT="0" distB="0"/>
            <wp:docPr id="135191974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E06C72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Multi-User MIMO (MU-MIMO) serves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multiple users simultaneously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using the same time–frequency resources, improving system-level spectral efficiency. However, MU-MIMO suffers from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inter-user interference (IUI)</w:t>
      </w:r>
      <w:r>
        <w:rPr>
          <w:rFonts w:ascii="Times New Roman" w:eastAsia="Times New Roman" w:hAnsi="Times New Roman" w:cs="Times New Roman"/>
          <w:sz w:val="28"/>
          <w:szCs w:val="28"/>
        </w:rPr>
        <w:t>, which must be managed using precoding techniques like Zero-Forcing (ZF) or MMSE. SU-MIMO maximizes throughput for one user, while MU-MIMO maximizes total throughput across users depending on antenna resources and interference conditions.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Procedure:</w:t>
      </w:r>
    </w:p>
    <w:p w14:paraId="04AD348C" w14:textId="77777777" w:rsidR="009637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Open </w:t>
      </w:r>
      <w:sdt>
        <w:sdtPr>
          <w:tag w:val="goog_rdk_0"/>
          <w:id w:val="616050463"/>
        </w:sdtPr>
        <w:sdtContent>
          <w:r>
            <w:rPr>
              <w:rFonts w:ascii="Cardo" w:eastAsia="Cardo" w:hAnsi="Cardo" w:cs="Cardo"/>
              <w:b/>
              <w:bCs/>
              <w:color w:val="000000"/>
              <w:sz w:val="28"/>
              <w:szCs w:val="28"/>
            </w:rPr>
            <w:t>MATLAB Online → New Script</w:t>
          </w:r>
        </w:sdtContent>
      </w:sdt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paste the full code you provided.</w:t>
      </w:r>
    </w:p>
    <w:p w14:paraId="03C59E41" w14:textId="77777777" w:rsidR="009637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The code automatically sets SNR range, MIMO sizes, and user count — no edits needed.</w:t>
      </w:r>
    </w:p>
    <w:p w14:paraId="4F54CA5A" w14:textId="77777777" w:rsidR="009637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Run the script using the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Run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button or type the filename in the command window.</w:t>
      </w:r>
    </w:p>
    <w:p w14:paraId="02E3B504" w14:textId="77777777" w:rsidR="009637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MATLAB generates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three graphs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4A41784" w14:textId="77777777" w:rsidR="009637C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SU-MIMO Capacity vs SNR</w:t>
      </w:r>
    </w:p>
    <w:p w14:paraId="56272495" w14:textId="77777777" w:rsidR="009637C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Throughput vs Antenna Count</w:t>
      </w:r>
    </w:p>
    <w:p w14:paraId="36B33BD3" w14:textId="77777777" w:rsidR="009637C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MU-MIMO vs SU-MIMO at 20 dB</w:t>
      </w:r>
    </w:p>
    <w:p w14:paraId="150AE360" w14:textId="77777777" w:rsidR="009637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Observe how MU-MIMO gives higher capacity than SU-MIMO at high SNR and larger antenna arrays.</w:t>
      </w:r>
    </w:p>
    <w:p w14:paraId="5DC1858F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2D94D1" w14:textId="77777777" w:rsidR="009637C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43B2F5E9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clear;</w:t>
      </w:r>
    </w:p>
    <w:p w14:paraId="4390B945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2206CCD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SNRdB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0:5:30;</w:t>
      </w:r>
    </w:p>
    <w:p w14:paraId="50FABB0E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SNR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10.^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SNRdB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/10);</w:t>
      </w:r>
    </w:p>
    <w:p w14:paraId="3DE6E5F9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MIMO_sizes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[2 4 8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];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% antenna configurations</w:t>
      </w:r>
    </w:p>
    <w:p w14:paraId="5E114BC9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4;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% MU-MIMO supports multiple users</w:t>
      </w:r>
    </w:p>
    <w:p w14:paraId="58953F0D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capacity_SU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zeros(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length(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MIMO_sizes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length(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SNR));</w:t>
      </w:r>
    </w:p>
    <w:p w14:paraId="70A0B82D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capacity_MU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zeros(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length(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MIMO_sizes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length(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SNR));</w:t>
      </w:r>
    </w:p>
    <w:p w14:paraId="60C68A1C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%% SU-MIMO Capacity</w:t>
      </w:r>
    </w:p>
    <w:p w14:paraId="3BAD4670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m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1:length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MIMO_sizes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174109B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MIMO_sizes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(m); Nr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MIMO_sizes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(m);</w:t>
      </w:r>
    </w:p>
    <w:p w14:paraId="5CADBC96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1:length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(SNR)</w:t>
      </w:r>
    </w:p>
    <w:p w14:paraId="10289BC4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capacity_SU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m,i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* log2(1 + SNR(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));</w:t>
      </w:r>
    </w:p>
    <w:p w14:paraId="00EC61E8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end</w:t>
      </w:r>
    </w:p>
    <w:p w14:paraId="0774C180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end</w:t>
      </w:r>
    </w:p>
    <w:p w14:paraId="252FF22B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%% MU-MIMO Capacity (multi-user)</w:t>
      </w:r>
    </w:p>
    <w:p w14:paraId="3B6A101C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m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1:length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MIMO_sizes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EF8D201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MIMO_sizes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(m);</w:t>
      </w:r>
    </w:p>
    <w:p w14:paraId="5A9D71FD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1:length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(SNR)</w:t>
      </w:r>
    </w:p>
    <w:p w14:paraId="652ADA0A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% Zero forcing / scheduler gains</w:t>
      </w:r>
    </w:p>
    <w:p w14:paraId="37FB9763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mu_gain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log2(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9EB7E11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capacity_MU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m,i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* log2(1 + SNR(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)) 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mu_gain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A50287E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end</w:t>
      </w:r>
    </w:p>
    <w:p w14:paraId="202E4D35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end</w:t>
      </w:r>
    </w:p>
    <w:p w14:paraId="2B549F28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6A7E25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%% --------------------------------------------------------------</w:t>
      </w:r>
    </w:p>
    <w:p w14:paraId="58764F9F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%  Graph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1: Capacity vs SNR (SU-MIMO)</w:t>
      </w:r>
    </w:p>
    <w:p w14:paraId="4DD95C1B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figure; hold on;</w:t>
      </w:r>
    </w:p>
    <w:p w14:paraId="26AF4D61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plot(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SNRdB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capacity_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(1,:)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 '-o',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LineWidth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', 2);</w:t>
      </w:r>
    </w:p>
    <w:p w14:paraId="2E384659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plot(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SNRdB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capacity_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(2,:)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 '-s',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LineWidth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', 2);</w:t>
      </w:r>
    </w:p>
    <w:p w14:paraId="3FEFA271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plot(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SNRdB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capacity_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(3,:)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 '-^',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LineWidth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', 2);</w:t>
      </w:r>
    </w:p>
    <w:p w14:paraId="6737A848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xlabel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'SNR (dB)');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ylabel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'Capacity (bps/Hz)');</w:t>
      </w:r>
    </w:p>
    <w:p w14:paraId="5D3FCD30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'SU-MIMO: Capacity vs SNR');</w:t>
      </w:r>
    </w:p>
    <w:p w14:paraId="73AF8E04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legend('2x2','4x4','8x8'); grid on;</w:t>
      </w:r>
    </w:p>
    <w:p w14:paraId="30E818A7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069968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%% --------------------------------------------------------------</w:t>
      </w:r>
    </w:p>
    <w:p w14:paraId="3F380359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% Graph 2: Throughput vs Number of Antennas</w:t>
      </w:r>
    </w:p>
    <w:p w14:paraId="62E53BA1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figure;</w:t>
      </w:r>
    </w:p>
    <w:p w14:paraId="0F2D8893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plot(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MIMO_sizes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capacity_SU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(:,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end), '-o',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LineWidth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', 3);</w:t>
      </w:r>
    </w:p>
    <w:p w14:paraId="60DD3742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xlabel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'Number of Antennas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=Nr)');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ylabel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'Throughput (bps/Hz)');</w:t>
      </w:r>
    </w:p>
    <w:p w14:paraId="219DC03C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'Throughput vs Antenna Count (at high SNR)');</w:t>
      </w:r>
    </w:p>
    <w:p w14:paraId="3BE48ECC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grid on;</w:t>
      </w:r>
    </w:p>
    <w:p w14:paraId="4A46E926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6B23C2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%% --------------------------------------------------------------</w:t>
      </w:r>
    </w:p>
    <w:p w14:paraId="324791DC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% Graph 3: MU-MIMO vs SU-MIMO (at 20 dB)</w:t>
      </w:r>
    </w:p>
    <w:p w14:paraId="7EB36A3A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targetIndex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5; % SNR=20 dB</w:t>
      </w:r>
    </w:p>
    <w:p w14:paraId="43FF33F2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78B4F0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figure;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hold on;</w:t>
      </w:r>
    </w:p>
    <w:p w14:paraId="21C235DA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bar([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capacity_SU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(:,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targetIndex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capacity_MU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(:,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targetIndex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)]);</w:t>
      </w:r>
    </w:p>
    <w:p w14:paraId="3298BDCB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xlabel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'MIMO Configuration');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ylabel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'Capacity (bps/Hz)');</w:t>
      </w:r>
    </w:p>
    <w:p w14:paraId="28B5E72B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title(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'MU-MIMO vs SU-MIMO (SNR=20 dB)');</w:t>
      </w:r>
    </w:p>
    <w:p w14:paraId="65722EF7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legend('SU-MIMO','MU-MIMO');</w:t>
      </w:r>
    </w:p>
    <w:p w14:paraId="6880AB78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gca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XTickLabel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', {'2x2','4x4','8x8'});</w:t>
      </w:r>
    </w:p>
    <w:p w14:paraId="2B3F1075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grid on;</w:t>
      </w:r>
    </w:p>
    <w:p w14:paraId="2D6727A1" w14:textId="77777777" w:rsidR="009637C2" w:rsidRDefault="00000000">
      <w:r>
        <w:rPr>
          <w:rFonts w:ascii="Times New Roman" w:eastAsia="Times New Roman" w:hAnsi="Times New Roman" w:cs="Times New Roman"/>
          <w:sz w:val="28"/>
          <w:szCs w:val="28"/>
        </w:rPr>
        <w:br/>
        <w:t>OUTPUTS: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t xml:space="preserve">  </w:t>
      </w:r>
    </w:p>
    <w:p w14:paraId="69681E22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BC75BC4" wp14:editId="0A185349">
            <wp:simplePos x="0" y="0"/>
            <wp:positionH relativeFrom="column">
              <wp:posOffset>1</wp:posOffset>
            </wp:positionH>
            <wp:positionV relativeFrom="paragraph">
              <wp:posOffset>141477</wp:posOffset>
            </wp:positionV>
            <wp:extent cx="5731510" cy="3740785"/>
            <wp:effectExtent l="0" t="0" r="0" b="0"/>
            <wp:wrapSquare wrapText="bothSides" distT="0" distB="0" distL="114300" distR="114300"/>
            <wp:docPr id="135191974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58E59A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6D2A53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hidden="0" allowOverlap="1" wp14:anchorId="623FCC44" wp14:editId="448C481C">
            <wp:simplePos x="0" y="0"/>
            <wp:positionH relativeFrom="column">
              <wp:posOffset>66676</wp:posOffset>
            </wp:positionH>
            <wp:positionV relativeFrom="paragraph">
              <wp:posOffset>0</wp:posOffset>
            </wp:positionV>
            <wp:extent cx="5405438" cy="3582674"/>
            <wp:effectExtent l="0" t="0" r="0" b="0"/>
            <wp:wrapSquare wrapText="bothSides" distT="0" distB="0" distL="114300" distR="114300"/>
            <wp:docPr id="135191974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582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FD82C7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8ED0DA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EF1CC0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2EDE9F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1F50C2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69D189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982AF1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B445E6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EA8D68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3F8435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BFAC4A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414DD9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hidden="0" allowOverlap="1" wp14:anchorId="54B73A3B" wp14:editId="1441BE08">
            <wp:simplePos x="0" y="0"/>
            <wp:positionH relativeFrom="column">
              <wp:posOffset>-95249</wp:posOffset>
            </wp:positionH>
            <wp:positionV relativeFrom="paragraph">
              <wp:posOffset>198413</wp:posOffset>
            </wp:positionV>
            <wp:extent cx="5731200" cy="3835400"/>
            <wp:effectExtent l="0" t="0" r="0" b="0"/>
            <wp:wrapTopAndBottom distT="0" distB="0"/>
            <wp:docPr id="135191974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547C2A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2C1453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148F6A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CEB87D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CONSOLE OUTPUTS: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tbl>
      <w:tblPr>
        <w:tblStyle w:val="a"/>
        <w:tblW w:w="8316" w:type="dxa"/>
        <w:tblInd w:w="361" w:type="dxa"/>
        <w:tblLayout w:type="fixed"/>
        <w:tblLook w:val="0400" w:firstRow="0" w:lastRow="0" w:firstColumn="0" w:lastColumn="0" w:noHBand="0" w:noVBand="1"/>
      </w:tblPr>
      <w:tblGrid>
        <w:gridCol w:w="1818"/>
        <w:gridCol w:w="749"/>
        <w:gridCol w:w="844"/>
        <w:gridCol w:w="921"/>
        <w:gridCol w:w="921"/>
        <w:gridCol w:w="1016"/>
        <w:gridCol w:w="1016"/>
        <w:gridCol w:w="1031"/>
      </w:tblGrid>
      <w:tr w:rsidR="009637C2" w14:paraId="30BFA706" w14:textId="77777777">
        <w:trPr>
          <w:trHeight w:val="728"/>
          <w:tblHeader/>
        </w:trPr>
        <w:tc>
          <w:tcPr>
            <w:tcW w:w="1818" w:type="dxa"/>
            <w:vAlign w:val="center"/>
          </w:tcPr>
          <w:p w14:paraId="19886B3B" w14:textId="77777777" w:rsidR="009637C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MIMO Size</w:t>
            </w:r>
          </w:p>
        </w:tc>
        <w:tc>
          <w:tcPr>
            <w:tcW w:w="749" w:type="dxa"/>
            <w:vAlign w:val="center"/>
          </w:tcPr>
          <w:p w14:paraId="2186656A" w14:textId="77777777" w:rsidR="009637C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 dB</w:t>
            </w:r>
          </w:p>
        </w:tc>
        <w:tc>
          <w:tcPr>
            <w:tcW w:w="844" w:type="dxa"/>
            <w:vAlign w:val="center"/>
          </w:tcPr>
          <w:p w14:paraId="3BED6914" w14:textId="77777777" w:rsidR="009637C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 dB</w:t>
            </w:r>
          </w:p>
        </w:tc>
        <w:tc>
          <w:tcPr>
            <w:tcW w:w="921" w:type="dxa"/>
            <w:vAlign w:val="center"/>
          </w:tcPr>
          <w:p w14:paraId="1DE4E861" w14:textId="77777777" w:rsidR="009637C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10 dB</w:t>
            </w:r>
          </w:p>
        </w:tc>
        <w:tc>
          <w:tcPr>
            <w:tcW w:w="921" w:type="dxa"/>
            <w:vAlign w:val="center"/>
          </w:tcPr>
          <w:p w14:paraId="71B388FB" w14:textId="77777777" w:rsidR="009637C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15 dB</w:t>
            </w:r>
          </w:p>
        </w:tc>
        <w:tc>
          <w:tcPr>
            <w:tcW w:w="1016" w:type="dxa"/>
            <w:vAlign w:val="center"/>
          </w:tcPr>
          <w:p w14:paraId="0F9B0AC9" w14:textId="77777777" w:rsidR="009637C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20 dB</w:t>
            </w:r>
          </w:p>
        </w:tc>
        <w:tc>
          <w:tcPr>
            <w:tcW w:w="1016" w:type="dxa"/>
            <w:vAlign w:val="center"/>
          </w:tcPr>
          <w:p w14:paraId="49F96F66" w14:textId="77777777" w:rsidR="009637C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25 dB</w:t>
            </w:r>
          </w:p>
        </w:tc>
        <w:tc>
          <w:tcPr>
            <w:tcW w:w="1031" w:type="dxa"/>
            <w:vAlign w:val="center"/>
          </w:tcPr>
          <w:p w14:paraId="0133869B" w14:textId="77777777" w:rsidR="009637C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30 dB</w:t>
            </w:r>
          </w:p>
        </w:tc>
      </w:tr>
      <w:tr w:rsidR="009637C2" w14:paraId="7A1086F1" w14:textId="77777777">
        <w:trPr>
          <w:trHeight w:val="711"/>
        </w:trPr>
        <w:tc>
          <w:tcPr>
            <w:tcW w:w="1818" w:type="dxa"/>
            <w:vAlign w:val="center"/>
          </w:tcPr>
          <w:p w14:paraId="43776C4B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2×2</w:t>
            </w:r>
          </w:p>
        </w:tc>
        <w:tc>
          <w:tcPr>
            <w:tcW w:w="749" w:type="dxa"/>
            <w:vAlign w:val="center"/>
          </w:tcPr>
          <w:p w14:paraId="578259CA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44" w:type="dxa"/>
            <w:vAlign w:val="center"/>
          </w:tcPr>
          <w:p w14:paraId="3EBB8921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4.17</w:t>
            </w:r>
          </w:p>
        </w:tc>
        <w:tc>
          <w:tcPr>
            <w:tcW w:w="921" w:type="dxa"/>
            <w:vAlign w:val="center"/>
          </w:tcPr>
          <w:p w14:paraId="3B887C4C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6.64</w:t>
            </w:r>
          </w:p>
        </w:tc>
        <w:tc>
          <w:tcPr>
            <w:tcW w:w="921" w:type="dxa"/>
            <w:vAlign w:val="center"/>
          </w:tcPr>
          <w:p w14:paraId="7E154A1F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9.32</w:t>
            </w:r>
          </w:p>
        </w:tc>
        <w:tc>
          <w:tcPr>
            <w:tcW w:w="1016" w:type="dxa"/>
            <w:vAlign w:val="center"/>
          </w:tcPr>
          <w:p w14:paraId="11C9714A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13.29</w:t>
            </w:r>
          </w:p>
        </w:tc>
        <w:tc>
          <w:tcPr>
            <w:tcW w:w="1016" w:type="dxa"/>
            <w:vAlign w:val="center"/>
          </w:tcPr>
          <w:p w14:paraId="780BD841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17.27</w:t>
            </w:r>
          </w:p>
        </w:tc>
        <w:tc>
          <w:tcPr>
            <w:tcW w:w="1031" w:type="dxa"/>
            <w:vAlign w:val="center"/>
          </w:tcPr>
          <w:p w14:paraId="7974348A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20.03</w:t>
            </w:r>
          </w:p>
        </w:tc>
      </w:tr>
      <w:tr w:rsidR="009637C2" w14:paraId="68360320" w14:textId="77777777">
        <w:trPr>
          <w:trHeight w:val="711"/>
        </w:trPr>
        <w:tc>
          <w:tcPr>
            <w:tcW w:w="1818" w:type="dxa"/>
            <w:vAlign w:val="center"/>
          </w:tcPr>
          <w:p w14:paraId="6715D2A5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4×4</w:t>
            </w:r>
          </w:p>
        </w:tc>
        <w:tc>
          <w:tcPr>
            <w:tcW w:w="749" w:type="dxa"/>
            <w:vAlign w:val="center"/>
          </w:tcPr>
          <w:p w14:paraId="4B3EF0F6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44" w:type="dxa"/>
            <w:vAlign w:val="center"/>
          </w:tcPr>
          <w:p w14:paraId="48AEF238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8.33</w:t>
            </w:r>
          </w:p>
        </w:tc>
        <w:tc>
          <w:tcPr>
            <w:tcW w:w="921" w:type="dxa"/>
            <w:vAlign w:val="center"/>
          </w:tcPr>
          <w:p w14:paraId="7A8F3AE9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13.28</w:t>
            </w:r>
          </w:p>
        </w:tc>
        <w:tc>
          <w:tcPr>
            <w:tcW w:w="921" w:type="dxa"/>
            <w:vAlign w:val="center"/>
          </w:tcPr>
          <w:p w14:paraId="63D4046A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18.63</w:t>
            </w:r>
          </w:p>
        </w:tc>
        <w:tc>
          <w:tcPr>
            <w:tcW w:w="1016" w:type="dxa"/>
            <w:vAlign w:val="center"/>
          </w:tcPr>
          <w:p w14:paraId="57BA3571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26.58</w:t>
            </w:r>
          </w:p>
        </w:tc>
        <w:tc>
          <w:tcPr>
            <w:tcW w:w="1016" w:type="dxa"/>
            <w:vAlign w:val="center"/>
          </w:tcPr>
          <w:p w14:paraId="1DA10F36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34.54</w:t>
            </w:r>
          </w:p>
        </w:tc>
        <w:tc>
          <w:tcPr>
            <w:tcW w:w="1031" w:type="dxa"/>
            <w:vAlign w:val="center"/>
          </w:tcPr>
          <w:p w14:paraId="46D15851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40.06</w:t>
            </w:r>
          </w:p>
        </w:tc>
      </w:tr>
      <w:tr w:rsidR="009637C2" w14:paraId="11247299" w14:textId="77777777">
        <w:trPr>
          <w:trHeight w:val="728"/>
        </w:trPr>
        <w:tc>
          <w:tcPr>
            <w:tcW w:w="1818" w:type="dxa"/>
            <w:vAlign w:val="center"/>
          </w:tcPr>
          <w:p w14:paraId="7B22CB72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8×8</w:t>
            </w:r>
          </w:p>
        </w:tc>
        <w:tc>
          <w:tcPr>
            <w:tcW w:w="749" w:type="dxa"/>
            <w:vAlign w:val="center"/>
          </w:tcPr>
          <w:p w14:paraId="00E3D90B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44" w:type="dxa"/>
            <w:vAlign w:val="center"/>
          </w:tcPr>
          <w:p w14:paraId="400A1B97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16.67</w:t>
            </w:r>
          </w:p>
        </w:tc>
        <w:tc>
          <w:tcPr>
            <w:tcW w:w="921" w:type="dxa"/>
            <w:vAlign w:val="center"/>
          </w:tcPr>
          <w:p w14:paraId="5ED14A38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26.57</w:t>
            </w:r>
          </w:p>
        </w:tc>
        <w:tc>
          <w:tcPr>
            <w:tcW w:w="921" w:type="dxa"/>
            <w:vAlign w:val="center"/>
          </w:tcPr>
          <w:p w14:paraId="1E192DE6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37.27</w:t>
            </w:r>
          </w:p>
        </w:tc>
        <w:tc>
          <w:tcPr>
            <w:tcW w:w="1016" w:type="dxa"/>
            <w:vAlign w:val="center"/>
          </w:tcPr>
          <w:p w14:paraId="47028514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53.16</w:t>
            </w:r>
          </w:p>
        </w:tc>
        <w:tc>
          <w:tcPr>
            <w:tcW w:w="1016" w:type="dxa"/>
            <w:vAlign w:val="center"/>
          </w:tcPr>
          <w:p w14:paraId="46B836C4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69.09</w:t>
            </w:r>
          </w:p>
        </w:tc>
        <w:tc>
          <w:tcPr>
            <w:tcW w:w="1031" w:type="dxa"/>
            <w:vAlign w:val="center"/>
          </w:tcPr>
          <w:p w14:paraId="2419E9A0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80.12</w:t>
            </w:r>
          </w:p>
        </w:tc>
      </w:tr>
      <w:tr w:rsidR="009637C2" w14:paraId="37A228DF" w14:textId="77777777">
        <w:trPr>
          <w:trHeight w:val="728"/>
        </w:trPr>
        <w:tc>
          <w:tcPr>
            <w:tcW w:w="1818" w:type="dxa"/>
            <w:vAlign w:val="center"/>
          </w:tcPr>
          <w:p w14:paraId="3E4D1865" w14:textId="77777777" w:rsidR="009637C2" w:rsidRDefault="009637C2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49" w:type="dxa"/>
            <w:vAlign w:val="center"/>
          </w:tcPr>
          <w:p w14:paraId="2EADB91A" w14:textId="77777777" w:rsidR="009637C2" w:rsidRDefault="009637C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44" w:type="dxa"/>
            <w:vAlign w:val="center"/>
          </w:tcPr>
          <w:p w14:paraId="59A2EF30" w14:textId="77777777" w:rsidR="009637C2" w:rsidRDefault="009637C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5ABEEEFC" w14:textId="77777777" w:rsidR="009637C2" w:rsidRDefault="009637C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69E31E9F" w14:textId="77777777" w:rsidR="009637C2" w:rsidRDefault="009637C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6" w:type="dxa"/>
            <w:vAlign w:val="center"/>
          </w:tcPr>
          <w:p w14:paraId="491ABB3D" w14:textId="77777777" w:rsidR="009637C2" w:rsidRDefault="009637C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6" w:type="dxa"/>
            <w:vAlign w:val="center"/>
          </w:tcPr>
          <w:p w14:paraId="218DE835" w14:textId="77777777" w:rsidR="009637C2" w:rsidRDefault="009637C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1" w:type="dxa"/>
            <w:vAlign w:val="center"/>
          </w:tcPr>
          <w:p w14:paraId="5C11F2F3" w14:textId="77777777" w:rsidR="009637C2" w:rsidRDefault="009637C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637C2" w14:paraId="1560C00C" w14:textId="77777777">
        <w:trPr>
          <w:trHeight w:val="728"/>
        </w:trPr>
        <w:tc>
          <w:tcPr>
            <w:tcW w:w="1818" w:type="dxa"/>
            <w:vAlign w:val="center"/>
          </w:tcPr>
          <w:p w14:paraId="6306CF9F" w14:textId="77777777" w:rsidR="009637C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MIMO Size</w:t>
            </w:r>
          </w:p>
        </w:tc>
        <w:tc>
          <w:tcPr>
            <w:tcW w:w="749" w:type="dxa"/>
            <w:vAlign w:val="center"/>
          </w:tcPr>
          <w:p w14:paraId="1757F416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 dB</w:t>
            </w:r>
          </w:p>
        </w:tc>
        <w:tc>
          <w:tcPr>
            <w:tcW w:w="844" w:type="dxa"/>
            <w:vAlign w:val="center"/>
          </w:tcPr>
          <w:p w14:paraId="243BA3FF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 dB</w:t>
            </w:r>
          </w:p>
        </w:tc>
        <w:tc>
          <w:tcPr>
            <w:tcW w:w="921" w:type="dxa"/>
            <w:vAlign w:val="center"/>
          </w:tcPr>
          <w:p w14:paraId="1F0F235D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 dB</w:t>
            </w:r>
          </w:p>
        </w:tc>
        <w:tc>
          <w:tcPr>
            <w:tcW w:w="921" w:type="dxa"/>
            <w:vAlign w:val="center"/>
          </w:tcPr>
          <w:p w14:paraId="22CC6354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 dB</w:t>
            </w:r>
          </w:p>
        </w:tc>
        <w:tc>
          <w:tcPr>
            <w:tcW w:w="1016" w:type="dxa"/>
            <w:vAlign w:val="center"/>
          </w:tcPr>
          <w:p w14:paraId="160B5E5E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 dB</w:t>
            </w:r>
          </w:p>
        </w:tc>
        <w:tc>
          <w:tcPr>
            <w:tcW w:w="1016" w:type="dxa"/>
            <w:vAlign w:val="center"/>
          </w:tcPr>
          <w:p w14:paraId="4D2FEF40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 dB</w:t>
            </w:r>
          </w:p>
        </w:tc>
        <w:tc>
          <w:tcPr>
            <w:tcW w:w="1031" w:type="dxa"/>
            <w:vAlign w:val="center"/>
          </w:tcPr>
          <w:p w14:paraId="42FA3F72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 dB</w:t>
            </w:r>
          </w:p>
        </w:tc>
      </w:tr>
      <w:tr w:rsidR="009637C2" w14:paraId="20B052AC" w14:textId="77777777">
        <w:trPr>
          <w:trHeight w:val="728"/>
        </w:trPr>
        <w:tc>
          <w:tcPr>
            <w:tcW w:w="1818" w:type="dxa"/>
            <w:vAlign w:val="center"/>
          </w:tcPr>
          <w:p w14:paraId="3BB458B6" w14:textId="77777777" w:rsidR="009637C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2×2</w:t>
            </w:r>
          </w:p>
        </w:tc>
        <w:tc>
          <w:tcPr>
            <w:tcW w:w="749" w:type="dxa"/>
            <w:vAlign w:val="center"/>
          </w:tcPr>
          <w:p w14:paraId="10BC1B7B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44" w:type="dxa"/>
            <w:vAlign w:val="center"/>
          </w:tcPr>
          <w:p w14:paraId="1B76FD9A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8.33</w:t>
            </w:r>
          </w:p>
        </w:tc>
        <w:tc>
          <w:tcPr>
            <w:tcW w:w="921" w:type="dxa"/>
            <w:vAlign w:val="center"/>
          </w:tcPr>
          <w:p w14:paraId="3EEBAE19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13.28</w:t>
            </w:r>
          </w:p>
        </w:tc>
        <w:tc>
          <w:tcPr>
            <w:tcW w:w="921" w:type="dxa"/>
            <w:vAlign w:val="center"/>
          </w:tcPr>
          <w:p w14:paraId="7282D4EA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18.63</w:t>
            </w:r>
          </w:p>
        </w:tc>
        <w:tc>
          <w:tcPr>
            <w:tcW w:w="1016" w:type="dxa"/>
            <w:vAlign w:val="center"/>
          </w:tcPr>
          <w:p w14:paraId="202EFB10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26.58</w:t>
            </w:r>
          </w:p>
        </w:tc>
        <w:tc>
          <w:tcPr>
            <w:tcW w:w="1016" w:type="dxa"/>
            <w:vAlign w:val="center"/>
          </w:tcPr>
          <w:p w14:paraId="45625793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34.54</w:t>
            </w:r>
          </w:p>
        </w:tc>
        <w:tc>
          <w:tcPr>
            <w:tcW w:w="1031" w:type="dxa"/>
            <w:vAlign w:val="center"/>
          </w:tcPr>
          <w:p w14:paraId="68C6762C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40.06</w:t>
            </w:r>
          </w:p>
        </w:tc>
      </w:tr>
      <w:tr w:rsidR="009637C2" w14:paraId="6D91B082" w14:textId="77777777">
        <w:trPr>
          <w:trHeight w:val="728"/>
        </w:trPr>
        <w:tc>
          <w:tcPr>
            <w:tcW w:w="1818" w:type="dxa"/>
            <w:vAlign w:val="center"/>
          </w:tcPr>
          <w:p w14:paraId="27605E69" w14:textId="77777777" w:rsidR="009637C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4×4</w:t>
            </w:r>
          </w:p>
        </w:tc>
        <w:tc>
          <w:tcPr>
            <w:tcW w:w="749" w:type="dxa"/>
            <w:vAlign w:val="center"/>
          </w:tcPr>
          <w:p w14:paraId="3712B863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44" w:type="dxa"/>
            <w:vAlign w:val="center"/>
          </w:tcPr>
          <w:p w14:paraId="64388A6D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16.67</w:t>
            </w:r>
          </w:p>
        </w:tc>
        <w:tc>
          <w:tcPr>
            <w:tcW w:w="921" w:type="dxa"/>
            <w:vAlign w:val="center"/>
          </w:tcPr>
          <w:p w14:paraId="682356FB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26.57</w:t>
            </w:r>
          </w:p>
        </w:tc>
        <w:tc>
          <w:tcPr>
            <w:tcW w:w="921" w:type="dxa"/>
            <w:vAlign w:val="center"/>
          </w:tcPr>
          <w:p w14:paraId="2ECCBDCA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37.27</w:t>
            </w:r>
          </w:p>
        </w:tc>
        <w:tc>
          <w:tcPr>
            <w:tcW w:w="1016" w:type="dxa"/>
            <w:vAlign w:val="center"/>
          </w:tcPr>
          <w:p w14:paraId="7F99C9B8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53.16</w:t>
            </w:r>
          </w:p>
        </w:tc>
        <w:tc>
          <w:tcPr>
            <w:tcW w:w="1016" w:type="dxa"/>
            <w:vAlign w:val="center"/>
          </w:tcPr>
          <w:p w14:paraId="49DC81CB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69.09</w:t>
            </w:r>
          </w:p>
        </w:tc>
        <w:tc>
          <w:tcPr>
            <w:tcW w:w="1031" w:type="dxa"/>
            <w:vAlign w:val="center"/>
          </w:tcPr>
          <w:p w14:paraId="2B6C1C98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80.12</w:t>
            </w:r>
          </w:p>
        </w:tc>
      </w:tr>
      <w:tr w:rsidR="009637C2" w14:paraId="1EE5B8CB" w14:textId="77777777">
        <w:trPr>
          <w:trHeight w:val="728"/>
        </w:trPr>
        <w:tc>
          <w:tcPr>
            <w:tcW w:w="1818" w:type="dxa"/>
            <w:vAlign w:val="center"/>
          </w:tcPr>
          <w:p w14:paraId="092D5B66" w14:textId="77777777" w:rsidR="009637C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8×8</w:t>
            </w:r>
          </w:p>
        </w:tc>
        <w:tc>
          <w:tcPr>
            <w:tcW w:w="749" w:type="dxa"/>
            <w:vAlign w:val="center"/>
          </w:tcPr>
          <w:p w14:paraId="2C180863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844" w:type="dxa"/>
            <w:vAlign w:val="center"/>
          </w:tcPr>
          <w:p w14:paraId="31067783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33.34</w:t>
            </w:r>
          </w:p>
        </w:tc>
        <w:tc>
          <w:tcPr>
            <w:tcW w:w="921" w:type="dxa"/>
            <w:vAlign w:val="center"/>
          </w:tcPr>
          <w:p w14:paraId="6023A33F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53.14</w:t>
            </w:r>
          </w:p>
        </w:tc>
        <w:tc>
          <w:tcPr>
            <w:tcW w:w="921" w:type="dxa"/>
            <w:vAlign w:val="center"/>
          </w:tcPr>
          <w:p w14:paraId="523A8CBD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74.53</w:t>
            </w:r>
          </w:p>
        </w:tc>
        <w:tc>
          <w:tcPr>
            <w:tcW w:w="1016" w:type="dxa"/>
            <w:vAlign w:val="center"/>
          </w:tcPr>
          <w:p w14:paraId="2B361B3C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106.31</w:t>
            </w:r>
          </w:p>
        </w:tc>
        <w:tc>
          <w:tcPr>
            <w:tcW w:w="1016" w:type="dxa"/>
            <w:vAlign w:val="center"/>
          </w:tcPr>
          <w:p w14:paraId="55BF87D7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138.18</w:t>
            </w:r>
          </w:p>
        </w:tc>
        <w:tc>
          <w:tcPr>
            <w:tcW w:w="1031" w:type="dxa"/>
            <w:vAlign w:val="center"/>
          </w:tcPr>
          <w:p w14:paraId="2FCB220A" w14:textId="77777777" w:rsidR="009637C2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160.24</w:t>
            </w:r>
          </w:p>
        </w:tc>
      </w:tr>
    </w:tbl>
    <w:p w14:paraId="6DEF1172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77D2A1E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At SNR = 20 dB:</w:t>
      </w:r>
    </w:p>
    <w:p w14:paraId="67C5835C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4D3EAF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SU-MIMO:</w:t>
      </w:r>
    </w:p>
    <w:p w14:paraId="716A8661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1"/>
          <w:id w:val="-1962889689"/>
        </w:sdtPr>
        <w:sdtContent>
          <w:r>
            <w:rPr>
              <w:rFonts w:ascii="Cardo" w:eastAsia="Cardo" w:hAnsi="Cardo" w:cs="Cardo"/>
              <w:sz w:val="28"/>
              <w:szCs w:val="28"/>
            </w:rPr>
            <w:t>2x2 → 13.29</w:t>
          </w:r>
        </w:sdtContent>
      </w:sdt>
    </w:p>
    <w:p w14:paraId="1EB22A08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2"/>
          <w:id w:val="882810737"/>
        </w:sdtPr>
        <w:sdtContent>
          <w:r>
            <w:rPr>
              <w:rFonts w:ascii="Cardo" w:eastAsia="Cardo" w:hAnsi="Cardo" w:cs="Cardo"/>
              <w:sz w:val="28"/>
              <w:szCs w:val="28"/>
            </w:rPr>
            <w:t>4x4 → 26.58</w:t>
          </w:r>
        </w:sdtContent>
      </w:sdt>
    </w:p>
    <w:p w14:paraId="340332DF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3"/>
          <w:id w:val="1424259726"/>
        </w:sdtPr>
        <w:sdtContent>
          <w:r>
            <w:rPr>
              <w:rFonts w:ascii="Cardo" w:eastAsia="Cardo" w:hAnsi="Cardo" w:cs="Cardo"/>
              <w:sz w:val="28"/>
              <w:szCs w:val="28"/>
            </w:rPr>
            <w:t>8x8 → 53.16</w:t>
          </w:r>
        </w:sdtContent>
      </w:sdt>
    </w:p>
    <w:p w14:paraId="79C3772A" w14:textId="77777777" w:rsidR="009637C2" w:rsidRDefault="009637C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BF8483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MU-MIMO:</w:t>
      </w:r>
    </w:p>
    <w:p w14:paraId="004B71FB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4"/>
          <w:id w:val="-1183043650"/>
        </w:sdtPr>
        <w:sdtContent>
          <w:r>
            <w:rPr>
              <w:rFonts w:ascii="Cardo" w:eastAsia="Cardo" w:hAnsi="Cardo" w:cs="Cardo"/>
              <w:sz w:val="28"/>
              <w:szCs w:val="28"/>
            </w:rPr>
            <w:t>2x2 → 26.58</w:t>
          </w:r>
        </w:sdtContent>
      </w:sdt>
    </w:p>
    <w:p w14:paraId="69605C3C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5"/>
          <w:id w:val="-324593212"/>
        </w:sdtPr>
        <w:sdtContent>
          <w:r>
            <w:rPr>
              <w:rFonts w:ascii="Cardo" w:eastAsia="Cardo" w:hAnsi="Cardo" w:cs="Cardo"/>
              <w:sz w:val="28"/>
              <w:szCs w:val="28"/>
            </w:rPr>
            <w:t>4x4 → 53.16</w:t>
          </w:r>
        </w:sdtContent>
      </w:sdt>
    </w:p>
    <w:p w14:paraId="30BF5087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6"/>
          <w:id w:val="-1707324471"/>
        </w:sdtPr>
        <w:sdtContent>
          <w:r>
            <w:rPr>
              <w:rFonts w:ascii="Cardo" w:eastAsia="Cardo" w:hAnsi="Cardo" w:cs="Cardo"/>
              <w:sz w:val="28"/>
              <w:szCs w:val="28"/>
            </w:rPr>
            <w:t>8x8 → 106.31</w:t>
          </w:r>
        </w:sdtContent>
      </w:sdt>
    </w:p>
    <w:p w14:paraId="36810E08" w14:textId="77777777" w:rsidR="009637C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RESULT:</w:t>
      </w:r>
    </w:p>
    <w:p w14:paraId="10040B39" w14:textId="77777777" w:rsidR="009637C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MU-MIMO provides higher total system capacity by serving multiple users simultaneously, but performance is reduced by inter-user interference. SU-MIMO offers more stable throughput per user, making it better when interference cannot be effectively managed.</w:t>
      </w:r>
    </w:p>
    <w:p w14:paraId="062F33AC" w14:textId="77777777" w:rsidR="009637C2" w:rsidRDefault="009637C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9637C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037D73-A6C2-42B2-B4D4-22E4F4FA4E94}"/>
    <w:embedItalic r:id="rId2" w:fontKey="{95BA6633-3D6D-4EEB-80C3-5D071EF635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7E64766E-DAD7-4AED-A34E-F55BA2763139}"/>
  </w:font>
  <w:font w:name="Cardo">
    <w:charset w:val="00"/>
    <w:family w:val="auto"/>
    <w:pitch w:val="default"/>
    <w:embedRegular r:id="rId4" w:fontKey="{AC9F7CC0-D3E6-46DA-9570-7FE83484E06C}"/>
    <w:embedBold r:id="rId5" w:fontKey="{EB94F7C0-2146-475D-B96D-A37E8B9844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E2BA8"/>
    <w:multiLevelType w:val="multilevel"/>
    <w:tmpl w:val="F188B206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5BC72E8"/>
    <w:multiLevelType w:val="multilevel"/>
    <w:tmpl w:val="EBA0FE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38752275">
    <w:abstractNumId w:val="1"/>
  </w:num>
  <w:num w:numId="2" w16cid:durableId="167198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7C2"/>
    <w:rsid w:val="00532E34"/>
    <w:rsid w:val="009637C2"/>
    <w:rsid w:val="00DE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B0104"/>
  <w15:docId w15:val="{36ED8496-F9B7-4317-B767-34D20EF4A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35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06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3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35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06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956B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ArW2vXtq4TYuNG0dMKgzlkcj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OAByITFFTVdoN3hMazdhdTdWOFRJbjVxdWZzb2JFb1BWQnpY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676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githa shree</dc:creator>
  <cp:lastModifiedBy>kanderi Akshitha</cp:lastModifiedBy>
  <cp:revision>2</cp:revision>
  <dcterms:created xsi:type="dcterms:W3CDTF">2025-12-07T15:28:00Z</dcterms:created>
  <dcterms:modified xsi:type="dcterms:W3CDTF">2025-12-07T15:28:00Z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b9b80835-4865-455b-abdc-90f1e9e10fd3</vt:lpwstr>
  </property>
</Properties>
</file>