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E4" w:rsidRDefault="00415883">
      <w:pPr>
        <w:pStyle w:val="normal0"/>
        <w:rPr>
          <w:b/>
          <w:sz w:val="30"/>
          <w:szCs w:val="30"/>
          <w:u w:val="single"/>
        </w:rPr>
      </w:pPr>
      <w:r>
        <w:rPr>
          <w:b/>
          <w:sz w:val="30"/>
          <w:szCs w:val="30"/>
          <w:u w:val="single"/>
        </w:rPr>
        <w:t>Aditya-L1</w:t>
      </w:r>
    </w:p>
    <w:p w:rsidR="00C023E4" w:rsidRDefault="00C023E4">
      <w:pPr>
        <w:pStyle w:val="normal0"/>
      </w:pPr>
    </w:p>
    <w:p w:rsidR="00C023E4" w:rsidRDefault="00415883">
      <w:pPr>
        <w:pStyle w:val="normal0"/>
      </w:pPr>
      <w:proofErr w:type="spellStart"/>
      <w:r>
        <w:t>Aditya</w:t>
      </w:r>
      <w:proofErr w:type="spellEnd"/>
      <w:r>
        <w:t xml:space="preserve"> L1 is a spacecraft that is being created by the Indian Space Research </w:t>
      </w:r>
      <w:proofErr w:type="spellStart"/>
      <w:r>
        <w:t>Organisation</w:t>
      </w:r>
      <w:proofErr w:type="spellEnd"/>
      <w:r>
        <w:t xml:space="preserve"> (ISRO) and other Indian research organizations. It is designed to study the sun's atmosphere and its impact on the Earth's environment. It will be placed in a special</w:t>
      </w:r>
      <w:r>
        <w:t xml:space="preserve"> orbit called the L1 point, which is between the Earth and the Sun. From this orbit, </w:t>
      </w:r>
      <w:proofErr w:type="spellStart"/>
      <w:r>
        <w:t>Aditya</w:t>
      </w:r>
      <w:proofErr w:type="spellEnd"/>
      <w:r>
        <w:t xml:space="preserve"> L1 will study the solar atmosphere and magnetic storms.</w:t>
      </w:r>
    </w:p>
    <w:p w:rsidR="00C023E4" w:rsidRDefault="007B45D7" w:rsidP="007B45D7">
      <w:pPr>
        <w:pStyle w:val="normal0"/>
        <w:tabs>
          <w:tab w:val="left" w:pos="3466"/>
        </w:tabs>
      </w:pPr>
      <w:r>
        <w:tab/>
      </w:r>
    </w:p>
    <w:p w:rsidR="00C023E4" w:rsidRDefault="00415883">
      <w:pPr>
        <w:pStyle w:val="normal0"/>
      </w:pPr>
      <w:r>
        <w:t>The main goals of a scientific mission are to study the Sun's heat, wind, magnetism, and radiation. The mis</w:t>
      </w:r>
      <w:r>
        <w:t xml:space="preserve">sion will also watch the different parts of the Sun, including the photosphere, </w:t>
      </w:r>
      <w:proofErr w:type="spellStart"/>
      <w:r>
        <w:t>chromosphere</w:t>
      </w:r>
      <w:proofErr w:type="spellEnd"/>
      <w:r>
        <w:t>, and corona, as well as the Sun's magnetic field and energetic particles.</w:t>
      </w:r>
    </w:p>
    <w:p w:rsidR="00C023E4" w:rsidRDefault="00C023E4">
      <w:pPr>
        <w:pStyle w:val="normal0"/>
      </w:pPr>
    </w:p>
    <w:p w:rsidR="00C023E4" w:rsidRDefault="00415883">
      <w:pPr>
        <w:pStyle w:val="normal0"/>
      </w:pPr>
      <w:r>
        <w:t xml:space="preserve"> This is the first time India is launching a mission specifically to observe the Sun. It</w:t>
      </w:r>
      <w:r>
        <w:t xml:space="preserve"> is scheduled to happen in June or July 2023 using a special launch vehicle called PSLV-XL.</w:t>
      </w:r>
    </w:p>
    <w:p w:rsidR="00C023E4" w:rsidRDefault="00C023E4">
      <w:pPr>
        <w:pStyle w:val="normal0"/>
      </w:pPr>
    </w:p>
    <w:p w:rsidR="00C023E4" w:rsidRDefault="00415883">
      <w:pPr>
        <w:pStyle w:val="normal0"/>
      </w:pPr>
      <w:r>
        <w:t>The Aditya-L1 mission will take about 109 days to travel from Earth to a spot called the L1 point. This spot is very far away, about 1.5 million kilometers (or 930</w:t>
      </w:r>
      <w:r>
        <w:t>,000 miles) from Earth. The mission will use a satellite that weighs 1,500 kilograms (or 3,300 pounds). This satellite has seven different scientific tools that will study different things. Some of the things it will study include how the Sun's energy affe</w:t>
      </w:r>
      <w:r>
        <w:t>cts our planet's atmosphere and climate, as well as how the different parts of the Sun are connected. The mission will also look at the space environment around Earth to see how it affects our technology.</w:t>
      </w:r>
    </w:p>
    <w:p w:rsidR="00C023E4" w:rsidRDefault="00C023E4">
      <w:pPr>
        <w:pStyle w:val="normal0"/>
      </w:pPr>
    </w:p>
    <w:p w:rsidR="00C023E4" w:rsidRDefault="00415883">
      <w:pPr>
        <w:pStyle w:val="normal0"/>
        <w:rPr>
          <w:b/>
          <w:u w:val="single"/>
        </w:rPr>
      </w:pPr>
      <w:r>
        <w:rPr>
          <w:b/>
          <w:u w:val="single"/>
        </w:rPr>
        <w:t>Cost</w:t>
      </w:r>
    </w:p>
    <w:p w:rsidR="00C023E4" w:rsidRDefault="00C023E4">
      <w:pPr>
        <w:pStyle w:val="normal0"/>
      </w:pPr>
    </w:p>
    <w:p w:rsidR="00C023E4" w:rsidRDefault="00415883">
      <w:pPr>
        <w:pStyle w:val="normal0"/>
      </w:pPr>
      <w:r>
        <w:t>As of July 2019, the mission has an allocate</w:t>
      </w:r>
      <w:r>
        <w:t xml:space="preserve">d cost of ₹378.53 </w:t>
      </w:r>
      <w:proofErr w:type="spellStart"/>
      <w:r>
        <w:t>crore</w:t>
      </w:r>
      <w:proofErr w:type="spellEnd"/>
      <w:r>
        <w:t xml:space="preserve"> excluding launch costs</w:t>
      </w:r>
    </w:p>
    <w:p w:rsidR="00C023E4" w:rsidRDefault="00C023E4">
      <w:pPr>
        <w:pStyle w:val="normal0"/>
      </w:pPr>
    </w:p>
    <w:p w:rsidR="00C023E4" w:rsidRDefault="00415883">
      <w:pPr>
        <w:pStyle w:val="normal0"/>
        <w:rPr>
          <w:b/>
          <w:u w:val="single"/>
        </w:rPr>
      </w:pPr>
      <w:r>
        <w:rPr>
          <w:b/>
          <w:u w:val="single"/>
        </w:rPr>
        <w:t>Payloads</w:t>
      </w:r>
    </w:p>
    <w:p w:rsidR="00C023E4" w:rsidRDefault="00C023E4">
      <w:pPr>
        <w:pStyle w:val="normal0"/>
      </w:pPr>
    </w:p>
    <w:p w:rsidR="00C023E4" w:rsidRDefault="00415883">
      <w:pPr>
        <w:pStyle w:val="normal0"/>
        <w:numPr>
          <w:ilvl w:val="0"/>
          <w:numId w:val="1"/>
        </w:numPr>
      </w:pPr>
      <w:r>
        <w:t>Visible Emission Line Coronagraph (VELC)</w:t>
      </w:r>
    </w:p>
    <w:p w:rsidR="00C023E4" w:rsidRDefault="00C023E4">
      <w:pPr>
        <w:pStyle w:val="normal0"/>
        <w:ind w:left="720"/>
      </w:pPr>
    </w:p>
    <w:p w:rsidR="00C023E4" w:rsidRDefault="00415883">
      <w:pPr>
        <w:pStyle w:val="normal0"/>
        <w:numPr>
          <w:ilvl w:val="0"/>
          <w:numId w:val="1"/>
        </w:numPr>
      </w:pPr>
      <w:r>
        <w:t>Solar Ultraviolet Imaging Telescope (SUIT)</w:t>
      </w:r>
    </w:p>
    <w:p w:rsidR="00C023E4" w:rsidRDefault="00C023E4">
      <w:pPr>
        <w:pStyle w:val="normal0"/>
        <w:ind w:left="720"/>
      </w:pPr>
    </w:p>
    <w:p w:rsidR="00C023E4" w:rsidRDefault="00415883">
      <w:pPr>
        <w:pStyle w:val="normal0"/>
        <w:numPr>
          <w:ilvl w:val="0"/>
          <w:numId w:val="1"/>
        </w:numPr>
      </w:pPr>
      <w:proofErr w:type="spellStart"/>
      <w:r>
        <w:t>Aditya</w:t>
      </w:r>
      <w:proofErr w:type="spellEnd"/>
      <w:r>
        <w:t xml:space="preserve"> Solar wind Particle Experiment (ASPEX)</w:t>
      </w:r>
    </w:p>
    <w:p w:rsidR="00C023E4" w:rsidRDefault="00C023E4">
      <w:pPr>
        <w:pStyle w:val="normal0"/>
        <w:ind w:left="720"/>
      </w:pPr>
    </w:p>
    <w:p w:rsidR="00C023E4" w:rsidRDefault="00415883">
      <w:pPr>
        <w:pStyle w:val="normal0"/>
        <w:numPr>
          <w:ilvl w:val="0"/>
          <w:numId w:val="1"/>
        </w:numPr>
      </w:pPr>
      <w:r>
        <w:t xml:space="preserve">Plasma </w:t>
      </w:r>
      <w:proofErr w:type="spellStart"/>
      <w:r>
        <w:t>Analyser</w:t>
      </w:r>
      <w:proofErr w:type="spellEnd"/>
      <w:r>
        <w:t xml:space="preserve"> Package for </w:t>
      </w:r>
      <w:proofErr w:type="spellStart"/>
      <w:r>
        <w:t>Aditya</w:t>
      </w:r>
      <w:proofErr w:type="spellEnd"/>
      <w:r>
        <w:t xml:space="preserve"> (PAPA)</w:t>
      </w:r>
    </w:p>
    <w:p w:rsidR="00C023E4" w:rsidRDefault="00C023E4">
      <w:pPr>
        <w:pStyle w:val="normal0"/>
        <w:ind w:left="720"/>
      </w:pPr>
    </w:p>
    <w:p w:rsidR="00C023E4" w:rsidRDefault="00415883">
      <w:pPr>
        <w:pStyle w:val="normal0"/>
        <w:numPr>
          <w:ilvl w:val="0"/>
          <w:numId w:val="1"/>
        </w:numPr>
      </w:pPr>
      <w:r>
        <w:t>Solar Low Energy X-ray</w:t>
      </w:r>
      <w:r>
        <w:t xml:space="preserve"> Spectrometer (</w:t>
      </w:r>
      <w:proofErr w:type="spellStart"/>
      <w:r>
        <w:t>SoLEXS</w:t>
      </w:r>
      <w:proofErr w:type="spellEnd"/>
      <w:r>
        <w:t>)</w:t>
      </w:r>
    </w:p>
    <w:p w:rsidR="00C023E4" w:rsidRDefault="00C023E4">
      <w:pPr>
        <w:pStyle w:val="normal0"/>
        <w:ind w:left="720"/>
      </w:pPr>
    </w:p>
    <w:p w:rsidR="00C023E4" w:rsidRDefault="00415883">
      <w:pPr>
        <w:pStyle w:val="normal0"/>
        <w:numPr>
          <w:ilvl w:val="0"/>
          <w:numId w:val="1"/>
        </w:numPr>
      </w:pPr>
      <w:r>
        <w:t>High Energy L1 Orbiting X-ray Spectrometer (HEL1OS)</w:t>
      </w:r>
    </w:p>
    <w:p w:rsidR="00C023E4" w:rsidRDefault="00C023E4">
      <w:pPr>
        <w:pStyle w:val="normal0"/>
        <w:ind w:left="720"/>
      </w:pPr>
    </w:p>
    <w:p w:rsidR="00C023E4" w:rsidRDefault="00415883">
      <w:pPr>
        <w:pStyle w:val="normal0"/>
        <w:numPr>
          <w:ilvl w:val="0"/>
          <w:numId w:val="1"/>
        </w:numPr>
      </w:pPr>
      <w:r>
        <w:t>Magnetometer</w:t>
      </w:r>
    </w:p>
    <w:sectPr w:rsidR="00C023E4" w:rsidSect="00C023E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3BA3"/>
    <w:multiLevelType w:val="multilevel"/>
    <w:tmpl w:val="DD72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23E4"/>
    <w:rsid w:val="00415883"/>
    <w:rsid w:val="007B45D7"/>
    <w:rsid w:val="00C02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023E4"/>
    <w:pPr>
      <w:keepNext/>
      <w:keepLines/>
      <w:spacing w:before="400" w:after="120"/>
      <w:outlineLvl w:val="0"/>
    </w:pPr>
    <w:rPr>
      <w:sz w:val="40"/>
      <w:szCs w:val="40"/>
    </w:rPr>
  </w:style>
  <w:style w:type="paragraph" w:styleId="Heading2">
    <w:name w:val="heading 2"/>
    <w:basedOn w:val="normal0"/>
    <w:next w:val="normal0"/>
    <w:rsid w:val="00C023E4"/>
    <w:pPr>
      <w:keepNext/>
      <w:keepLines/>
      <w:spacing w:before="360" w:after="120"/>
      <w:outlineLvl w:val="1"/>
    </w:pPr>
    <w:rPr>
      <w:sz w:val="32"/>
      <w:szCs w:val="32"/>
    </w:rPr>
  </w:style>
  <w:style w:type="paragraph" w:styleId="Heading3">
    <w:name w:val="heading 3"/>
    <w:basedOn w:val="normal0"/>
    <w:next w:val="normal0"/>
    <w:rsid w:val="00C023E4"/>
    <w:pPr>
      <w:keepNext/>
      <w:keepLines/>
      <w:spacing w:before="320" w:after="80"/>
      <w:outlineLvl w:val="2"/>
    </w:pPr>
    <w:rPr>
      <w:color w:val="434343"/>
      <w:sz w:val="28"/>
      <w:szCs w:val="28"/>
    </w:rPr>
  </w:style>
  <w:style w:type="paragraph" w:styleId="Heading4">
    <w:name w:val="heading 4"/>
    <w:basedOn w:val="normal0"/>
    <w:next w:val="normal0"/>
    <w:rsid w:val="00C023E4"/>
    <w:pPr>
      <w:keepNext/>
      <w:keepLines/>
      <w:spacing w:before="280" w:after="80"/>
      <w:outlineLvl w:val="3"/>
    </w:pPr>
    <w:rPr>
      <w:color w:val="666666"/>
      <w:sz w:val="24"/>
      <w:szCs w:val="24"/>
    </w:rPr>
  </w:style>
  <w:style w:type="paragraph" w:styleId="Heading5">
    <w:name w:val="heading 5"/>
    <w:basedOn w:val="normal0"/>
    <w:next w:val="normal0"/>
    <w:rsid w:val="00C023E4"/>
    <w:pPr>
      <w:keepNext/>
      <w:keepLines/>
      <w:spacing w:before="240" w:after="80"/>
      <w:outlineLvl w:val="4"/>
    </w:pPr>
    <w:rPr>
      <w:color w:val="666666"/>
    </w:rPr>
  </w:style>
  <w:style w:type="paragraph" w:styleId="Heading6">
    <w:name w:val="heading 6"/>
    <w:basedOn w:val="normal0"/>
    <w:next w:val="normal0"/>
    <w:rsid w:val="00C023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23E4"/>
  </w:style>
  <w:style w:type="paragraph" w:styleId="Title">
    <w:name w:val="Title"/>
    <w:basedOn w:val="normal0"/>
    <w:next w:val="normal0"/>
    <w:rsid w:val="00C023E4"/>
    <w:pPr>
      <w:keepNext/>
      <w:keepLines/>
      <w:spacing w:after="60"/>
    </w:pPr>
    <w:rPr>
      <w:sz w:val="52"/>
      <w:szCs w:val="52"/>
    </w:rPr>
  </w:style>
  <w:style w:type="paragraph" w:styleId="Subtitle">
    <w:name w:val="Subtitle"/>
    <w:basedOn w:val="normal0"/>
    <w:next w:val="normal0"/>
    <w:rsid w:val="00C023E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2</cp:revision>
  <dcterms:created xsi:type="dcterms:W3CDTF">2023-05-17T15:04:00Z</dcterms:created>
  <dcterms:modified xsi:type="dcterms:W3CDTF">2023-05-17T15:29:00Z</dcterms:modified>
</cp:coreProperties>
</file>