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Grinch Enterprises has been leaving traces of how their hackers have been accessing data from the system - you’ve found a unique server they use. We need your help to find out what method they’ve been using to extract any data.</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We have noticed that </w:t>
      </w:r>
      <w:r w:rsidRPr="00DE6B39">
        <w:rPr>
          <w:rFonts w:ascii="Consolas" w:eastAsia="Times New Roman" w:hAnsi="Consolas" w:cs="Courier New"/>
          <w:color w:val="FFFFFF"/>
          <w:sz w:val="21"/>
          <w:szCs w:val="21"/>
          <w:shd w:val="clear" w:color="auto" w:fill="212C42"/>
        </w:rPr>
        <w:t>10.10.44.163</w:t>
      </w:r>
      <w:r w:rsidRPr="00DE6B39">
        <w:rPr>
          <w:rFonts w:ascii="Courier New" w:eastAsia="Times New Roman" w:hAnsi="Courier New" w:cs="Courier New"/>
          <w:color w:val="212529"/>
          <w:sz w:val="24"/>
          <w:szCs w:val="24"/>
        </w:rPr>
        <w:t> is generating unusual traffic. We highly suspect that Grinch Enterprises are using it to access our data. We will use Nmap to discover the services are running on their server.</w:t>
      </w:r>
    </w:p>
    <w:p w:rsidR="00DE6B39" w:rsidRPr="00DE6B39" w:rsidRDefault="00DE6B39" w:rsidP="00DE6B39">
      <w:pPr>
        <w:shd w:val="clear" w:color="auto" w:fill="FFFFFF"/>
        <w:spacing w:after="100" w:afterAutospacing="1" w:line="240" w:lineRule="auto"/>
        <w:jc w:val="center"/>
        <w:rPr>
          <w:rFonts w:ascii="Courier New" w:eastAsia="Times New Roman" w:hAnsi="Courier New" w:cs="Courier New"/>
          <w:color w:val="212529"/>
          <w:sz w:val="24"/>
          <w:szCs w:val="24"/>
        </w:rPr>
      </w:pPr>
    </w:p>
    <w:p w:rsidR="00DE6B39" w:rsidRPr="00DE6B39" w:rsidRDefault="00DE6B39" w:rsidP="00DE6B39">
      <w:pPr>
        <w:shd w:val="clear" w:color="auto" w:fill="FFFFFF"/>
        <w:spacing w:after="100" w:afterAutospacing="1" w:line="240" w:lineRule="auto"/>
        <w:jc w:val="center"/>
        <w:rPr>
          <w:rFonts w:ascii="Courier New" w:eastAsia="Times New Roman" w:hAnsi="Courier New" w:cs="Courier New"/>
          <w:color w:val="212529"/>
          <w:sz w:val="24"/>
          <w:szCs w:val="24"/>
        </w:rPr>
      </w:pPr>
      <w:r w:rsidRPr="00DE6B39">
        <w:rPr>
          <w:rFonts w:ascii="Courier New" w:eastAsia="Times New Roman" w:hAnsi="Courier New" w:cs="Courier New"/>
          <w:noProof/>
          <w:color w:val="212529"/>
          <w:sz w:val="24"/>
          <w:szCs w:val="24"/>
        </w:rPr>
        <w:drawing>
          <wp:inline distT="0" distB="0" distL="0" distR="0">
            <wp:extent cx="11430000" cy="5981700"/>
            <wp:effectExtent l="0" t="0" r="0" b="0"/>
            <wp:docPr id="1" name="Picture 1" descr="https://tryhackme-images.s3.amazonaws.com/user-uploads/5f04259cf9bf5b57aed2c476/room-content/20b551ee6ff7b4767153989c16f2d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f04259cf9bf5b57aed2c476/room-content/20b551ee6ff7b4767153989c16f2d3f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0" cy="5981700"/>
                    </a:xfrm>
                    <a:prstGeom prst="rect">
                      <a:avLst/>
                    </a:prstGeom>
                    <a:noFill/>
                    <a:ln>
                      <a:noFill/>
                    </a:ln>
                  </pic:spPr>
                </pic:pic>
              </a:graphicData>
            </a:graphic>
          </wp:inline>
        </w:drawing>
      </w:r>
    </w:p>
    <w:p w:rsidR="00DE6B39" w:rsidRPr="00DE6B39" w:rsidRDefault="00DE6B39" w:rsidP="00DE6B39">
      <w:pPr>
        <w:shd w:val="clear" w:color="auto" w:fill="FFFFFF"/>
        <w:spacing w:after="0" w:line="240" w:lineRule="auto"/>
        <w:rPr>
          <w:rFonts w:ascii="Courier New" w:eastAsia="Times New Roman" w:hAnsi="Courier New" w:cs="Courier New"/>
          <w:b/>
          <w:bCs/>
          <w:i/>
          <w:iCs/>
          <w:sz w:val="27"/>
          <w:szCs w:val="27"/>
        </w:rPr>
      </w:pPr>
      <w:r w:rsidRPr="00DE6B39">
        <w:rPr>
          <w:rFonts w:ascii="Courier New" w:eastAsia="Times New Roman" w:hAnsi="Courier New" w:cs="Courier New"/>
          <w:b/>
          <w:bCs/>
          <w:i/>
          <w:iCs/>
          <w:sz w:val="27"/>
          <w:szCs w:val="27"/>
        </w:rPr>
        <w:lastRenderedPageBreak/>
        <w:t>Answer the questions below</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Scan the target server with the IP </w:t>
      </w:r>
      <w:r w:rsidRPr="00DE6B39">
        <w:rPr>
          <w:rFonts w:ascii="Consolas" w:eastAsia="Times New Roman" w:hAnsi="Consolas" w:cs="Courier New"/>
          <w:color w:val="C41414"/>
          <w:sz w:val="21"/>
          <w:szCs w:val="21"/>
          <w:shd w:val="clear" w:color="auto" w:fill="EAEAED"/>
        </w:rPr>
        <w:t>10.10.44.163</w:t>
      </w:r>
      <w:r w:rsidRPr="00DE6B39">
        <w:rPr>
          <w:rFonts w:ascii="Courier New" w:eastAsia="Times New Roman" w:hAnsi="Courier New" w:cs="Courier New"/>
          <w:color w:val="212529"/>
          <w:sz w:val="24"/>
          <w:szCs w:val="24"/>
        </w:rPr>
        <w:t>. Remember that MS Windows hosts block pings by default, so we need to add </w:t>
      </w:r>
      <w:r w:rsidRPr="00DE6B39">
        <w:rPr>
          <w:rFonts w:ascii="Consolas" w:eastAsia="Times New Roman" w:hAnsi="Consolas" w:cs="Courier New"/>
          <w:color w:val="C41414"/>
          <w:sz w:val="21"/>
          <w:szCs w:val="21"/>
          <w:shd w:val="clear" w:color="auto" w:fill="EAEAED"/>
        </w:rPr>
        <w:t>-Pn</w:t>
      </w:r>
      <w:r w:rsidRPr="00DE6B39">
        <w:rPr>
          <w:rFonts w:ascii="Courier New" w:eastAsia="Times New Roman" w:hAnsi="Courier New" w:cs="Courier New"/>
          <w:color w:val="212529"/>
          <w:sz w:val="24"/>
          <w:szCs w:val="24"/>
        </w:rPr>
        <w:t>, for example, </w:t>
      </w:r>
      <w:r w:rsidRPr="00DE6B39">
        <w:rPr>
          <w:rFonts w:ascii="Consolas" w:eastAsia="Times New Roman" w:hAnsi="Consolas" w:cs="Courier New"/>
          <w:color w:val="C41414"/>
          <w:sz w:val="21"/>
          <w:szCs w:val="21"/>
          <w:shd w:val="clear" w:color="auto" w:fill="EAEAED"/>
        </w:rPr>
        <w:t>nmap -Pn 10.10.44.163</w:t>
      </w:r>
      <w:r w:rsidRPr="00DE6B39">
        <w:rPr>
          <w:rFonts w:ascii="Courier New" w:eastAsia="Times New Roman" w:hAnsi="Courier New" w:cs="Courier New"/>
          <w:color w:val="212529"/>
          <w:sz w:val="24"/>
          <w:szCs w:val="24"/>
        </w:rPr>
        <w:t> for the scan to work correctly. How many TCP ports are open?</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4.1pt;height:18pt" o:ole="">
            <v:imagedata r:id="rId5" o:title=""/>
          </v:shape>
          <w:control r:id="rId6" w:name="DefaultOcxName" w:shapeid="_x0000_i1044"/>
        </w:objec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Correct Answer</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 Hint</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Network File System (NFS) is a protocol that allows the ability to transfer files between different computers and is available on many systems, including MS Windows and Linux. Consequently, NFS makes it easy to share files between various operating systems.</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In the scan results you received earlier, you should be able to spot NFS or mountd, depending on whether you used the </w:t>
      </w:r>
      <w:r w:rsidRPr="00DE6B39">
        <w:rPr>
          <w:rFonts w:ascii="Consolas" w:eastAsia="Times New Roman" w:hAnsi="Consolas" w:cs="Courier New"/>
          <w:color w:val="C41414"/>
          <w:sz w:val="21"/>
          <w:szCs w:val="21"/>
          <w:shd w:val="clear" w:color="auto" w:fill="EAEAED"/>
        </w:rPr>
        <w:t>-sV</w:t>
      </w:r>
      <w:r w:rsidRPr="00DE6B39">
        <w:rPr>
          <w:rFonts w:ascii="Courier New" w:eastAsia="Times New Roman" w:hAnsi="Courier New" w:cs="Courier New"/>
          <w:color w:val="212529"/>
          <w:sz w:val="24"/>
          <w:szCs w:val="24"/>
        </w:rPr>
        <w:t> option with Nmap or not. Which port is detected by Nmap as NFS or using the mountd service?</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object w:dxaOrig="1440" w:dyaOrig="1440">
          <v:shape id="_x0000_i1043" type="#_x0000_t75" style="width:44.1pt;height:18pt" o:ole="">
            <v:imagedata r:id="rId5" o:title=""/>
          </v:shape>
          <w:control r:id="rId7" w:name="DefaultOcxName1" w:shapeid="_x0000_i1043"/>
        </w:objec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Correct Answer</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Now that we have discovered an NFS service is listening, let’s check what files are being shared. We can do this using the command </w:t>
      </w:r>
      <w:r w:rsidRPr="00DE6B39">
        <w:rPr>
          <w:rFonts w:ascii="Consolas" w:eastAsia="Times New Roman" w:hAnsi="Consolas" w:cs="Courier New"/>
          <w:color w:val="C41414"/>
          <w:sz w:val="21"/>
          <w:szCs w:val="21"/>
          <w:shd w:val="clear" w:color="auto" w:fill="EAEAED"/>
        </w:rPr>
        <w:t>showmount</w:t>
      </w:r>
      <w:r w:rsidRPr="00DE6B39">
        <w:rPr>
          <w:rFonts w:ascii="Courier New" w:eastAsia="Times New Roman" w:hAnsi="Courier New" w:cs="Courier New"/>
          <w:color w:val="212529"/>
          <w:sz w:val="24"/>
          <w:szCs w:val="24"/>
        </w:rPr>
        <w:t>. In the terminal below, we run </w:t>
      </w:r>
      <w:r w:rsidRPr="00DE6B39">
        <w:rPr>
          <w:rFonts w:ascii="Consolas" w:eastAsia="Times New Roman" w:hAnsi="Consolas" w:cs="Courier New"/>
          <w:color w:val="C41414"/>
          <w:sz w:val="21"/>
          <w:szCs w:val="21"/>
          <w:shd w:val="clear" w:color="auto" w:fill="EAEAED"/>
        </w:rPr>
        <w:t>showmount -e 10.10.44.163</w:t>
      </w:r>
      <w:r w:rsidRPr="00DE6B39">
        <w:rPr>
          <w:rFonts w:ascii="Courier New" w:eastAsia="Times New Roman" w:hAnsi="Courier New" w:cs="Courier New"/>
          <w:color w:val="212529"/>
          <w:sz w:val="24"/>
          <w:szCs w:val="24"/>
        </w:rPr>
        <w:t>. The </w:t>
      </w:r>
      <w:r w:rsidRPr="00DE6B39">
        <w:rPr>
          <w:rFonts w:ascii="Consolas" w:eastAsia="Times New Roman" w:hAnsi="Consolas" w:cs="Courier New"/>
          <w:color w:val="C41414"/>
          <w:sz w:val="21"/>
          <w:szCs w:val="21"/>
          <w:shd w:val="clear" w:color="auto" w:fill="EAEAED"/>
        </w:rPr>
        <w:t>-e</w:t>
      </w:r>
      <w:r w:rsidRPr="00DE6B39">
        <w:rPr>
          <w:rFonts w:ascii="Courier New" w:eastAsia="Times New Roman" w:hAnsi="Courier New" w:cs="Courier New"/>
          <w:color w:val="212529"/>
          <w:sz w:val="24"/>
          <w:szCs w:val="24"/>
        </w:rPr>
        <w:t> or </w:t>
      </w:r>
      <w:r w:rsidRPr="00DE6B39">
        <w:rPr>
          <w:rFonts w:ascii="Consolas" w:eastAsia="Times New Roman" w:hAnsi="Consolas" w:cs="Courier New"/>
          <w:color w:val="C41414"/>
          <w:sz w:val="21"/>
          <w:szCs w:val="21"/>
          <w:shd w:val="clear" w:color="auto" w:fill="EAEAED"/>
        </w:rPr>
        <w:t>--exports</w:t>
      </w:r>
      <w:r w:rsidRPr="00DE6B39">
        <w:rPr>
          <w:rFonts w:ascii="Courier New" w:eastAsia="Times New Roman" w:hAnsi="Courier New" w:cs="Courier New"/>
          <w:color w:val="212529"/>
          <w:sz w:val="24"/>
          <w:szCs w:val="24"/>
        </w:rPr>
        <w:t> show the NFS server’s export list.</w:t>
      </w:r>
    </w:p>
    <w:p w:rsidR="00DE6B39" w:rsidRPr="00DE6B39" w:rsidRDefault="00DE6B39" w:rsidP="00DE6B39">
      <w:pPr>
        <w:shd w:val="clear" w:color="auto" w:fill="3E4552"/>
        <w:spacing w:after="0" w:line="240" w:lineRule="auto"/>
        <w:rPr>
          <w:rFonts w:ascii="Courier New" w:eastAsia="Times New Roman" w:hAnsi="Courier New" w:cs="Courier New"/>
          <w:color w:val="FFFFFF"/>
          <w:sz w:val="24"/>
          <w:szCs w:val="24"/>
        </w:rPr>
      </w:pPr>
      <w:r w:rsidRPr="00DE6B39">
        <w:rPr>
          <w:rFonts w:ascii="Courier New" w:eastAsia="Times New Roman" w:hAnsi="Courier New" w:cs="Courier New"/>
          <w:color w:val="FFFFFF"/>
          <w:sz w:val="24"/>
          <w:szCs w:val="24"/>
        </w:rPr>
        <w:t>Pentester Terminal</w:t>
      </w:r>
    </w:p>
    <w:p w:rsidR="00DE6B39" w:rsidRPr="00DE6B39" w:rsidRDefault="00DE6B39" w:rsidP="00DE6B3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DE6B39">
        <w:rPr>
          <w:rFonts w:ascii="Consolas" w:eastAsia="Times New Roman" w:hAnsi="Consolas" w:cs="Courier New"/>
          <w:color w:val="BAC8D4"/>
          <w:sz w:val="21"/>
          <w:szCs w:val="21"/>
          <w:shd w:val="clear" w:color="auto" w:fill="282C33"/>
        </w:rPr>
        <w:t>pentester@TryHackMe</w:t>
      </w:r>
      <w:r w:rsidRPr="00DE6B39">
        <w:rPr>
          <w:rFonts w:ascii="Consolas" w:eastAsia="Times New Roman" w:hAnsi="Consolas" w:cs="Courier New"/>
          <w:b/>
          <w:bCs/>
          <w:color w:val="EE9900"/>
          <w:sz w:val="21"/>
          <w:szCs w:val="21"/>
          <w:shd w:val="clear" w:color="auto" w:fill="282C33"/>
        </w:rPr>
        <w:t>$</w:t>
      </w:r>
      <w:r w:rsidRPr="00DE6B39">
        <w:rPr>
          <w:rFonts w:ascii="Consolas" w:eastAsia="Times New Roman" w:hAnsi="Consolas" w:cs="Courier New"/>
          <w:color w:val="BAC8D4"/>
          <w:sz w:val="21"/>
          <w:szCs w:val="21"/>
          <w:shd w:val="clear" w:color="auto" w:fill="282C33"/>
        </w:rPr>
        <w:t xml:space="preserve"> showmount -e 10.10.44.163 Export list </w:t>
      </w:r>
      <w:r w:rsidRPr="00DE6B39">
        <w:rPr>
          <w:rFonts w:ascii="Consolas" w:eastAsia="Times New Roman" w:hAnsi="Consolas" w:cs="Courier New"/>
          <w:color w:val="0077AA"/>
          <w:sz w:val="21"/>
          <w:szCs w:val="21"/>
          <w:shd w:val="clear" w:color="auto" w:fill="282C33"/>
        </w:rPr>
        <w:t>for</w:t>
      </w:r>
      <w:r w:rsidRPr="00DE6B39">
        <w:rPr>
          <w:rFonts w:ascii="Consolas" w:eastAsia="Times New Roman" w:hAnsi="Consolas" w:cs="Courier New"/>
          <w:color w:val="BAC8D4"/>
          <w:sz w:val="21"/>
          <w:szCs w:val="21"/>
          <w:shd w:val="clear" w:color="auto" w:fill="282C33"/>
        </w:rPr>
        <w:t xml:space="preserve"> 10.10.44.163: /share </w:t>
      </w:r>
      <w:r w:rsidRPr="00DE6B39">
        <w:rPr>
          <w:rFonts w:ascii="Consolas" w:eastAsia="Times New Roman" w:hAnsi="Consolas" w:cs="Courier New"/>
          <w:color w:val="999999"/>
          <w:sz w:val="21"/>
          <w:szCs w:val="21"/>
          <w:shd w:val="clear" w:color="auto" w:fill="282C33"/>
        </w:rPr>
        <w:t>(</w:t>
      </w:r>
      <w:r w:rsidRPr="00DE6B39">
        <w:rPr>
          <w:rFonts w:ascii="Consolas" w:eastAsia="Times New Roman" w:hAnsi="Consolas" w:cs="Courier New"/>
          <w:color w:val="BAC8D4"/>
          <w:sz w:val="21"/>
          <w:szCs w:val="21"/>
          <w:shd w:val="clear" w:color="auto" w:fill="282C33"/>
        </w:rPr>
        <w:t>everyone</w:t>
      </w:r>
      <w:r w:rsidRPr="00DE6B39">
        <w:rPr>
          <w:rFonts w:ascii="Consolas" w:eastAsia="Times New Roman" w:hAnsi="Consolas" w:cs="Courier New"/>
          <w:color w:val="999999"/>
          <w:sz w:val="21"/>
          <w:szCs w:val="21"/>
          <w:shd w:val="clear" w:color="auto" w:fill="282C33"/>
        </w:rPr>
        <w:t>)</w:t>
      </w:r>
      <w:r w:rsidRPr="00DE6B39">
        <w:rPr>
          <w:rFonts w:ascii="Consolas" w:eastAsia="Times New Roman" w:hAnsi="Consolas" w:cs="Courier New"/>
          <w:color w:val="BAC8D4"/>
          <w:sz w:val="21"/>
          <w:szCs w:val="21"/>
          <w:shd w:val="clear" w:color="auto" w:fill="282C33"/>
        </w:rPr>
        <w:t xml:space="preserve"> /my-notes </w:t>
      </w:r>
      <w:r w:rsidRPr="00DE6B39">
        <w:rPr>
          <w:rFonts w:ascii="Consolas" w:eastAsia="Times New Roman" w:hAnsi="Consolas" w:cs="Courier New"/>
          <w:color w:val="999999"/>
          <w:sz w:val="21"/>
          <w:szCs w:val="21"/>
          <w:shd w:val="clear" w:color="auto" w:fill="282C33"/>
        </w:rPr>
        <w:t>(</w:t>
      </w:r>
      <w:r w:rsidRPr="00DE6B39">
        <w:rPr>
          <w:rFonts w:ascii="Consolas" w:eastAsia="Times New Roman" w:hAnsi="Consolas" w:cs="Courier New"/>
          <w:color w:val="BAC8D4"/>
          <w:sz w:val="21"/>
          <w:szCs w:val="21"/>
          <w:shd w:val="clear" w:color="auto" w:fill="282C33"/>
        </w:rPr>
        <w:t>noone</w:t>
      </w:r>
      <w:r w:rsidRPr="00DE6B39">
        <w:rPr>
          <w:rFonts w:ascii="Consolas" w:eastAsia="Times New Roman" w:hAnsi="Consolas" w:cs="Courier New"/>
          <w:color w:val="999999"/>
          <w:sz w:val="21"/>
          <w:szCs w:val="21"/>
          <w:shd w:val="clear" w:color="auto" w:fill="282C33"/>
        </w:rPr>
        <w:t>)</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As we can see in the terminal output above, we have two shares, </w:t>
      </w:r>
      <w:r w:rsidRPr="00DE6B39">
        <w:rPr>
          <w:rFonts w:ascii="Consolas" w:eastAsia="Times New Roman" w:hAnsi="Consolas" w:cs="Courier New"/>
          <w:color w:val="C41414"/>
          <w:sz w:val="21"/>
          <w:szCs w:val="21"/>
          <w:shd w:val="clear" w:color="auto" w:fill="EAEAED"/>
        </w:rPr>
        <w:t>/share</w:t>
      </w:r>
      <w:r w:rsidRPr="00DE6B39">
        <w:rPr>
          <w:rFonts w:ascii="Courier New" w:eastAsia="Times New Roman" w:hAnsi="Courier New" w:cs="Courier New"/>
          <w:color w:val="212529"/>
          <w:sz w:val="24"/>
          <w:szCs w:val="24"/>
        </w:rPr>
        <w:t> and </w:t>
      </w:r>
      <w:r w:rsidRPr="00DE6B39">
        <w:rPr>
          <w:rFonts w:ascii="Consolas" w:eastAsia="Times New Roman" w:hAnsi="Consolas" w:cs="Courier New"/>
          <w:color w:val="C41414"/>
          <w:sz w:val="21"/>
          <w:szCs w:val="21"/>
          <w:shd w:val="clear" w:color="auto" w:fill="EAEAED"/>
        </w:rPr>
        <w:t>/my-notes</w:t>
      </w:r>
      <w:r w:rsidRPr="00DE6B39">
        <w:rPr>
          <w:rFonts w:ascii="Courier New" w:eastAsia="Times New Roman" w:hAnsi="Courier New" w:cs="Courier New"/>
          <w:color w:val="212529"/>
          <w:sz w:val="24"/>
          <w:szCs w:val="24"/>
        </w:rPr>
        <w:t>. After you have started the attached machine, use the AttackBox terminal to discover the shares on </w:t>
      </w:r>
      <w:r w:rsidRPr="00DE6B39">
        <w:rPr>
          <w:rFonts w:ascii="Consolas" w:eastAsia="Times New Roman" w:hAnsi="Consolas" w:cs="Courier New"/>
          <w:color w:val="C41414"/>
          <w:sz w:val="21"/>
          <w:szCs w:val="21"/>
          <w:shd w:val="clear" w:color="auto" w:fill="EAEAED"/>
        </w:rPr>
        <w:t>10.10.44.163</w:t>
      </w:r>
      <w:r w:rsidRPr="00DE6B39">
        <w:rPr>
          <w:rFonts w:ascii="Courier New" w:eastAsia="Times New Roman" w:hAnsi="Courier New" w:cs="Courier New"/>
          <w:color w:val="212529"/>
          <w:sz w:val="24"/>
          <w:szCs w:val="24"/>
        </w:rPr>
        <w:t>.</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How many shares did you find?</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object w:dxaOrig="1440" w:dyaOrig="1440">
          <v:shape id="_x0000_i1042" type="#_x0000_t75" style="width:44.1pt;height:18pt" o:ole="">
            <v:imagedata r:id="rId5" o:title=""/>
          </v:shape>
          <w:control r:id="rId8" w:name="DefaultOcxName2" w:shapeid="_x0000_i1042"/>
        </w:objec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Correct Answer</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How many shares show “everyone”?</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object w:dxaOrig="1440" w:dyaOrig="1440">
          <v:shape id="_x0000_i1041" type="#_x0000_t75" style="width:44.1pt;height:18pt" o:ole="">
            <v:imagedata r:id="rId5" o:title=""/>
          </v:shape>
          <w:control r:id="rId9" w:name="DefaultOcxName3" w:shapeid="_x0000_i1041"/>
        </w:objec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Correct Answer</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Let’s try to mount the shares we have discovered. We can create a directory on the AttackBox using </w:t>
      </w:r>
      <w:r w:rsidRPr="00DE6B39">
        <w:rPr>
          <w:rFonts w:ascii="Consolas" w:eastAsia="Times New Roman" w:hAnsi="Consolas" w:cs="Courier New"/>
          <w:color w:val="C41414"/>
          <w:sz w:val="21"/>
          <w:szCs w:val="21"/>
          <w:shd w:val="clear" w:color="auto" w:fill="EAEAED"/>
        </w:rPr>
        <w:t>mkdir tmp1</w:t>
      </w:r>
      <w:r w:rsidRPr="00DE6B39">
        <w:rPr>
          <w:rFonts w:ascii="Courier New" w:eastAsia="Times New Roman" w:hAnsi="Courier New" w:cs="Courier New"/>
          <w:color w:val="212529"/>
          <w:sz w:val="24"/>
          <w:szCs w:val="24"/>
        </w:rPr>
        <w:t>, where </w:t>
      </w:r>
      <w:r w:rsidRPr="00DE6B39">
        <w:rPr>
          <w:rFonts w:ascii="Consolas" w:eastAsia="Times New Roman" w:hAnsi="Consolas" w:cs="Courier New"/>
          <w:color w:val="C41414"/>
          <w:sz w:val="21"/>
          <w:szCs w:val="21"/>
          <w:shd w:val="clear" w:color="auto" w:fill="EAEAED"/>
        </w:rPr>
        <w:t>tmp1</w:t>
      </w:r>
      <w:r w:rsidRPr="00DE6B39">
        <w:rPr>
          <w:rFonts w:ascii="Courier New" w:eastAsia="Times New Roman" w:hAnsi="Courier New" w:cs="Courier New"/>
          <w:color w:val="212529"/>
          <w:sz w:val="24"/>
          <w:szCs w:val="24"/>
        </w:rPr>
        <w:t> is the directory’s name. Then we can use this directory  we created to mount the public NFS share using: </w:t>
      </w:r>
      <w:r w:rsidRPr="00DE6B39">
        <w:rPr>
          <w:rFonts w:ascii="Consolas" w:eastAsia="Times New Roman" w:hAnsi="Consolas" w:cs="Courier New"/>
          <w:color w:val="C41414"/>
          <w:sz w:val="21"/>
          <w:szCs w:val="21"/>
          <w:shd w:val="clear" w:color="auto" w:fill="EAEAED"/>
        </w:rPr>
        <w:t>mount 10.10.44.163:/my-notes tmp1</w:t>
      </w:r>
      <w:r w:rsidRPr="00DE6B39">
        <w:rPr>
          <w:rFonts w:ascii="Courier New" w:eastAsia="Times New Roman" w:hAnsi="Courier New" w:cs="Courier New"/>
          <w:color w:val="212529"/>
          <w:sz w:val="24"/>
          <w:szCs w:val="24"/>
        </w:rPr>
        <w:t>.</w:t>
      </w:r>
    </w:p>
    <w:p w:rsidR="00DE6B39" w:rsidRPr="00DE6B39" w:rsidRDefault="00DE6B39" w:rsidP="00DE6B39">
      <w:pPr>
        <w:shd w:val="clear" w:color="auto" w:fill="3E4552"/>
        <w:spacing w:after="0" w:line="240" w:lineRule="auto"/>
        <w:rPr>
          <w:rFonts w:ascii="Courier New" w:eastAsia="Times New Roman" w:hAnsi="Courier New" w:cs="Courier New"/>
          <w:color w:val="FFFFFF"/>
          <w:sz w:val="24"/>
          <w:szCs w:val="24"/>
        </w:rPr>
      </w:pPr>
      <w:r w:rsidRPr="00DE6B39">
        <w:rPr>
          <w:rFonts w:ascii="Courier New" w:eastAsia="Times New Roman" w:hAnsi="Courier New" w:cs="Courier New"/>
          <w:color w:val="FFFFFF"/>
          <w:sz w:val="24"/>
          <w:szCs w:val="24"/>
        </w:rPr>
        <w:lastRenderedPageBreak/>
        <w:t>Pentester Terminal</w:t>
      </w:r>
    </w:p>
    <w:p w:rsidR="00DE6B39" w:rsidRPr="00DE6B39" w:rsidRDefault="00DE6B39" w:rsidP="00DE6B3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DE6B39">
        <w:rPr>
          <w:rFonts w:ascii="Consolas" w:eastAsia="Times New Roman" w:hAnsi="Consolas" w:cs="Courier New"/>
          <w:color w:val="BAC8D4"/>
          <w:sz w:val="21"/>
          <w:szCs w:val="21"/>
          <w:shd w:val="clear" w:color="auto" w:fill="282C33"/>
        </w:rPr>
        <w:t>pentester@TryHackMe</w:t>
      </w:r>
      <w:r w:rsidRPr="00DE6B39">
        <w:rPr>
          <w:rFonts w:ascii="Consolas" w:eastAsia="Times New Roman" w:hAnsi="Consolas" w:cs="Courier New"/>
          <w:b/>
          <w:bCs/>
          <w:color w:val="EE9900"/>
          <w:sz w:val="21"/>
          <w:szCs w:val="21"/>
          <w:shd w:val="clear" w:color="auto" w:fill="282C33"/>
        </w:rPr>
        <w:t>$</w:t>
      </w:r>
      <w:r w:rsidRPr="00DE6B39">
        <w:rPr>
          <w:rFonts w:ascii="Consolas" w:eastAsia="Times New Roman" w:hAnsi="Consolas" w:cs="Courier New"/>
          <w:color w:val="BAC8D4"/>
          <w:sz w:val="21"/>
          <w:szCs w:val="21"/>
          <w:shd w:val="clear" w:color="auto" w:fill="282C33"/>
        </w:rPr>
        <w:t xml:space="preserve"> </w:t>
      </w:r>
      <w:r w:rsidRPr="00DE6B39">
        <w:rPr>
          <w:rFonts w:ascii="Consolas" w:eastAsia="Times New Roman" w:hAnsi="Consolas" w:cs="Courier New"/>
          <w:color w:val="FFAF00"/>
          <w:sz w:val="21"/>
          <w:szCs w:val="21"/>
          <w:shd w:val="clear" w:color="auto" w:fill="282C33"/>
        </w:rPr>
        <w:t>mount</w:t>
      </w:r>
      <w:r w:rsidRPr="00DE6B39">
        <w:rPr>
          <w:rFonts w:ascii="Consolas" w:eastAsia="Times New Roman" w:hAnsi="Consolas" w:cs="Courier New"/>
          <w:color w:val="BAC8D4"/>
          <w:sz w:val="21"/>
          <w:szCs w:val="21"/>
          <w:shd w:val="clear" w:color="auto" w:fill="282C33"/>
        </w:rPr>
        <w:t xml:space="preserve"> 10.10.44.163:/my-notes tmp1 mount.nfs: access denied by server </w:t>
      </w:r>
      <w:r w:rsidRPr="00DE6B39">
        <w:rPr>
          <w:rFonts w:ascii="Consolas" w:eastAsia="Times New Roman" w:hAnsi="Consolas" w:cs="Courier New"/>
          <w:color w:val="0077AA"/>
          <w:sz w:val="21"/>
          <w:szCs w:val="21"/>
          <w:shd w:val="clear" w:color="auto" w:fill="282C33"/>
        </w:rPr>
        <w:t>while</w:t>
      </w:r>
      <w:r w:rsidRPr="00DE6B39">
        <w:rPr>
          <w:rFonts w:ascii="Consolas" w:eastAsia="Times New Roman" w:hAnsi="Consolas" w:cs="Courier New"/>
          <w:color w:val="BAC8D4"/>
          <w:sz w:val="21"/>
          <w:szCs w:val="21"/>
          <w:shd w:val="clear" w:color="auto" w:fill="282C33"/>
        </w:rPr>
        <w:t xml:space="preserve"> mounting 10.10.44.163:/my-notes</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We can see that the mounting has failed. </w:t>
      </w:r>
      <w:r w:rsidRPr="00DE6B39">
        <w:rPr>
          <w:rFonts w:ascii="Consolas" w:eastAsia="Times New Roman" w:hAnsi="Consolas" w:cs="Courier New"/>
          <w:color w:val="C41414"/>
          <w:sz w:val="21"/>
          <w:szCs w:val="21"/>
          <w:shd w:val="clear" w:color="auto" w:fill="EAEAED"/>
        </w:rPr>
        <w:t>my-notes</w:t>
      </w:r>
      <w:r w:rsidRPr="00DE6B39">
        <w:rPr>
          <w:rFonts w:ascii="Courier New" w:eastAsia="Times New Roman" w:hAnsi="Courier New" w:cs="Courier New"/>
          <w:color w:val="212529"/>
          <w:sz w:val="24"/>
          <w:szCs w:val="24"/>
        </w:rPr>
        <w:t> is not public and requires specific authentication mechanisms that we don’t have access to. Let’s try again with the other folder, </w:t>
      </w:r>
      <w:r w:rsidRPr="00DE6B39">
        <w:rPr>
          <w:rFonts w:ascii="Consolas" w:eastAsia="Times New Roman" w:hAnsi="Consolas" w:cs="Courier New"/>
          <w:color w:val="C41414"/>
          <w:sz w:val="21"/>
          <w:szCs w:val="21"/>
          <w:shd w:val="clear" w:color="auto" w:fill="EAEAED"/>
        </w:rPr>
        <w:t>share</w:t>
      </w:r>
      <w:r w:rsidRPr="00DE6B39">
        <w:rPr>
          <w:rFonts w:ascii="Courier New" w:eastAsia="Times New Roman" w:hAnsi="Courier New" w:cs="Courier New"/>
          <w:color w:val="212529"/>
          <w:sz w:val="24"/>
          <w:szCs w:val="24"/>
        </w:rPr>
        <w:t>.</w:t>
      </w:r>
    </w:p>
    <w:p w:rsidR="00DE6B39" w:rsidRPr="00DE6B39" w:rsidRDefault="00DE6B39" w:rsidP="00DE6B39">
      <w:pPr>
        <w:shd w:val="clear" w:color="auto" w:fill="3E4552"/>
        <w:spacing w:after="0" w:line="240" w:lineRule="auto"/>
        <w:rPr>
          <w:rFonts w:ascii="Courier New" w:eastAsia="Times New Roman" w:hAnsi="Courier New" w:cs="Courier New"/>
          <w:color w:val="FFFFFF"/>
          <w:sz w:val="24"/>
          <w:szCs w:val="24"/>
        </w:rPr>
      </w:pPr>
      <w:r w:rsidRPr="00DE6B39">
        <w:rPr>
          <w:rFonts w:ascii="Courier New" w:eastAsia="Times New Roman" w:hAnsi="Courier New" w:cs="Courier New"/>
          <w:color w:val="FFFFFF"/>
          <w:sz w:val="24"/>
          <w:szCs w:val="24"/>
        </w:rPr>
        <w:t>Pentester Terminal</w:t>
      </w:r>
    </w:p>
    <w:p w:rsidR="00DE6B39" w:rsidRPr="00DE6B39" w:rsidRDefault="00DE6B39" w:rsidP="00DE6B3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DE6B39">
        <w:rPr>
          <w:rFonts w:ascii="Consolas" w:eastAsia="Times New Roman" w:hAnsi="Consolas" w:cs="Courier New"/>
          <w:color w:val="BAC8D4"/>
          <w:sz w:val="21"/>
          <w:szCs w:val="21"/>
          <w:shd w:val="clear" w:color="auto" w:fill="282C33"/>
        </w:rPr>
        <w:t>pentester@TryHackMe</w:t>
      </w:r>
      <w:r w:rsidRPr="00DE6B39">
        <w:rPr>
          <w:rFonts w:ascii="Consolas" w:eastAsia="Times New Roman" w:hAnsi="Consolas" w:cs="Courier New"/>
          <w:b/>
          <w:bCs/>
          <w:color w:val="EE9900"/>
          <w:sz w:val="21"/>
          <w:szCs w:val="21"/>
          <w:shd w:val="clear" w:color="auto" w:fill="282C33"/>
        </w:rPr>
        <w:t>$</w:t>
      </w:r>
      <w:r w:rsidRPr="00DE6B39">
        <w:rPr>
          <w:rFonts w:ascii="Consolas" w:eastAsia="Times New Roman" w:hAnsi="Consolas" w:cs="Courier New"/>
          <w:color w:val="BAC8D4"/>
          <w:sz w:val="21"/>
          <w:szCs w:val="21"/>
          <w:shd w:val="clear" w:color="auto" w:fill="282C33"/>
        </w:rPr>
        <w:t xml:space="preserve"> </w:t>
      </w:r>
      <w:r w:rsidRPr="00DE6B39">
        <w:rPr>
          <w:rFonts w:ascii="Consolas" w:eastAsia="Times New Roman" w:hAnsi="Consolas" w:cs="Courier New"/>
          <w:color w:val="FFAF00"/>
          <w:sz w:val="21"/>
          <w:szCs w:val="21"/>
          <w:shd w:val="clear" w:color="auto" w:fill="282C33"/>
        </w:rPr>
        <w:t>mount</w:t>
      </w:r>
      <w:r w:rsidRPr="00DE6B39">
        <w:rPr>
          <w:rFonts w:ascii="Consolas" w:eastAsia="Times New Roman" w:hAnsi="Consolas" w:cs="Courier New"/>
          <w:color w:val="BAC8D4"/>
          <w:sz w:val="21"/>
          <w:szCs w:val="21"/>
          <w:shd w:val="clear" w:color="auto" w:fill="282C33"/>
        </w:rPr>
        <w:t xml:space="preserve"> 10.10.44.163:/share tmp1</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We didn’t get any error messages, so it was a success. Let’s go inside the share to see what’s inside it using </w:t>
      </w:r>
      <w:r w:rsidRPr="00DE6B39">
        <w:rPr>
          <w:rFonts w:ascii="Consolas" w:eastAsia="Times New Roman" w:hAnsi="Consolas" w:cs="Courier New"/>
          <w:color w:val="C41414"/>
          <w:sz w:val="21"/>
          <w:szCs w:val="21"/>
          <w:shd w:val="clear" w:color="auto" w:fill="EAEAED"/>
        </w:rPr>
        <w:t>cd tmp1</w:t>
      </w:r>
      <w:r w:rsidRPr="00DE6B39">
        <w:rPr>
          <w:rFonts w:ascii="Courier New" w:eastAsia="Times New Roman" w:hAnsi="Courier New" w:cs="Courier New"/>
          <w:color w:val="212529"/>
          <w:sz w:val="24"/>
          <w:szCs w:val="24"/>
        </w:rPr>
        <w:t>, then </w:t>
      </w:r>
      <w:r w:rsidRPr="00DE6B39">
        <w:rPr>
          <w:rFonts w:ascii="Consolas" w:eastAsia="Times New Roman" w:hAnsi="Consolas" w:cs="Courier New"/>
          <w:color w:val="C41414"/>
          <w:sz w:val="21"/>
          <w:szCs w:val="21"/>
          <w:shd w:val="clear" w:color="auto" w:fill="EAEAED"/>
        </w:rPr>
        <w:t>ls</w:t>
      </w:r>
      <w:r w:rsidRPr="00DE6B39">
        <w:rPr>
          <w:rFonts w:ascii="Courier New" w:eastAsia="Times New Roman" w:hAnsi="Courier New" w:cs="Courier New"/>
          <w:color w:val="212529"/>
          <w:sz w:val="24"/>
          <w:szCs w:val="24"/>
        </w:rPr>
        <w:t>.</w:t>
      </w:r>
    </w:p>
    <w:p w:rsidR="00DE6B39" w:rsidRPr="00DE6B39" w:rsidRDefault="00DE6B39" w:rsidP="00DE6B39">
      <w:pPr>
        <w:shd w:val="clear" w:color="auto" w:fill="3E4552"/>
        <w:spacing w:after="0" w:line="240" w:lineRule="auto"/>
        <w:rPr>
          <w:rFonts w:ascii="Courier New" w:eastAsia="Times New Roman" w:hAnsi="Courier New" w:cs="Courier New"/>
          <w:color w:val="FFFFFF"/>
          <w:sz w:val="24"/>
          <w:szCs w:val="24"/>
        </w:rPr>
      </w:pPr>
      <w:r w:rsidRPr="00DE6B39">
        <w:rPr>
          <w:rFonts w:ascii="Courier New" w:eastAsia="Times New Roman" w:hAnsi="Courier New" w:cs="Courier New"/>
          <w:color w:val="FFFFFF"/>
          <w:sz w:val="24"/>
          <w:szCs w:val="24"/>
        </w:rPr>
        <w:t>Pentester Terminal</w:t>
      </w:r>
    </w:p>
    <w:p w:rsidR="00DE6B39" w:rsidRPr="00DE6B39" w:rsidRDefault="00DE6B39" w:rsidP="00DE6B3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DE6B39">
        <w:rPr>
          <w:rFonts w:ascii="Consolas" w:eastAsia="Times New Roman" w:hAnsi="Consolas" w:cs="Courier New"/>
          <w:color w:val="BAC8D4"/>
          <w:sz w:val="21"/>
          <w:szCs w:val="21"/>
          <w:shd w:val="clear" w:color="auto" w:fill="282C33"/>
        </w:rPr>
        <w:t>pentester@TryHackMe</w:t>
      </w:r>
      <w:r w:rsidRPr="00DE6B39">
        <w:rPr>
          <w:rFonts w:ascii="Consolas" w:eastAsia="Times New Roman" w:hAnsi="Consolas" w:cs="Courier New"/>
          <w:b/>
          <w:bCs/>
          <w:color w:val="EE9900"/>
          <w:sz w:val="21"/>
          <w:szCs w:val="21"/>
          <w:shd w:val="clear" w:color="auto" w:fill="282C33"/>
        </w:rPr>
        <w:t>$</w:t>
      </w:r>
      <w:r w:rsidRPr="00DE6B39">
        <w:rPr>
          <w:rFonts w:ascii="Consolas" w:eastAsia="Times New Roman" w:hAnsi="Consolas" w:cs="Courier New"/>
          <w:color w:val="BAC8D4"/>
          <w:sz w:val="21"/>
          <w:szCs w:val="21"/>
          <w:shd w:val="clear" w:color="auto" w:fill="282C33"/>
        </w:rPr>
        <w:t xml:space="preserve"> </w:t>
      </w:r>
      <w:r w:rsidRPr="00DE6B39">
        <w:rPr>
          <w:rFonts w:ascii="Consolas" w:eastAsia="Times New Roman" w:hAnsi="Consolas" w:cs="Courier New"/>
          <w:color w:val="FFAF00"/>
          <w:sz w:val="21"/>
          <w:szCs w:val="21"/>
          <w:shd w:val="clear" w:color="auto" w:fill="282C33"/>
        </w:rPr>
        <w:t>ls</w:t>
      </w:r>
      <w:r w:rsidRPr="00DE6B39">
        <w:rPr>
          <w:rFonts w:ascii="Consolas" w:eastAsia="Times New Roman" w:hAnsi="Consolas" w:cs="Courier New"/>
          <w:color w:val="BAC8D4"/>
          <w:sz w:val="21"/>
          <w:szCs w:val="21"/>
          <w:shd w:val="clear" w:color="auto" w:fill="282C33"/>
        </w:rPr>
        <w:t xml:space="preserve"> </w:t>
      </w:r>
      <w:r w:rsidRPr="00DE6B39">
        <w:rPr>
          <w:rFonts w:ascii="Consolas" w:eastAsia="Times New Roman" w:hAnsi="Consolas" w:cs="Courier New"/>
          <w:color w:val="FFAF00"/>
          <w:sz w:val="21"/>
          <w:szCs w:val="21"/>
          <w:shd w:val="clear" w:color="auto" w:fill="282C33"/>
        </w:rPr>
        <w:t>132</w:t>
      </w:r>
      <w:r w:rsidRPr="00DE6B39">
        <w:rPr>
          <w:rFonts w:ascii="Consolas" w:eastAsia="Times New Roman" w:hAnsi="Consolas" w:cs="Courier New"/>
          <w:color w:val="BAC8D4"/>
          <w:sz w:val="21"/>
          <w:szCs w:val="21"/>
          <w:shd w:val="clear" w:color="auto" w:fill="282C33"/>
        </w:rPr>
        <w:t xml:space="preserve">-0.txt </w:t>
      </w:r>
      <w:r w:rsidRPr="00DE6B39">
        <w:rPr>
          <w:rFonts w:ascii="Consolas" w:eastAsia="Times New Roman" w:hAnsi="Consolas" w:cs="Courier New"/>
          <w:color w:val="FFAF00"/>
          <w:sz w:val="21"/>
          <w:szCs w:val="21"/>
          <w:shd w:val="clear" w:color="auto" w:fill="282C33"/>
        </w:rPr>
        <w:t>2680</w:t>
      </w:r>
      <w:r w:rsidRPr="00DE6B39">
        <w:rPr>
          <w:rFonts w:ascii="Consolas" w:eastAsia="Times New Roman" w:hAnsi="Consolas" w:cs="Courier New"/>
          <w:color w:val="BAC8D4"/>
          <w:sz w:val="21"/>
          <w:szCs w:val="21"/>
          <w:shd w:val="clear" w:color="auto" w:fill="282C33"/>
        </w:rPr>
        <w:t>-0.txt</w:t>
      </w:r>
    </w:p>
    <w:p w:rsidR="00DE6B39" w:rsidRPr="00DE6B39" w:rsidRDefault="00DE6B39" w:rsidP="00DE6B39">
      <w:pPr>
        <w:shd w:val="clear" w:color="auto" w:fill="FFFFFF"/>
        <w:spacing w:after="100" w:afterAutospacing="1"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There are two text files. We can open the file using any text editor such as </w:t>
      </w:r>
      <w:r w:rsidRPr="00DE6B39">
        <w:rPr>
          <w:rFonts w:ascii="Consolas" w:eastAsia="Times New Roman" w:hAnsi="Consolas" w:cs="Courier New"/>
          <w:color w:val="C41414"/>
          <w:sz w:val="21"/>
          <w:szCs w:val="21"/>
          <w:shd w:val="clear" w:color="auto" w:fill="EAEAED"/>
        </w:rPr>
        <w:t>nano FILENAME</w:t>
      </w:r>
      <w:r w:rsidRPr="00DE6B39">
        <w:rPr>
          <w:rFonts w:ascii="Courier New" w:eastAsia="Times New Roman" w:hAnsi="Courier New" w:cs="Courier New"/>
          <w:color w:val="212529"/>
          <w:sz w:val="24"/>
          <w:szCs w:val="24"/>
        </w:rPr>
        <w:t> or something quicker such as </w:t>
      </w:r>
      <w:r w:rsidRPr="00DE6B39">
        <w:rPr>
          <w:rFonts w:ascii="Consolas" w:eastAsia="Times New Roman" w:hAnsi="Consolas" w:cs="Courier New"/>
          <w:color w:val="C41414"/>
          <w:sz w:val="21"/>
          <w:szCs w:val="21"/>
          <w:shd w:val="clear" w:color="auto" w:fill="EAEAED"/>
        </w:rPr>
        <w:t>less FILENAME</w:t>
      </w:r>
      <w:r w:rsidRPr="00DE6B39">
        <w:rPr>
          <w:rFonts w:ascii="Courier New" w:eastAsia="Times New Roman" w:hAnsi="Courier New" w:cs="Courier New"/>
          <w:color w:val="212529"/>
          <w:sz w:val="24"/>
          <w:szCs w:val="24"/>
        </w:rPr>
        <w:t>.</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What is the title of file 2680-0.txt?</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object w:dxaOrig="1440" w:dyaOrig="1440">
          <v:shape id="_x0000_i1040" type="#_x0000_t75" style="width:44.1pt;height:18pt" o:ole="">
            <v:imagedata r:id="rId5" o:title=""/>
          </v:shape>
          <w:control r:id="rId10" w:name="DefaultOcxName4" w:shapeid="_x0000_i1040"/>
        </w:objec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Correct Answer</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 Hint</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It seems that Grinch Enterprises has forgotten their SSH keys on our system. One of the shares contains a private key used for SSH authentication (</w:t>
      </w:r>
      <w:r w:rsidRPr="00DE6B39">
        <w:rPr>
          <w:rFonts w:ascii="Consolas" w:eastAsia="Times New Roman" w:hAnsi="Consolas" w:cs="Courier New"/>
          <w:color w:val="C41414"/>
          <w:sz w:val="21"/>
          <w:szCs w:val="21"/>
          <w:shd w:val="clear" w:color="auto" w:fill="EAEAED"/>
        </w:rPr>
        <w:t>id_rsa</w:t>
      </w:r>
      <w:r w:rsidRPr="00DE6B39">
        <w:rPr>
          <w:rFonts w:ascii="Courier New" w:eastAsia="Times New Roman" w:hAnsi="Courier New" w:cs="Courier New"/>
          <w:color w:val="212529"/>
          <w:sz w:val="24"/>
          <w:szCs w:val="24"/>
        </w:rPr>
        <w:t>). What is the name of the share?</w: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object w:dxaOrig="1440" w:dyaOrig="1440">
          <v:shape id="_x0000_i1039" type="#_x0000_t75" style="width:44.1pt;height:18pt" o:ole="">
            <v:imagedata r:id="rId5" o:title=""/>
          </v:shape>
          <w:control r:id="rId11" w:name="DefaultOcxName5" w:shapeid="_x0000_i1039"/>
        </w:object>
      </w:r>
    </w:p>
    <w:p w:rsidR="00DE6B39" w:rsidRPr="00DE6B39" w:rsidRDefault="00DE6B39" w:rsidP="00DE6B39">
      <w:pPr>
        <w:shd w:val="clear" w:color="auto" w:fill="FFFFFF"/>
        <w:spacing w:after="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Correct Answer</w:t>
      </w:r>
    </w:p>
    <w:p w:rsidR="00DE6B39" w:rsidRPr="00DE6B39" w:rsidRDefault="00DE6B39" w:rsidP="00DE6B39">
      <w:pPr>
        <w:shd w:val="clear" w:color="auto" w:fill="FFFFFF"/>
        <w:spacing w:after="150" w:line="240" w:lineRule="auto"/>
        <w:rPr>
          <w:rFonts w:ascii="Courier New" w:eastAsia="Times New Roman" w:hAnsi="Courier New" w:cs="Courier New"/>
          <w:color w:val="212529"/>
          <w:sz w:val="24"/>
          <w:szCs w:val="24"/>
        </w:rPr>
      </w:pPr>
      <w:r w:rsidRPr="00DE6B39">
        <w:rPr>
          <w:rFonts w:ascii="Courier New" w:eastAsia="Times New Roman" w:hAnsi="Courier New" w:cs="Courier New"/>
          <w:color w:val="212529"/>
          <w:sz w:val="24"/>
          <w:szCs w:val="24"/>
        </w:rPr>
        <w:t>We can calculate the MD5 sum of a file using </w:t>
      </w:r>
      <w:r w:rsidRPr="00DE6B39">
        <w:rPr>
          <w:rFonts w:ascii="Consolas" w:eastAsia="Times New Roman" w:hAnsi="Consolas" w:cs="Courier New"/>
          <w:color w:val="C41414"/>
          <w:sz w:val="21"/>
          <w:szCs w:val="21"/>
          <w:shd w:val="clear" w:color="auto" w:fill="EAEAED"/>
        </w:rPr>
        <w:t>md5sum FILENAME</w:t>
      </w:r>
      <w:r w:rsidRPr="00DE6B39">
        <w:rPr>
          <w:rFonts w:ascii="Courier New" w:eastAsia="Times New Roman" w:hAnsi="Courier New" w:cs="Courier New"/>
          <w:color w:val="212529"/>
          <w:sz w:val="24"/>
          <w:szCs w:val="24"/>
        </w:rPr>
        <w:t>. What is the MD5 sum of </w:t>
      </w:r>
      <w:r w:rsidRPr="00DE6B39">
        <w:rPr>
          <w:rFonts w:ascii="Consolas" w:eastAsia="Times New Roman" w:hAnsi="Consolas" w:cs="Courier New"/>
          <w:color w:val="C41414"/>
          <w:sz w:val="21"/>
          <w:szCs w:val="21"/>
          <w:shd w:val="clear" w:color="auto" w:fill="EAEAED"/>
        </w:rPr>
        <w:t>id_rsa</w:t>
      </w:r>
      <w:r w:rsidRPr="00DE6B39">
        <w:rPr>
          <w:rFonts w:ascii="Courier New" w:eastAsia="Times New Roman" w:hAnsi="Courier New" w:cs="Courier New"/>
          <w:color w:val="212529"/>
          <w:sz w:val="24"/>
          <w:szCs w:val="24"/>
        </w:rPr>
        <w:t>?</w:t>
      </w:r>
    </w:p>
    <w:p w:rsidR="009F13AF" w:rsidRDefault="00DE6B39">
      <w:bookmarkStart w:id="0" w:name="_GoBack"/>
      <w:bookmarkEnd w:id="0"/>
    </w:p>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39"/>
    <w:rsid w:val="004E3C77"/>
    <w:rsid w:val="00D03073"/>
    <w:rsid w:val="00D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516DE-F4AE-4DB7-B5A8-34FC3251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B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6B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B39"/>
    <w:rPr>
      <w:rFonts w:ascii="Courier New" w:eastAsia="Times New Roman" w:hAnsi="Courier New" w:cs="Courier New"/>
      <w:sz w:val="20"/>
      <w:szCs w:val="20"/>
    </w:rPr>
  </w:style>
  <w:style w:type="character" w:customStyle="1" w:styleId="token">
    <w:name w:val="token"/>
    <w:basedOn w:val="DefaultParagraphFont"/>
    <w:rsid w:val="00DE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227016">
      <w:bodyDiv w:val="1"/>
      <w:marLeft w:val="0"/>
      <w:marRight w:val="0"/>
      <w:marTop w:val="0"/>
      <w:marBottom w:val="0"/>
      <w:divBdr>
        <w:top w:val="none" w:sz="0" w:space="0" w:color="auto"/>
        <w:left w:val="none" w:sz="0" w:space="0" w:color="auto"/>
        <w:bottom w:val="none" w:sz="0" w:space="0" w:color="auto"/>
        <w:right w:val="none" w:sz="0" w:space="0" w:color="auto"/>
      </w:divBdr>
      <w:divsChild>
        <w:div w:id="1196189765">
          <w:marLeft w:val="0"/>
          <w:marRight w:val="0"/>
          <w:marTop w:val="0"/>
          <w:marBottom w:val="0"/>
          <w:divBdr>
            <w:top w:val="none" w:sz="0" w:space="0" w:color="auto"/>
            <w:left w:val="none" w:sz="0" w:space="0" w:color="auto"/>
            <w:bottom w:val="none" w:sz="0" w:space="0" w:color="auto"/>
            <w:right w:val="none" w:sz="0" w:space="0" w:color="auto"/>
          </w:divBdr>
        </w:div>
        <w:div w:id="923421067">
          <w:marLeft w:val="0"/>
          <w:marRight w:val="0"/>
          <w:marTop w:val="0"/>
          <w:marBottom w:val="0"/>
          <w:divBdr>
            <w:top w:val="none" w:sz="0" w:space="0" w:color="auto"/>
            <w:left w:val="none" w:sz="0" w:space="0" w:color="auto"/>
            <w:bottom w:val="none" w:sz="0" w:space="0" w:color="auto"/>
            <w:right w:val="none" w:sz="0" w:space="0" w:color="auto"/>
          </w:divBdr>
        </w:div>
        <w:div w:id="1348630588">
          <w:marLeft w:val="0"/>
          <w:marRight w:val="0"/>
          <w:marTop w:val="240"/>
          <w:marBottom w:val="150"/>
          <w:divBdr>
            <w:top w:val="none" w:sz="0" w:space="0" w:color="auto"/>
            <w:left w:val="none" w:sz="0" w:space="0" w:color="auto"/>
            <w:bottom w:val="none" w:sz="0" w:space="0" w:color="auto"/>
            <w:right w:val="none" w:sz="0" w:space="0" w:color="auto"/>
          </w:divBdr>
          <w:divsChild>
            <w:div w:id="122506004">
              <w:marLeft w:val="0"/>
              <w:marRight w:val="0"/>
              <w:marTop w:val="0"/>
              <w:marBottom w:val="0"/>
              <w:divBdr>
                <w:top w:val="none" w:sz="0" w:space="0" w:color="auto"/>
                <w:left w:val="none" w:sz="0" w:space="0" w:color="auto"/>
                <w:bottom w:val="none" w:sz="0" w:space="0" w:color="auto"/>
                <w:right w:val="none" w:sz="0" w:space="0" w:color="auto"/>
              </w:divBdr>
            </w:div>
          </w:divsChild>
        </w:div>
        <w:div w:id="985667437">
          <w:marLeft w:val="0"/>
          <w:marRight w:val="0"/>
          <w:marTop w:val="0"/>
          <w:marBottom w:val="0"/>
          <w:divBdr>
            <w:top w:val="none" w:sz="0" w:space="0" w:color="auto"/>
            <w:left w:val="none" w:sz="0" w:space="0" w:color="auto"/>
            <w:bottom w:val="none" w:sz="0" w:space="0" w:color="auto"/>
            <w:right w:val="none" w:sz="0" w:space="0" w:color="auto"/>
          </w:divBdr>
        </w:div>
        <w:div w:id="1231772176">
          <w:marLeft w:val="0"/>
          <w:marRight w:val="0"/>
          <w:marTop w:val="0"/>
          <w:marBottom w:val="0"/>
          <w:divBdr>
            <w:top w:val="none" w:sz="0" w:space="0" w:color="auto"/>
            <w:left w:val="none" w:sz="0" w:space="0" w:color="auto"/>
            <w:bottom w:val="none" w:sz="0" w:space="0" w:color="auto"/>
            <w:right w:val="none" w:sz="0" w:space="0" w:color="auto"/>
          </w:divBdr>
        </w:div>
        <w:div w:id="898590115">
          <w:marLeft w:val="0"/>
          <w:marRight w:val="0"/>
          <w:marTop w:val="0"/>
          <w:marBottom w:val="0"/>
          <w:divBdr>
            <w:top w:val="none" w:sz="0" w:space="0" w:color="auto"/>
            <w:left w:val="none" w:sz="0" w:space="0" w:color="auto"/>
            <w:bottom w:val="none" w:sz="0" w:space="0" w:color="auto"/>
            <w:right w:val="none" w:sz="0" w:space="0" w:color="auto"/>
          </w:divBdr>
        </w:div>
        <w:div w:id="1430617740">
          <w:marLeft w:val="0"/>
          <w:marRight w:val="0"/>
          <w:marTop w:val="240"/>
          <w:marBottom w:val="150"/>
          <w:divBdr>
            <w:top w:val="none" w:sz="0" w:space="0" w:color="auto"/>
            <w:left w:val="none" w:sz="0" w:space="0" w:color="auto"/>
            <w:bottom w:val="none" w:sz="0" w:space="0" w:color="auto"/>
            <w:right w:val="none" w:sz="0" w:space="0" w:color="auto"/>
          </w:divBdr>
          <w:divsChild>
            <w:div w:id="1158762941">
              <w:marLeft w:val="0"/>
              <w:marRight w:val="0"/>
              <w:marTop w:val="0"/>
              <w:marBottom w:val="0"/>
              <w:divBdr>
                <w:top w:val="none" w:sz="0" w:space="0" w:color="auto"/>
                <w:left w:val="none" w:sz="0" w:space="0" w:color="auto"/>
                <w:bottom w:val="none" w:sz="0" w:space="0" w:color="auto"/>
                <w:right w:val="none" w:sz="0" w:space="0" w:color="auto"/>
              </w:divBdr>
            </w:div>
          </w:divsChild>
        </w:div>
        <w:div w:id="1764253988">
          <w:marLeft w:val="0"/>
          <w:marRight w:val="0"/>
          <w:marTop w:val="0"/>
          <w:marBottom w:val="0"/>
          <w:divBdr>
            <w:top w:val="none" w:sz="0" w:space="0" w:color="auto"/>
            <w:left w:val="none" w:sz="0" w:space="0" w:color="auto"/>
            <w:bottom w:val="none" w:sz="0" w:space="0" w:color="auto"/>
            <w:right w:val="none" w:sz="0" w:space="0" w:color="auto"/>
          </w:divBdr>
        </w:div>
        <w:div w:id="1240138701">
          <w:marLeft w:val="0"/>
          <w:marRight w:val="0"/>
          <w:marTop w:val="0"/>
          <w:marBottom w:val="0"/>
          <w:divBdr>
            <w:top w:val="none" w:sz="0" w:space="0" w:color="auto"/>
            <w:left w:val="none" w:sz="0" w:space="0" w:color="auto"/>
            <w:bottom w:val="none" w:sz="0" w:space="0" w:color="auto"/>
            <w:right w:val="none" w:sz="0" w:space="0" w:color="auto"/>
          </w:divBdr>
        </w:div>
        <w:div w:id="221868672">
          <w:marLeft w:val="0"/>
          <w:marRight w:val="0"/>
          <w:marTop w:val="240"/>
          <w:marBottom w:val="150"/>
          <w:divBdr>
            <w:top w:val="none" w:sz="0" w:space="0" w:color="auto"/>
            <w:left w:val="none" w:sz="0" w:space="0" w:color="auto"/>
            <w:bottom w:val="none" w:sz="0" w:space="0" w:color="auto"/>
            <w:right w:val="none" w:sz="0" w:space="0" w:color="auto"/>
          </w:divBdr>
          <w:divsChild>
            <w:div w:id="1554661251">
              <w:marLeft w:val="0"/>
              <w:marRight w:val="0"/>
              <w:marTop w:val="0"/>
              <w:marBottom w:val="0"/>
              <w:divBdr>
                <w:top w:val="none" w:sz="0" w:space="0" w:color="auto"/>
                <w:left w:val="none" w:sz="0" w:space="0" w:color="auto"/>
                <w:bottom w:val="none" w:sz="0" w:space="0" w:color="auto"/>
                <w:right w:val="none" w:sz="0" w:space="0" w:color="auto"/>
              </w:divBdr>
              <w:divsChild>
                <w:div w:id="1415394173">
                  <w:marLeft w:val="0"/>
                  <w:marRight w:val="0"/>
                  <w:marTop w:val="0"/>
                  <w:marBottom w:val="0"/>
                  <w:divBdr>
                    <w:top w:val="none" w:sz="0" w:space="0" w:color="auto"/>
                    <w:left w:val="none" w:sz="0" w:space="0" w:color="auto"/>
                    <w:bottom w:val="none" w:sz="0" w:space="0" w:color="auto"/>
                    <w:right w:val="none" w:sz="0" w:space="0" w:color="auto"/>
                  </w:divBdr>
                  <w:divsChild>
                    <w:div w:id="1304505262">
                      <w:marLeft w:val="0"/>
                      <w:marRight w:val="0"/>
                      <w:marTop w:val="0"/>
                      <w:marBottom w:val="0"/>
                      <w:divBdr>
                        <w:top w:val="none" w:sz="0" w:space="0" w:color="auto"/>
                        <w:left w:val="none" w:sz="0" w:space="0" w:color="auto"/>
                        <w:bottom w:val="none" w:sz="0" w:space="0" w:color="auto"/>
                        <w:right w:val="none" w:sz="0" w:space="0" w:color="auto"/>
                      </w:divBdr>
                      <w:divsChild>
                        <w:div w:id="13575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09773">
          <w:marLeft w:val="0"/>
          <w:marRight w:val="0"/>
          <w:marTop w:val="0"/>
          <w:marBottom w:val="0"/>
          <w:divBdr>
            <w:top w:val="none" w:sz="0" w:space="0" w:color="auto"/>
            <w:left w:val="none" w:sz="0" w:space="0" w:color="auto"/>
            <w:bottom w:val="none" w:sz="0" w:space="0" w:color="auto"/>
            <w:right w:val="none" w:sz="0" w:space="0" w:color="auto"/>
          </w:divBdr>
        </w:div>
        <w:div w:id="1296910817">
          <w:marLeft w:val="0"/>
          <w:marRight w:val="0"/>
          <w:marTop w:val="0"/>
          <w:marBottom w:val="0"/>
          <w:divBdr>
            <w:top w:val="none" w:sz="0" w:space="0" w:color="auto"/>
            <w:left w:val="none" w:sz="0" w:space="0" w:color="auto"/>
            <w:bottom w:val="none" w:sz="0" w:space="0" w:color="auto"/>
            <w:right w:val="none" w:sz="0" w:space="0" w:color="auto"/>
          </w:divBdr>
        </w:div>
        <w:div w:id="487358408">
          <w:marLeft w:val="0"/>
          <w:marRight w:val="0"/>
          <w:marTop w:val="240"/>
          <w:marBottom w:val="150"/>
          <w:divBdr>
            <w:top w:val="none" w:sz="0" w:space="0" w:color="auto"/>
            <w:left w:val="none" w:sz="0" w:space="0" w:color="auto"/>
            <w:bottom w:val="none" w:sz="0" w:space="0" w:color="auto"/>
            <w:right w:val="none" w:sz="0" w:space="0" w:color="auto"/>
          </w:divBdr>
          <w:divsChild>
            <w:div w:id="1611547587">
              <w:marLeft w:val="0"/>
              <w:marRight w:val="0"/>
              <w:marTop w:val="0"/>
              <w:marBottom w:val="0"/>
              <w:divBdr>
                <w:top w:val="none" w:sz="0" w:space="0" w:color="auto"/>
                <w:left w:val="none" w:sz="0" w:space="0" w:color="auto"/>
                <w:bottom w:val="none" w:sz="0" w:space="0" w:color="auto"/>
                <w:right w:val="none" w:sz="0" w:space="0" w:color="auto"/>
              </w:divBdr>
            </w:div>
          </w:divsChild>
        </w:div>
        <w:div w:id="1544367907">
          <w:marLeft w:val="0"/>
          <w:marRight w:val="0"/>
          <w:marTop w:val="0"/>
          <w:marBottom w:val="0"/>
          <w:divBdr>
            <w:top w:val="none" w:sz="0" w:space="0" w:color="auto"/>
            <w:left w:val="none" w:sz="0" w:space="0" w:color="auto"/>
            <w:bottom w:val="none" w:sz="0" w:space="0" w:color="auto"/>
            <w:right w:val="none" w:sz="0" w:space="0" w:color="auto"/>
          </w:divBdr>
        </w:div>
        <w:div w:id="1549149435">
          <w:marLeft w:val="0"/>
          <w:marRight w:val="0"/>
          <w:marTop w:val="0"/>
          <w:marBottom w:val="0"/>
          <w:divBdr>
            <w:top w:val="none" w:sz="0" w:space="0" w:color="auto"/>
            <w:left w:val="none" w:sz="0" w:space="0" w:color="auto"/>
            <w:bottom w:val="none" w:sz="0" w:space="0" w:color="auto"/>
            <w:right w:val="none" w:sz="0" w:space="0" w:color="auto"/>
          </w:divBdr>
        </w:div>
        <w:div w:id="746731602">
          <w:marLeft w:val="0"/>
          <w:marRight w:val="0"/>
          <w:marTop w:val="240"/>
          <w:marBottom w:val="150"/>
          <w:divBdr>
            <w:top w:val="none" w:sz="0" w:space="0" w:color="auto"/>
            <w:left w:val="none" w:sz="0" w:space="0" w:color="auto"/>
            <w:bottom w:val="none" w:sz="0" w:space="0" w:color="auto"/>
            <w:right w:val="none" w:sz="0" w:space="0" w:color="auto"/>
          </w:divBdr>
          <w:divsChild>
            <w:div w:id="907225392">
              <w:marLeft w:val="0"/>
              <w:marRight w:val="0"/>
              <w:marTop w:val="0"/>
              <w:marBottom w:val="0"/>
              <w:divBdr>
                <w:top w:val="none" w:sz="0" w:space="0" w:color="auto"/>
                <w:left w:val="none" w:sz="0" w:space="0" w:color="auto"/>
                <w:bottom w:val="none" w:sz="0" w:space="0" w:color="auto"/>
                <w:right w:val="none" w:sz="0" w:space="0" w:color="auto"/>
              </w:divBdr>
              <w:divsChild>
                <w:div w:id="250742428">
                  <w:marLeft w:val="0"/>
                  <w:marRight w:val="0"/>
                  <w:marTop w:val="0"/>
                  <w:marBottom w:val="0"/>
                  <w:divBdr>
                    <w:top w:val="none" w:sz="0" w:space="0" w:color="auto"/>
                    <w:left w:val="none" w:sz="0" w:space="0" w:color="auto"/>
                    <w:bottom w:val="none" w:sz="0" w:space="0" w:color="auto"/>
                    <w:right w:val="none" w:sz="0" w:space="0" w:color="auto"/>
                  </w:divBdr>
                  <w:divsChild>
                    <w:div w:id="2022245230">
                      <w:marLeft w:val="0"/>
                      <w:marRight w:val="0"/>
                      <w:marTop w:val="0"/>
                      <w:marBottom w:val="0"/>
                      <w:divBdr>
                        <w:top w:val="none" w:sz="0" w:space="0" w:color="auto"/>
                        <w:left w:val="none" w:sz="0" w:space="0" w:color="auto"/>
                        <w:bottom w:val="none" w:sz="0" w:space="0" w:color="auto"/>
                        <w:right w:val="none" w:sz="0" w:space="0" w:color="auto"/>
                      </w:divBdr>
                      <w:divsChild>
                        <w:div w:id="13650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173">
                  <w:marLeft w:val="0"/>
                  <w:marRight w:val="0"/>
                  <w:marTop w:val="0"/>
                  <w:marBottom w:val="0"/>
                  <w:divBdr>
                    <w:top w:val="none" w:sz="0" w:space="0" w:color="auto"/>
                    <w:left w:val="none" w:sz="0" w:space="0" w:color="auto"/>
                    <w:bottom w:val="none" w:sz="0" w:space="0" w:color="auto"/>
                    <w:right w:val="none" w:sz="0" w:space="0" w:color="auto"/>
                  </w:divBdr>
                  <w:divsChild>
                    <w:div w:id="1300260697">
                      <w:marLeft w:val="0"/>
                      <w:marRight w:val="0"/>
                      <w:marTop w:val="0"/>
                      <w:marBottom w:val="0"/>
                      <w:divBdr>
                        <w:top w:val="none" w:sz="0" w:space="0" w:color="auto"/>
                        <w:left w:val="none" w:sz="0" w:space="0" w:color="auto"/>
                        <w:bottom w:val="none" w:sz="0" w:space="0" w:color="auto"/>
                        <w:right w:val="none" w:sz="0" w:space="0" w:color="auto"/>
                      </w:divBdr>
                      <w:divsChild>
                        <w:div w:id="3201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542">
                  <w:marLeft w:val="0"/>
                  <w:marRight w:val="0"/>
                  <w:marTop w:val="0"/>
                  <w:marBottom w:val="0"/>
                  <w:divBdr>
                    <w:top w:val="none" w:sz="0" w:space="0" w:color="auto"/>
                    <w:left w:val="none" w:sz="0" w:space="0" w:color="auto"/>
                    <w:bottom w:val="none" w:sz="0" w:space="0" w:color="auto"/>
                    <w:right w:val="none" w:sz="0" w:space="0" w:color="auto"/>
                  </w:divBdr>
                  <w:divsChild>
                    <w:div w:id="496387647">
                      <w:marLeft w:val="0"/>
                      <w:marRight w:val="0"/>
                      <w:marTop w:val="0"/>
                      <w:marBottom w:val="0"/>
                      <w:divBdr>
                        <w:top w:val="none" w:sz="0" w:space="0" w:color="auto"/>
                        <w:left w:val="none" w:sz="0" w:space="0" w:color="auto"/>
                        <w:bottom w:val="none" w:sz="0" w:space="0" w:color="auto"/>
                        <w:right w:val="none" w:sz="0" w:space="0" w:color="auto"/>
                      </w:divBdr>
                      <w:divsChild>
                        <w:div w:id="17149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3239">
          <w:marLeft w:val="0"/>
          <w:marRight w:val="0"/>
          <w:marTop w:val="0"/>
          <w:marBottom w:val="0"/>
          <w:divBdr>
            <w:top w:val="none" w:sz="0" w:space="0" w:color="auto"/>
            <w:left w:val="none" w:sz="0" w:space="0" w:color="auto"/>
            <w:bottom w:val="none" w:sz="0" w:space="0" w:color="auto"/>
            <w:right w:val="none" w:sz="0" w:space="0" w:color="auto"/>
          </w:divBdr>
        </w:div>
        <w:div w:id="1124888318">
          <w:marLeft w:val="0"/>
          <w:marRight w:val="0"/>
          <w:marTop w:val="0"/>
          <w:marBottom w:val="0"/>
          <w:divBdr>
            <w:top w:val="none" w:sz="0" w:space="0" w:color="auto"/>
            <w:left w:val="none" w:sz="0" w:space="0" w:color="auto"/>
            <w:bottom w:val="none" w:sz="0" w:space="0" w:color="auto"/>
            <w:right w:val="none" w:sz="0" w:space="0" w:color="auto"/>
          </w:divBdr>
        </w:div>
        <w:div w:id="549077842">
          <w:marLeft w:val="0"/>
          <w:marRight w:val="0"/>
          <w:marTop w:val="0"/>
          <w:marBottom w:val="0"/>
          <w:divBdr>
            <w:top w:val="none" w:sz="0" w:space="0" w:color="auto"/>
            <w:left w:val="none" w:sz="0" w:space="0" w:color="auto"/>
            <w:bottom w:val="none" w:sz="0" w:space="0" w:color="auto"/>
            <w:right w:val="none" w:sz="0" w:space="0" w:color="auto"/>
          </w:divBdr>
        </w:div>
        <w:div w:id="1598100293">
          <w:marLeft w:val="0"/>
          <w:marRight w:val="0"/>
          <w:marTop w:val="240"/>
          <w:marBottom w:val="150"/>
          <w:divBdr>
            <w:top w:val="none" w:sz="0" w:space="0" w:color="auto"/>
            <w:left w:val="none" w:sz="0" w:space="0" w:color="auto"/>
            <w:bottom w:val="none" w:sz="0" w:space="0" w:color="auto"/>
            <w:right w:val="none" w:sz="0" w:space="0" w:color="auto"/>
          </w:divBdr>
          <w:divsChild>
            <w:div w:id="752580515">
              <w:marLeft w:val="0"/>
              <w:marRight w:val="0"/>
              <w:marTop w:val="0"/>
              <w:marBottom w:val="0"/>
              <w:divBdr>
                <w:top w:val="none" w:sz="0" w:space="0" w:color="auto"/>
                <w:left w:val="none" w:sz="0" w:space="0" w:color="auto"/>
                <w:bottom w:val="none" w:sz="0" w:space="0" w:color="auto"/>
                <w:right w:val="none" w:sz="0" w:space="0" w:color="auto"/>
              </w:divBdr>
            </w:div>
          </w:divsChild>
        </w:div>
        <w:div w:id="1482388384">
          <w:marLeft w:val="0"/>
          <w:marRight w:val="0"/>
          <w:marTop w:val="0"/>
          <w:marBottom w:val="0"/>
          <w:divBdr>
            <w:top w:val="none" w:sz="0" w:space="0" w:color="auto"/>
            <w:left w:val="none" w:sz="0" w:space="0" w:color="auto"/>
            <w:bottom w:val="none" w:sz="0" w:space="0" w:color="auto"/>
            <w:right w:val="none" w:sz="0" w:space="0" w:color="auto"/>
          </w:divBdr>
        </w:div>
        <w:div w:id="1893492664">
          <w:marLeft w:val="0"/>
          <w:marRight w:val="0"/>
          <w:marTop w:val="0"/>
          <w:marBottom w:val="0"/>
          <w:divBdr>
            <w:top w:val="none" w:sz="0" w:space="0" w:color="auto"/>
            <w:left w:val="none" w:sz="0" w:space="0" w:color="auto"/>
            <w:bottom w:val="none" w:sz="0" w:space="0" w:color="auto"/>
            <w:right w:val="none" w:sz="0" w:space="0" w:color="auto"/>
          </w:divBdr>
        </w:div>
        <w:div w:id="2128575952">
          <w:marLeft w:val="0"/>
          <w:marRight w:val="0"/>
          <w:marTop w:val="240"/>
          <w:marBottom w:val="150"/>
          <w:divBdr>
            <w:top w:val="none" w:sz="0" w:space="0" w:color="auto"/>
            <w:left w:val="none" w:sz="0" w:space="0" w:color="auto"/>
            <w:bottom w:val="none" w:sz="0" w:space="0" w:color="auto"/>
            <w:right w:val="none" w:sz="0" w:space="0" w:color="auto"/>
          </w:divBdr>
          <w:divsChild>
            <w:div w:id="8612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2.wmf"/><Relationship Id="rId10" Type="http://schemas.openxmlformats.org/officeDocument/2006/relationships/control" Target="activeX/activeX5.xml"/><Relationship Id="rId4" Type="http://schemas.openxmlformats.org/officeDocument/2006/relationships/image" Target="media/image1.png"/><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2930</Characters>
  <Application>Microsoft Office Word</Application>
  <DocSecurity>0</DocSecurity>
  <Lines>24</Lines>
  <Paragraphs>6</Paragraphs>
  <ScaleCrop>false</ScaleCrop>
  <Company>HP</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2021-12-12T16:41:00Z</dcterms:created>
  <dcterms:modified xsi:type="dcterms:W3CDTF">2021-12-12T16:41:00Z</dcterms:modified>
</cp:coreProperties>
</file>