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8A6" w:rsidRDefault="00E568A6" w:rsidP="00E568A6">
      <w:pPr>
        <w:pStyle w:val="NormalWeb"/>
        <w:shd w:val="clear" w:color="auto" w:fill="FFFFFF"/>
        <w:spacing w:before="0" w:beforeAutospacing="0"/>
        <w:rPr>
          <w:rFonts w:ascii="Courier New" w:hAnsi="Courier New" w:cs="Courier New"/>
          <w:color w:val="212529"/>
        </w:rPr>
      </w:pPr>
      <w:proofErr w:type="spellStart"/>
      <w:r>
        <w:rPr>
          <w:rFonts w:ascii="Courier New" w:hAnsi="Courier New" w:cs="Courier New"/>
          <w:color w:val="212529"/>
          <w:sz w:val="36"/>
          <w:szCs w:val="36"/>
        </w:rPr>
        <w:t>Zerologon</w:t>
      </w:r>
      <w:proofErr w:type="spellEnd"/>
      <w:r>
        <w:rPr>
          <w:rFonts w:ascii="Courier New" w:hAnsi="Courier New" w:cs="Courier New"/>
          <w:color w:val="212529"/>
          <w:sz w:val="36"/>
          <w:szCs w:val="36"/>
        </w:rPr>
        <w:t xml:space="preserve"> PCAP Overview</w:t>
      </w:r>
    </w:p>
    <w:p w:rsidR="00E568A6" w:rsidRDefault="00E568A6" w:rsidP="00E568A6">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We have gathered PCAP files from a recent Windows Active Directory Exploit called </w:t>
      </w:r>
      <w:proofErr w:type="spellStart"/>
      <w:r>
        <w:rPr>
          <w:rFonts w:ascii="Courier New" w:hAnsi="Courier New" w:cs="Courier New"/>
          <w:color w:val="212529"/>
        </w:rPr>
        <w:t>Zerologon</w:t>
      </w:r>
      <w:proofErr w:type="spellEnd"/>
      <w:r>
        <w:rPr>
          <w:rFonts w:ascii="Courier New" w:hAnsi="Courier New" w:cs="Courier New"/>
          <w:color w:val="212529"/>
        </w:rPr>
        <w:t xml:space="preserve"> or CVE-2020-1472. The scenario within the PCAP file contains a Windows Domain Controller with a private IP of 192.168.100.6 and an attacker with the private IP of 192.168.100.128. Let's walk through the steps of analyzing the PCAP and coming to a hypothesis of the events that happened.</w:t>
      </w:r>
    </w:p>
    <w:p w:rsidR="00E568A6" w:rsidRDefault="00E568A6" w:rsidP="00E568A6">
      <w:pPr>
        <w:pStyle w:val="NormalWeb"/>
        <w:shd w:val="clear" w:color="auto" w:fill="FFFFFF"/>
        <w:spacing w:before="0" w:beforeAutospacing="0"/>
        <w:rPr>
          <w:rFonts w:ascii="Courier New" w:hAnsi="Courier New" w:cs="Courier New"/>
          <w:color w:val="212529"/>
        </w:rPr>
      </w:pPr>
    </w:p>
    <w:p w:rsidR="00E568A6" w:rsidRDefault="00E568A6" w:rsidP="00E568A6">
      <w:pPr>
        <w:pStyle w:val="NormalWeb"/>
        <w:shd w:val="clear" w:color="auto" w:fill="FFFFFF"/>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12241530" cy="5772150"/>
            <wp:effectExtent l="0" t="0" r="7620" b="0"/>
            <wp:docPr id="3" name="Picture 3" descr="https://i.imgur.com/JVQ3Z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JVQ3ZY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41530" cy="5772150"/>
                    </a:xfrm>
                    <a:prstGeom prst="rect">
                      <a:avLst/>
                    </a:prstGeom>
                    <a:noFill/>
                    <a:ln>
                      <a:noFill/>
                    </a:ln>
                  </pic:spPr>
                </pic:pic>
              </a:graphicData>
            </a:graphic>
          </wp:inline>
        </w:drawing>
      </w:r>
    </w:p>
    <w:p w:rsidR="00E568A6" w:rsidRDefault="00E568A6" w:rsidP="00E568A6">
      <w:pPr>
        <w:pStyle w:val="NormalWeb"/>
        <w:shd w:val="clear" w:color="auto" w:fill="FFFFFF"/>
        <w:spacing w:before="0" w:beforeAutospacing="0"/>
        <w:jc w:val="center"/>
        <w:rPr>
          <w:rFonts w:ascii="Courier New" w:hAnsi="Courier New" w:cs="Courier New"/>
          <w:color w:val="212529"/>
        </w:rPr>
      </w:pPr>
    </w:p>
    <w:p w:rsidR="00E568A6" w:rsidRDefault="00E568A6" w:rsidP="00E568A6">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sz w:val="36"/>
          <w:szCs w:val="36"/>
        </w:rPr>
        <w:t>Identifying the Attacker</w:t>
      </w:r>
    </w:p>
    <w:p w:rsidR="00E568A6" w:rsidRDefault="00E568A6" w:rsidP="00E568A6">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Immediately upon opening the PCAP file we see some things that may be out of the ordinary. First, we see some normal traffic from </w:t>
      </w:r>
      <w:proofErr w:type="spellStart"/>
      <w:r>
        <w:rPr>
          <w:rFonts w:ascii="Courier New" w:hAnsi="Courier New" w:cs="Courier New"/>
          <w:color w:val="212529"/>
        </w:rPr>
        <w:t>OpenVPN</w:t>
      </w:r>
      <w:proofErr w:type="spellEnd"/>
      <w:r>
        <w:rPr>
          <w:rFonts w:ascii="Courier New" w:hAnsi="Courier New" w:cs="Courier New"/>
          <w:color w:val="212529"/>
        </w:rPr>
        <w:t>, ARP, etc. We then start to identify what would be known as unknown protocols in this case DCERPC and EPM.</w:t>
      </w:r>
    </w:p>
    <w:p w:rsidR="00E568A6" w:rsidRDefault="00E568A6" w:rsidP="00E568A6">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Looking at the packets we see that 192.168.100.128 is sending all of the requests, so we can assume that the device is the attacker. We can continue looking at packets coming from this IP to narrow down our hunt.</w:t>
      </w:r>
    </w:p>
    <w:p w:rsidR="00E568A6" w:rsidRDefault="00E568A6" w:rsidP="00E568A6">
      <w:pPr>
        <w:pStyle w:val="NormalWeb"/>
        <w:shd w:val="clear" w:color="auto" w:fill="FFFFFF"/>
        <w:spacing w:before="0" w:beforeAutospacing="0"/>
        <w:rPr>
          <w:rFonts w:ascii="Courier New" w:hAnsi="Courier New" w:cs="Courier New"/>
          <w:color w:val="212529"/>
        </w:rPr>
      </w:pPr>
    </w:p>
    <w:p w:rsidR="00E568A6" w:rsidRDefault="00E568A6" w:rsidP="00E568A6">
      <w:pPr>
        <w:pStyle w:val="NormalWeb"/>
        <w:shd w:val="clear" w:color="auto" w:fill="FFFFFF"/>
        <w:spacing w:before="0" w:beforeAutospacing="0"/>
        <w:rPr>
          <w:rFonts w:ascii="Courier New" w:hAnsi="Courier New" w:cs="Courier New"/>
          <w:color w:val="212529"/>
        </w:rPr>
      </w:pPr>
      <w:proofErr w:type="spellStart"/>
      <w:r>
        <w:rPr>
          <w:rFonts w:ascii="Courier New" w:hAnsi="Courier New" w:cs="Courier New"/>
          <w:color w:val="212529"/>
          <w:sz w:val="36"/>
          <w:szCs w:val="36"/>
        </w:rPr>
        <w:t>Zerologon</w:t>
      </w:r>
      <w:proofErr w:type="spellEnd"/>
      <w:r>
        <w:rPr>
          <w:rFonts w:ascii="Courier New" w:hAnsi="Courier New" w:cs="Courier New"/>
          <w:color w:val="212529"/>
          <w:sz w:val="36"/>
          <w:szCs w:val="36"/>
        </w:rPr>
        <w:t xml:space="preserve"> POC Connection Analysis</w:t>
      </w:r>
    </w:p>
    <w:p w:rsidR="00E568A6" w:rsidRDefault="00E568A6" w:rsidP="00E568A6">
      <w:pPr>
        <w:pStyle w:val="NormalWeb"/>
        <w:shd w:val="clear" w:color="auto" w:fill="FFFFFF"/>
        <w:spacing w:before="0" w:beforeAutospacing="0"/>
        <w:rPr>
          <w:rFonts w:ascii="Courier New" w:hAnsi="Courier New" w:cs="Courier New"/>
          <w:color w:val="212529"/>
        </w:rPr>
      </w:pPr>
    </w:p>
    <w:p w:rsidR="00E568A6" w:rsidRDefault="00E568A6" w:rsidP="00E568A6">
      <w:pPr>
        <w:pStyle w:val="NormalWeb"/>
        <w:shd w:val="clear" w:color="auto" w:fill="FFFFFF"/>
        <w:spacing w:before="0" w:beforeAutospacing="0"/>
        <w:jc w:val="center"/>
        <w:rPr>
          <w:rFonts w:ascii="Courier New" w:hAnsi="Courier New" w:cs="Courier New"/>
          <w:color w:val="212529"/>
        </w:rPr>
      </w:pPr>
      <w:r>
        <w:rPr>
          <w:rFonts w:ascii="Courier New" w:hAnsi="Courier New" w:cs="Courier New"/>
          <w:noProof/>
          <w:color w:val="212529"/>
        </w:rPr>
        <w:lastRenderedPageBreak/>
        <w:drawing>
          <wp:inline distT="0" distB="0" distL="0" distR="0">
            <wp:extent cx="12306300" cy="5962650"/>
            <wp:effectExtent l="0" t="0" r="0" b="0"/>
            <wp:docPr id="2" name="Picture 2" descr="https://i.imgur.com/P2l0T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P2l0T8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06300" cy="5962650"/>
                    </a:xfrm>
                    <a:prstGeom prst="rect">
                      <a:avLst/>
                    </a:prstGeom>
                    <a:noFill/>
                    <a:ln>
                      <a:noFill/>
                    </a:ln>
                  </pic:spPr>
                </pic:pic>
              </a:graphicData>
            </a:graphic>
          </wp:inline>
        </w:drawing>
      </w:r>
    </w:p>
    <w:p w:rsidR="00E568A6" w:rsidRDefault="00E568A6" w:rsidP="00E568A6">
      <w:pPr>
        <w:pStyle w:val="NormalWeb"/>
        <w:shd w:val="clear" w:color="auto" w:fill="FFFFFF"/>
        <w:spacing w:before="0" w:beforeAutospacing="0"/>
        <w:jc w:val="center"/>
        <w:rPr>
          <w:rFonts w:ascii="Courier New" w:hAnsi="Courier New" w:cs="Courier New"/>
          <w:color w:val="212529"/>
        </w:rPr>
      </w:pPr>
    </w:p>
    <w:p w:rsidR="00E568A6" w:rsidRDefault="00E568A6" w:rsidP="00E568A6">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We can set a filter for the </w:t>
      </w:r>
      <w:proofErr w:type="spellStart"/>
      <w:r>
        <w:rPr>
          <w:rFonts w:ascii="Courier New" w:hAnsi="Courier New" w:cs="Courier New"/>
          <w:color w:val="212529"/>
        </w:rPr>
        <w:t>src</w:t>
      </w:r>
      <w:proofErr w:type="spellEnd"/>
      <w:r>
        <w:rPr>
          <w:rFonts w:ascii="Courier New" w:hAnsi="Courier New" w:cs="Courier New"/>
          <w:color w:val="212529"/>
        </w:rPr>
        <w:t xml:space="preserve"> of the IP that we believe to be suspicious. When analyzing PCAPS we need to be aware of IOCs or Indicators of Compromise particular exploits may have with them. This is known as Threat Intelligence, which is out of the scope of this room; I recommend that after completing this room if you're interested more </w:t>
      </w:r>
      <w:proofErr w:type="spellStart"/>
      <w:r>
        <w:rPr>
          <w:rFonts w:ascii="Courier New" w:hAnsi="Courier New" w:cs="Courier New"/>
          <w:color w:val="212529"/>
        </w:rPr>
        <w:t>then</w:t>
      </w:r>
      <w:proofErr w:type="spellEnd"/>
      <w:r>
        <w:rPr>
          <w:rFonts w:ascii="Courier New" w:hAnsi="Courier New" w:cs="Courier New"/>
          <w:color w:val="212529"/>
        </w:rPr>
        <w:t xml:space="preserve"> do your own research on the topic. In this case, if we had background knowledge of the </w:t>
      </w:r>
      <w:proofErr w:type="spellStart"/>
      <w:r>
        <w:rPr>
          <w:rFonts w:ascii="Courier New" w:hAnsi="Courier New" w:cs="Courier New"/>
          <w:color w:val="212529"/>
        </w:rPr>
        <w:t>Zerologon</w:t>
      </w:r>
      <w:proofErr w:type="spellEnd"/>
      <w:r>
        <w:rPr>
          <w:rFonts w:ascii="Courier New" w:hAnsi="Courier New" w:cs="Courier New"/>
          <w:color w:val="212529"/>
        </w:rPr>
        <w:t xml:space="preserve"> exploit, we would know that the exploit uses multiple RPC connections, and DCERPC requests to change the machine account password, which could be verified with the PCAP.</w:t>
      </w:r>
    </w:p>
    <w:p w:rsidR="00E568A6" w:rsidRDefault="00E568A6" w:rsidP="00E568A6">
      <w:pPr>
        <w:pStyle w:val="NormalWeb"/>
        <w:shd w:val="clear" w:color="auto" w:fill="FFFFFF"/>
        <w:spacing w:before="0" w:beforeAutospacing="0"/>
        <w:rPr>
          <w:rFonts w:ascii="Courier New" w:hAnsi="Courier New" w:cs="Courier New"/>
          <w:color w:val="212529"/>
        </w:rPr>
      </w:pPr>
    </w:p>
    <w:p w:rsidR="00E568A6" w:rsidRDefault="00E568A6" w:rsidP="00E568A6">
      <w:pPr>
        <w:pStyle w:val="NormalWeb"/>
        <w:shd w:val="clear" w:color="auto" w:fill="FFFFFF"/>
        <w:spacing w:before="0" w:beforeAutospacing="0"/>
        <w:rPr>
          <w:rFonts w:ascii="Courier New" w:hAnsi="Courier New" w:cs="Courier New"/>
          <w:color w:val="212529"/>
        </w:rPr>
      </w:pPr>
      <w:proofErr w:type="spellStart"/>
      <w:r>
        <w:rPr>
          <w:rFonts w:ascii="Courier New" w:hAnsi="Courier New" w:cs="Courier New"/>
          <w:color w:val="212529"/>
          <w:sz w:val="36"/>
          <w:szCs w:val="36"/>
        </w:rPr>
        <w:t>Secretsdump</w:t>
      </w:r>
      <w:proofErr w:type="spellEnd"/>
      <w:r>
        <w:rPr>
          <w:rFonts w:ascii="Courier New" w:hAnsi="Courier New" w:cs="Courier New"/>
          <w:color w:val="212529"/>
          <w:sz w:val="36"/>
          <w:szCs w:val="36"/>
        </w:rPr>
        <w:t xml:space="preserve"> SMB Analysis</w:t>
      </w:r>
    </w:p>
    <w:p w:rsidR="00E568A6" w:rsidRDefault="00E568A6" w:rsidP="00E568A6">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Looking further at the PCAP we can see SMB2/3 traffic and DRSUAPI traffic, again with prior knowledge of the attack we know that it </w:t>
      </w:r>
      <w:bookmarkStart w:id="0" w:name="_GoBack"/>
      <w:r w:rsidRPr="00172620">
        <w:rPr>
          <w:rFonts w:ascii="Courier New" w:hAnsi="Courier New" w:cs="Courier New"/>
          <w:b/>
          <w:color w:val="212529"/>
        </w:rPr>
        <w:t xml:space="preserve">uses </w:t>
      </w:r>
      <w:proofErr w:type="spellStart"/>
      <w:r w:rsidRPr="00172620">
        <w:rPr>
          <w:rFonts w:ascii="Courier New" w:hAnsi="Courier New" w:cs="Courier New"/>
          <w:b/>
          <w:color w:val="212529"/>
        </w:rPr>
        <w:t>secretsdump</w:t>
      </w:r>
      <w:proofErr w:type="spellEnd"/>
      <w:r w:rsidRPr="00172620">
        <w:rPr>
          <w:rFonts w:ascii="Courier New" w:hAnsi="Courier New" w:cs="Courier New"/>
          <w:b/>
          <w:color w:val="212529"/>
        </w:rPr>
        <w:t xml:space="preserve"> to dump hashes. </w:t>
      </w:r>
      <w:proofErr w:type="spellStart"/>
      <w:r w:rsidRPr="00172620">
        <w:rPr>
          <w:rFonts w:ascii="Courier New" w:hAnsi="Courier New" w:cs="Courier New"/>
          <w:b/>
          <w:color w:val="212529"/>
        </w:rPr>
        <w:t>Secretsdump</w:t>
      </w:r>
      <w:proofErr w:type="spellEnd"/>
      <w:r w:rsidRPr="00172620">
        <w:rPr>
          <w:rFonts w:ascii="Courier New" w:hAnsi="Courier New" w:cs="Courier New"/>
          <w:b/>
          <w:color w:val="212529"/>
        </w:rPr>
        <w:t xml:space="preserve"> abuses SMB2/3 and DRSUAPI </w:t>
      </w:r>
      <w:bookmarkEnd w:id="0"/>
      <w:r>
        <w:rPr>
          <w:rFonts w:ascii="Courier New" w:hAnsi="Courier New" w:cs="Courier New"/>
          <w:color w:val="212529"/>
        </w:rPr>
        <w:t xml:space="preserve">to do this, so we can assume that this traffic is </w:t>
      </w:r>
      <w:proofErr w:type="spellStart"/>
      <w:r>
        <w:rPr>
          <w:rFonts w:ascii="Courier New" w:hAnsi="Courier New" w:cs="Courier New"/>
          <w:color w:val="212529"/>
        </w:rPr>
        <w:t>secretsdump</w:t>
      </w:r>
      <w:proofErr w:type="spellEnd"/>
      <w:r>
        <w:rPr>
          <w:rFonts w:ascii="Courier New" w:hAnsi="Courier New" w:cs="Courier New"/>
          <w:color w:val="212529"/>
        </w:rPr>
        <w:t>.</w:t>
      </w:r>
    </w:p>
    <w:p w:rsidR="00E568A6" w:rsidRDefault="00E568A6" w:rsidP="00E568A6">
      <w:pPr>
        <w:pStyle w:val="NormalWeb"/>
        <w:shd w:val="clear" w:color="auto" w:fill="FFFFFF"/>
        <w:spacing w:before="0" w:beforeAutospacing="0"/>
        <w:rPr>
          <w:rFonts w:ascii="Courier New" w:hAnsi="Courier New" w:cs="Courier New"/>
          <w:color w:val="212529"/>
        </w:rPr>
      </w:pPr>
    </w:p>
    <w:p w:rsidR="00E568A6" w:rsidRDefault="00E568A6" w:rsidP="00E568A6">
      <w:pPr>
        <w:pStyle w:val="NormalWeb"/>
        <w:shd w:val="clear" w:color="auto" w:fill="FFFFFF"/>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12134850" cy="4541520"/>
            <wp:effectExtent l="0" t="0" r="0" b="0"/>
            <wp:docPr id="1" name="Picture 1" descr="https://i.imgur.com/OVTBa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OVTBa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34850" cy="4541520"/>
                    </a:xfrm>
                    <a:prstGeom prst="rect">
                      <a:avLst/>
                    </a:prstGeom>
                    <a:noFill/>
                    <a:ln>
                      <a:noFill/>
                    </a:ln>
                  </pic:spPr>
                </pic:pic>
              </a:graphicData>
            </a:graphic>
          </wp:inline>
        </w:drawing>
      </w:r>
    </w:p>
    <w:p w:rsidR="00E568A6" w:rsidRDefault="00E568A6" w:rsidP="00E568A6">
      <w:pPr>
        <w:pStyle w:val="NormalWeb"/>
        <w:shd w:val="clear" w:color="auto" w:fill="FFFFFF"/>
        <w:spacing w:before="0" w:beforeAutospacing="0"/>
        <w:jc w:val="center"/>
        <w:rPr>
          <w:rFonts w:ascii="Courier New" w:hAnsi="Courier New" w:cs="Courier New"/>
          <w:color w:val="212529"/>
        </w:rPr>
      </w:pPr>
    </w:p>
    <w:p w:rsidR="00E568A6" w:rsidRDefault="00E568A6" w:rsidP="00E568A6">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Each exploit and attack will come with its unique artifacts, in this case, it is clear what happened and the order of events that occurred. Once we have identified the attacker we would need to move on to other steps to identify and isolate as well </w:t>
      </w:r>
      <w:r>
        <w:rPr>
          <w:rFonts w:ascii="Courier New" w:hAnsi="Courier New" w:cs="Courier New"/>
          <w:color w:val="212529"/>
        </w:rPr>
        <w:lastRenderedPageBreak/>
        <w:t>as report the incident if we were on a Threat Hunting or DFIR team.</w:t>
      </w:r>
    </w:p>
    <w:p w:rsidR="009F13AF" w:rsidRDefault="00172620"/>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yMTM2NDC2NAKyzZR0lIJTi4sz8/NACgxrAY8tBSUsAAAA"/>
  </w:docVars>
  <w:rsids>
    <w:rsidRoot w:val="00E568A6"/>
    <w:rsid w:val="00172620"/>
    <w:rsid w:val="004E3C77"/>
    <w:rsid w:val="00D03073"/>
    <w:rsid w:val="00E5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FF194-03AD-4F1C-BB73-F9E79AFC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8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321</Words>
  <Characters>1835</Characters>
  <Application>Microsoft Office Word</Application>
  <DocSecurity>0</DocSecurity>
  <Lines>15</Lines>
  <Paragraphs>4</Paragraphs>
  <ScaleCrop>false</ScaleCrop>
  <Company>HP</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2</cp:revision>
  <dcterms:created xsi:type="dcterms:W3CDTF">2021-06-15T15:58:00Z</dcterms:created>
  <dcterms:modified xsi:type="dcterms:W3CDTF">2021-06-15T15:58:00Z</dcterms:modified>
</cp:coreProperties>
</file>