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207" w:rsidRDefault="00866FAA" w:rsidP="006A1456">
      <w:pPr>
        <w:spacing w:before="480" w:after="120"/>
        <w:jc w:val="center"/>
      </w:pPr>
      <w:r>
        <w:rPr>
          <w:b/>
          <w:bCs/>
          <w:color w:val="1F3864"/>
          <w:sz w:val="52"/>
          <w:szCs w:val="52"/>
        </w:rPr>
        <w:t>Car Marketplace System</w:t>
      </w:r>
    </w:p>
    <w:p w:rsidR="00905207" w:rsidRDefault="00905207">
      <w:pPr>
        <w:spacing w:before="60" w:after="60"/>
      </w:pPr>
    </w:p>
    <w:p w:rsidR="00905207" w:rsidRDefault="00866FAA" w:rsidP="006A1456">
      <w:r>
        <w:rPr>
          <w:b/>
          <w:bCs/>
          <w:color w:val="1F3864"/>
          <w:sz w:val="32"/>
          <w:szCs w:val="32"/>
        </w:rPr>
        <w:t>1.  Inheritance Relationships — Justification</w:t>
      </w:r>
    </w:p>
    <w:p w:rsidR="00905207" w:rsidRDefault="00905207">
      <w:pPr>
        <w:pBdr>
          <w:bottom w:val="single" w:sz="6" w:space="1" w:color="2E5FA3"/>
        </w:pBdr>
        <w:spacing w:before="120" w:after="120"/>
      </w:pPr>
    </w:p>
    <w:p w:rsidR="00905207" w:rsidRDefault="00866FAA">
      <w:pPr>
        <w:spacing w:before="60" w:after="60"/>
      </w:pPr>
      <w:r>
        <w:rPr>
          <w:color w:val="595959"/>
        </w:rPr>
        <w:t xml:space="preserve">Inheritance is used in this system only where a genuine "is-a" semantic relationship exists. Each derived class both satisfies the contract of its base and extends or </w:t>
      </w:r>
      <w:r w:rsidR="006A1456">
        <w:rPr>
          <w:color w:val="595959"/>
        </w:rPr>
        <w:t>specializes</w:t>
      </w:r>
      <w:r>
        <w:rPr>
          <w:color w:val="595959"/>
        </w:rPr>
        <w:t xml:space="preserve"> that </w:t>
      </w:r>
      <w:r w:rsidR="006A1456">
        <w:rPr>
          <w:color w:val="595959"/>
        </w:rPr>
        <w:t>behavior</w:t>
      </w:r>
      <w:r>
        <w:rPr>
          <w:color w:val="595959"/>
        </w:rPr>
        <w:t>. No class inherits purely for code reuse when composition woul</w:t>
      </w:r>
      <w:r>
        <w:rPr>
          <w:color w:val="595959"/>
        </w:rPr>
        <w:t>d be more appropriate.</w:t>
      </w:r>
    </w:p>
    <w:p w:rsidR="00905207" w:rsidRDefault="00905207">
      <w:pPr>
        <w:spacing w:before="60" w:after="60"/>
      </w:pPr>
    </w:p>
    <w:p w:rsidR="00905207" w:rsidRDefault="006A1456">
      <w:pPr>
        <w:pStyle w:val="Heading2"/>
      </w:pPr>
      <w:r>
        <w:t>a) Abstract</w:t>
      </w:r>
      <w:r w:rsidR="00866FAA">
        <w:t xml:space="preserve"> Interface Layer (Pure Virtual)</w:t>
      </w:r>
    </w:p>
    <w:p w:rsidR="00905207" w:rsidRDefault="00866FAA">
      <w:pPr>
        <w:spacing w:before="60" w:after="60"/>
      </w:pPr>
      <w:r>
        <w:rPr>
          <w:color w:val="595959"/>
        </w:rPr>
        <w:t xml:space="preserve">Four abstract base classes define the </w:t>
      </w:r>
      <w:r w:rsidR="006A1456">
        <w:rPr>
          <w:color w:val="595959"/>
        </w:rPr>
        <w:t>behavioral</w:t>
      </w:r>
      <w:r>
        <w:rPr>
          <w:color w:val="595959"/>
        </w:rPr>
        <w:t xml:space="preserve"> contracts of the system. They hold no data and consist solely of pure virtual functions.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05207">
        <w:tblPrEx>
          <w:tblCellMar>
            <w:top w:w="0" w:type="dxa"/>
            <w:bottom w:w="0" w:type="dxa"/>
          </w:tblCellMar>
        </w:tblPrEx>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Interface</w:t>
            </w:r>
          </w:p>
        </w:tc>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Justification for the "is-a" relationship</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proofErr w:type="spellStart"/>
            <w:r>
              <w:rPr>
                <w:color w:val="595959"/>
                <w:sz w:val="20"/>
                <w:szCs w:val="20"/>
              </w:rPr>
              <w:t>IDisplayable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sidP="006A1456">
            <w:r>
              <w:rPr>
                <w:color w:val="595959"/>
                <w:sz w:val="20"/>
                <w:szCs w:val="20"/>
              </w:rPr>
              <w:t xml:space="preserve">Every entity that can self-describe (Vehicle, </w:t>
            </w:r>
            <w:proofErr w:type="spellStart"/>
            <w:r>
              <w:rPr>
                <w:color w:val="595959"/>
                <w:sz w:val="20"/>
                <w:szCs w:val="20"/>
              </w:rPr>
              <w:t>CarListing</w:t>
            </w:r>
            <w:proofErr w:type="spellEnd"/>
            <w:r>
              <w:rPr>
                <w:color w:val="595959"/>
                <w:sz w:val="20"/>
                <w:szCs w:val="20"/>
              </w:rPr>
              <w:t xml:space="preserve">, User subclasses) IS displayable. The interface </w:t>
            </w:r>
            <w:r w:rsidR="006A1456">
              <w:rPr>
                <w:color w:val="595959"/>
                <w:sz w:val="20"/>
                <w:szCs w:val="20"/>
              </w:rPr>
              <w:t>shows</w:t>
            </w:r>
            <w:r>
              <w:rPr>
                <w:color w:val="595959"/>
                <w:sz w:val="20"/>
                <w:szCs w:val="20"/>
              </w:rPr>
              <w:t xml:space="preserve"> a consistent </w:t>
            </w:r>
            <w:proofErr w:type="spellStart"/>
            <w:r>
              <w:rPr>
                <w:color w:val="595959"/>
                <w:sz w:val="20"/>
                <w:szCs w:val="20"/>
              </w:rPr>
              <w:t>displayDetails</w:t>
            </w:r>
            <w:proofErr w:type="spellEnd"/>
            <w:r>
              <w:rPr>
                <w:color w:val="595959"/>
                <w:sz w:val="20"/>
                <w:szCs w:val="20"/>
              </w:rPr>
              <w:t>() contract across all unrelated classes.</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proofErr w:type="spellStart"/>
            <w:r>
              <w:rPr>
                <w:color w:val="595959"/>
                <w:sz w:val="20"/>
                <w:szCs w:val="20"/>
              </w:rPr>
              <w:t>ISearchable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Vehicle IS searchable (filters on make/model/year/mileage). </w:t>
            </w:r>
            <w:proofErr w:type="spellStart"/>
            <w:r>
              <w:rPr>
                <w:color w:val="595959"/>
                <w:sz w:val="20"/>
                <w:szCs w:val="20"/>
              </w:rPr>
              <w:t>CarListing</w:t>
            </w:r>
            <w:proofErr w:type="spellEnd"/>
            <w:r>
              <w:rPr>
                <w:color w:val="595959"/>
                <w:sz w:val="20"/>
                <w:szCs w:val="20"/>
              </w:rPr>
              <w:t xml:space="preserve"> IS searchable (additionally filters on price and status). A uniform </w:t>
            </w:r>
            <w:proofErr w:type="spellStart"/>
            <w:r>
              <w:rPr>
                <w:color w:val="595959"/>
                <w:sz w:val="20"/>
                <w:szCs w:val="20"/>
              </w:rPr>
              <w:t>matchesFilter</w:t>
            </w:r>
            <w:proofErr w:type="spellEnd"/>
            <w:r>
              <w:rPr>
                <w:color w:val="595959"/>
                <w:sz w:val="20"/>
                <w:szCs w:val="20"/>
              </w:rPr>
              <w:t>() call works on both without casts.</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proofErr w:type="spellStart"/>
            <w:r>
              <w:rPr>
                <w:color w:val="595959"/>
                <w:sz w:val="20"/>
                <w:szCs w:val="20"/>
              </w:rPr>
              <w:t>IReviewable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Seller IS reviewable — it carries a persistent customer rating. The interface allows future classes (Dealership, Product) to become reviewable without changing existing code.</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proofErr w:type="spellStart"/>
            <w:r>
              <w:rPr>
                <w:color w:val="595959"/>
                <w:sz w:val="20"/>
                <w:szCs w:val="20"/>
              </w:rPr>
              <w:t>INotifiable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User IS notifiable — every user role (Seller, Buyer, Admin) can rece</w:t>
            </w:r>
            <w:r>
              <w:rPr>
                <w:color w:val="595959"/>
                <w:sz w:val="20"/>
                <w:szCs w:val="20"/>
              </w:rPr>
              <w:t>ive platform notifications. The interface decouples the message sender from the specific user type.</w:t>
            </w:r>
          </w:p>
        </w:tc>
      </w:tr>
    </w:tbl>
    <w:p w:rsidR="00905207" w:rsidRDefault="00905207">
      <w:pPr>
        <w:spacing w:before="60" w:after="60"/>
      </w:pPr>
    </w:p>
    <w:p w:rsidR="00905207" w:rsidRDefault="006A1456">
      <w:pPr>
        <w:pStyle w:val="Heading2"/>
      </w:pPr>
      <w:r>
        <w:t xml:space="preserve">b) </w:t>
      </w:r>
      <w:r w:rsidR="00866FAA">
        <w:t>Vehicle → Car / Bike (</w:t>
      </w:r>
      <w:r>
        <w:t>Specialization</w:t>
      </w:r>
      <w:r w:rsidR="00866FAA">
        <w:t>)</w:t>
      </w:r>
    </w:p>
    <w:p w:rsidR="00905207" w:rsidRDefault="00866FAA">
      <w:pPr>
        <w:spacing w:before="60" w:after="60"/>
      </w:pPr>
      <w:r>
        <w:rPr>
          <w:color w:val="595959"/>
        </w:rPr>
        <w:t xml:space="preserve">Vehicle captures common attributes shared by all </w:t>
      </w:r>
      <w:r w:rsidR="006A1456">
        <w:rPr>
          <w:color w:val="595959"/>
        </w:rPr>
        <w:t>motorized</w:t>
      </w:r>
      <w:r>
        <w:rPr>
          <w:color w:val="595959"/>
        </w:rPr>
        <w:t xml:space="preserve"> vehicles: make, model, year, </w:t>
      </w:r>
      <w:r w:rsidR="006A1456">
        <w:rPr>
          <w:color w:val="595959"/>
        </w:rPr>
        <w:t>color</w:t>
      </w:r>
      <w:r>
        <w:rPr>
          <w:color w:val="595959"/>
        </w:rPr>
        <w:t xml:space="preserve">, engine type, and mileage. Car and Bike ARE vehicles — they inherit all common data and </w:t>
      </w:r>
      <w:r w:rsidR="006A1456">
        <w:rPr>
          <w:color w:val="595959"/>
        </w:rPr>
        <w:t>behavior</w:t>
      </w:r>
      <w:r>
        <w:rPr>
          <w:color w:val="595959"/>
        </w:rPr>
        <w:t>, then add domain-specific attributes.</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05207">
        <w:tblPrEx>
          <w:tblCellMar>
            <w:top w:w="0" w:type="dxa"/>
            <w:bottom w:w="0" w:type="dxa"/>
          </w:tblCellMar>
        </w:tblPrEx>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Class</w:t>
            </w:r>
          </w:p>
        </w:tc>
        <w:tc>
          <w:tcPr>
            <w:tcW w:w="6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Unique additions t</w:t>
            </w:r>
            <w:r>
              <w:rPr>
                <w:b/>
                <w:bCs/>
                <w:color w:val="FFFFFF"/>
                <w:sz w:val="20"/>
                <w:szCs w:val="20"/>
              </w:rPr>
              <w:t>hat justify a separate subclass</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Vehicle (base)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Common fields: make, model, year, </w:t>
            </w:r>
            <w:r w:rsidR="006A1456">
              <w:rPr>
                <w:color w:val="595959"/>
                <w:sz w:val="20"/>
                <w:szCs w:val="20"/>
              </w:rPr>
              <w:t>color</w:t>
            </w:r>
            <w:r>
              <w:rPr>
                <w:color w:val="595959"/>
                <w:sz w:val="20"/>
                <w:szCs w:val="20"/>
              </w:rPr>
              <w:t xml:space="preserve">, </w:t>
            </w:r>
            <w:proofErr w:type="spellStart"/>
            <w:r>
              <w:rPr>
                <w:color w:val="595959"/>
                <w:sz w:val="20"/>
                <w:szCs w:val="20"/>
              </w:rPr>
              <w:t>engineType</w:t>
            </w:r>
            <w:proofErr w:type="spellEnd"/>
            <w:r>
              <w:rPr>
                <w:color w:val="595959"/>
                <w:sz w:val="20"/>
                <w:szCs w:val="20"/>
              </w:rPr>
              <w:t xml:space="preserve">, mileage. Shared logic: </w:t>
            </w:r>
            <w:proofErr w:type="spellStart"/>
            <w:r>
              <w:rPr>
                <w:color w:val="595959"/>
                <w:sz w:val="20"/>
                <w:szCs w:val="20"/>
              </w:rPr>
              <w:t>matchesFilter</w:t>
            </w:r>
            <w:proofErr w:type="spellEnd"/>
            <w:r>
              <w:rPr>
                <w:color w:val="595959"/>
                <w:sz w:val="20"/>
                <w:szCs w:val="20"/>
              </w:rPr>
              <w:t xml:space="preserve">(), </w:t>
            </w:r>
            <w:proofErr w:type="spellStart"/>
            <w:r>
              <w:rPr>
                <w:color w:val="595959"/>
                <w:sz w:val="20"/>
                <w:szCs w:val="20"/>
              </w:rPr>
              <w:t>displayDetails</w:t>
            </w:r>
            <w:proofErr w:type="spellEnd"/>
            <w:r>
              <w:rPr>
                <w:color w:val="595959"/>
                <w:sz w:val="20"/>
                <w:szCs w:val="20"/>
              </w:rPr>
              <w:t>(), comparison operators.</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lastRenderedPageBreak/>
              <w:t>Car extends Vehicle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Adds: doors, </w:t>
            </w:r>
            <w:proofErr w:type="spellStart"/>
            <w:r>
              <w:rPr>
                <w:color w:val="595959"/>
                <w:sz w:val="20"/>
                <w:szCs w:val="20"/>
              </w:rPr>
              <w:t>bodyType</w:t>
            </w:r>
            <w:proofErr w:type="spellEnd"/>
            <w:r>
              <w:rPr>
                <w:color w:val="595959"/>
                <w:sz w:val="20"/>
                <w:szCs w:val="20"/>
              </w:rPr>
              <w:t xml:space="preserve">, </w:t>
            </w:r>
            <w:proofErr w:type="spellStart"/>
            <w:r>
              <w:rPr>
                <w:color w:val="595959"/>
                <w:sz w:val="20"/>
                <w:szCs w:val="20"/>
              </w:rPr>
              <w:t>isAutomatic</w:t>
            </w:r>
            <w:proofErr w:type="spellEnd"/>
            <w:r>
              <w:rPr>
                <w:color w:val="595959"/>
                <w:sz w:val="20"/>
                <w:szCs w:val="20"/>
              </w:rPr>
              <w:t xml:space="preserve">. These fields are irrelevant to bikes. Overrides </w:t>
            </w:r>
            <w:proofErr w:type="spellStart"/>
            <w:proofErr w:type="gramStart"/>
            <w:r>
              <w:rPr>
                <w:color w:val="595959"/>
                <w:sz w:val="20"/>
                <w:szCs w:val="20"/>
              </w:rPr>
              <w:t>displayDetails</w:t>
            </w:r>
            <w:proofErr w:type="spellEnd"/>
            <w:r>
              <w:rPr>
                <w:color w:val="595959"/>
                <w:sz w:val="20"/>
                <w:szCs w:val="20"/>
              </w:rPr>
              <w:t>(</w:t>
            </w:r>
            <w:proofErr w:type="gramEnd"/>
            <w:r>
              <w:rPr>
                <w:color w:val="595959"/>
                <w:sz w:val="20"/>
                <w:szCs w:val="20"/>
              </w:rPr>
              <w:t>) to show them. Adds operator+= for mileage logging.</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Bike extends Vehicle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Adds: </w:t>
            </w:r>
            <w:proofErr w:type="spellStart"/>
            <w:r>
              <w:rPr>
                <w:color w:val="595959"/>
                <w:sz w:val="20"/>
                <w:szCs w:val="20"/>
              </w:rPr>
              <w:t>engineCC</w:t>
            </w:r>
            <w:proofErr w:type="spellEnd"/>
            <w:r>
              <w:rPr>
                <w:color w:val="595959"/>
                <w:sz w:val="20"/>
                <w:szCs w:val="20"/>
              </w:rPr>
              <w:t xml:space="preserve">, </w:t>
            </w:r>
            <w:proofErr w:type="spellStart"/>
            <w:r>
              <w:rPr>
                <w:color w:val="595959"/>
                <w:sz w:val="20"/>
                <w:szCs w:val="20"/>
              </w:rPr>
              <w:t>bikeType</w:t>
            </w:r>
            <w:proofErr w:type="spellEnd"/>
            <w:r>
              <w:rPr>
                <w:color w:val="595959"/>
                <w:sz w:val="20"/>
                <w:szCs w:val="20"/>
              </w:rPr>
              <w:t xml:space="preserve">. These are irrelevant to cars. Overrides </w:t>
            </w:r>
            <w:proofErr w:type="spellStart"/>
            <w:r>
              <w:rPr>
                <w:color w:val="595959"/>
                <w:sz w:val="20"/>
                <w:szCs w:val="20"/>
              </w:rPr>
              <w:t>displayDetails</w:t>
            </w:r>
            <w:proofErr w:type="spellEnd"/>
            <w:r>
              <w:rPr>
                <w:color w:val="595959"/>
                <w:sz w:val="20"/>
                <w:szCs w:val="20"/>
              </w:rPr>
              <w:t>()</w:t>
            </w:r>
            <w:r>
              <w:rPr>
                <w:color w:val="595959"/>
                <w:sz w:val="20"/>
                <w:szCs w:val="20"/>
              </w:rPr>
              <w:t xml:space="preserve"> to show engine displacement and bike category.</w:t>
            </w:r>
          </w:p>
        </w:tc>
      </w:tr>
    </w:tbl>
    <w:p w:rsidR="00905207" w:rsidRDefault="00905207">
      <w:pPr>
        <w:spacing w:before="60" w:after="60"/>
      </w:pPr>
    </w:p>
    <w:p w:rsidR="00905207" w:rsidRDefault="00866FAA">
      <w:pPr>
        <w:shd w:val="clear" w:color="auto" w:fill="D6E4F7"/>
        <w:spacing w:before="40" w:after="40"/>
      </w:pPr>
      <w:r>
        <w:rPr>
          <w:b/>
          <w:bCs/>
          <w:color w:val="1F3864"/>
          <w:sz w:val="20"/>
          <w:szCs w:val="20"/>
        </w:rPr>
        <w:t xml:space="preserve">Key rule:  </w:t>
      </w:r>
      <w:r>
        <w:rPr>
          <w:color w:val="595959"/>
          <w:sz w:val="20"/>
          <w:szCs w:val="20"/>
        </w:rPr>
        <w:t xml:space="preserve">If removing the extra fields would make Car identical to Vehicle, a subclass is not justified. </w:t>
      </w:r>
    </w:p>
    <w:p w:rsidR="00905207" w:rsidRDefault="00905207">
      <w:pPr>
        <w:spacing w:before="60" w:after="60"/>
      </w:pPr>
    </w:p>
    <w:p w:rsidR="00905207" w:rsidRDefault="006A1456">
      <w:pPr>
        <w:pStyle w:val="Heading2"/>
      </w:pPr>
      <w:r>
        <w:t xml:space="preserve">c) </w:t>
      </w:r>
      <w:r w:rsidR="00866FAA">
        <w:t xml:space="preserve">User → Seller / Buyer / Admin (Role </w:t>
      </w:r>
      <w:r>
        <w:t>Specialization</w:t>
      </w:r>
      <w:r w:rsidR="00866FAA">
        <w:t>)</w:t>
      </w:r>
    </w:p>
    <w:p w:rsidR="00905207" w:rsidRDefault="00866FAA">
      <w:pPr>
        <w:spacing w:before="60" w:after="60"/>
      </w:pPr>
      <w:r>
        <w:rPr>
          <w:color w:val="595959"/>
        </w:rPr>
        <w:t xml:space="preserve">User encapsulates identity (ID, name, email, phone) and notification inbox. Each role IS a user and adds role-specific state and </w:t>
      </w:r>
      <w:r w:rsidR="006A1456">
        <w:rPr>
          <w:color w:val="595959"/>
        </w:rPr>
        <w:t>behavior</w:t>
      </w:r>
      <w:r>
        <w:rPr>
          <w:color w:val="595959"/>
        </w:rPr>
        <w:t xml:space="preserve"> that would not make sense in a generic User.</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05207">
        <w:tblPrEx>
          <w:tblCellMar>
            <w:top w:w="0" w:type="dxa"/>
            <w:bottom w:w="0" w:type="dxa"/>
          </w:tblCellMar>
        </w:tblPrEx>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Class</w:t>
            </w:r>
          </w:p>
        </w:tc>
        <w:tc>
          <w:tcPr>
            <w:tcW w:w="6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Unique r</w:t>
            </w:r>
            <w:r>
              <w:rPr>
                <w:b/>
                <w:bCs/>
                <w:color w:val="FFFFFF"/>
                <w:sz w:val="20"/>
                <w:szCs w:val="20"/>
              </w:rPr>
              <w:t>ole-specific responsibility</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User (base)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Identity, contact info, notification array (up to 20). Implements </w:t>
            </w:r>
            <w:proofErr w:type="spellStart"/>
            <w:r>
              <w:rPr>
                <w:color w:val="595959"/>
                <w:sz w:val="20"/>
                <w:szCs w:val="20"/>
              </w:rPr>
              <w:t>IDisplayable</w:t>
            </w:r>
            <w:proofErr w:type="spellEnd"/>
            <w:r>
              <w:rPr>
                <w:color w:val="595959"/>
                <w:sz w:val="20"/>
                <w:szCs w:val="20"/>
              </w:rPr>
              <w:t xml:space="preserve"> and </w:t>
            </w:r>
            <w:proofErr w:type="spellStart"/>
            <w:r>
              <w:rPr>
                <w:color w:val="595959"/>
                <w:sz w:val="20"/>
                <w:szCs w:val="20"/>
              </w:rPr>
              <w:t>INotifiable</w:t>
            </w:r>
            <w:proofErr w:type="spellEnd"/>
            <w:r>
              <w:rPr>
                <w:color w:val="595959"/>
                <w:sz w:val="20"/>
                <w:szCs w:val="20"/>
              </w:rPr>
              <w:t>.</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Seller extends User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Adds: </w:t>
            </w:r>
            <w:proofErr w:type="spellStart"/>
            <w:r>
              <w:rPr>
                <w:color w:val="595959"/>
                <w:sz w:val="20"/>
                <w:szCs w:val="20"/>
              </w:rPr>
              <w:t>shopName</w:t>
            </w:r>
            <w:proofErr w:type="spellEnd"/>
            <w:r>
              <w:rPr>
                <w:color w:val="595959"/>
                <w:sz w:val="20"/>
                <w:szCs w:val="20"/>
              </w:rPr>
              <w:t xml:space="preserve">, rating, </w:t>
            </w:r>
            <w:proofErr w:type="spellStart"/>
            <w:r>
              <w:rPr>
                <w:color w:val="595959"/>
                <w:sz w:val="20"/>
                <w:szCs w:val="20"/>
              </w:rPr>
              <w:t>totalSales</w:t>
            </w:r>
            <w:proofErr w:type="spellEnd"/>
            <w:r>
              <w:rPr>
                <w:color w:val="595959"/>
                <w:sz w:val="20"/>
                <w:szCs w:val="20"/>
              </w:rPr>
              <w:t xml:space="preserve">, listing ID array. Also implements </w:t>
            </w:r>
            <w:proofErr w:type="spellStart"/>
            <w:r>
              <w:rPr>
                <w:color w:val="595959"/>
                <w:sz w:val="20"/>
                <w:szCs w:val="20"/>
              </w:rPr>
              <w:t>IReviewable</w:t>
            </w:r>
            <w:proofErr w:type="spellEnd"/>
            <w:r>
              <w:rPr>
                <w:color w:val="595959"/>
                <w:sz w:val="20"/>
                <w:szCs w:val="20"/>
              </w:rPr>
              <w:t>. A Seller IS a User who CAN SELL and BE RATED.</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Buyer extends User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Adds: budget, </w:t>
            </w:r>
            <w:proofErr w:type="spellStart"/>
            <w:proofErr w:type="gramStart"/>
            <w:r>
              <w:rPr>
                <w:color w:val="595959"/>
                <w:sz w:val="20"/>
                <w:szCs w:val="20"/>
              </w:rPr>
              <w:t>favouriteIDs</w:t>
            </w:r>
            <w:proofErr w:type="spellEnd"/>
            <w:r>
              <w:rPr>
                <w:color w:val="595959"/>
                <w:sz w:val="20"/>
                <w:szCs w:val="20"/>
              </w:rPr>
              <w:t>[</w:t>
            </w:r>
            <w:proofErr w:type="gramEnd"/>
            <w:r>
              <w:rPr>
                <w:color w:val="595959"/>
                <w:sz w:val="20"/>
                <w:szCs w:val="20"/>
              </w:rPr>
              <w:t>], inbox of Messages. A Buyer IS a User who CAN BUY and SAVE LISTINGS.</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Admin extends User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Adds: role, </w:t>
            </w:r>
            <w:proofErr w:type="spellStart"/>
            <w:r>
              <w:rPr>
                <w:color w:val="595959"/>
                <w:sz w:val="20"/>
                <w:szCs w:val="20"/>
              </w:rPr>
              <w:t>actionsCount</w:t>
            </w:r>
            <w:proofErr w:type="spellEnd"/>
            <w:r>
              <w:rPr>
                <w:color w:val="595959"/>
                <w:sz w:val="20"/>
                <w:szCs w:val="20"/>
              </w:rPr>
              <w:t xml:space="preserve">, </w:t>
            </w:r>
            <w:proofErr w:type="spellStart"/>
            <w:r>
              <w:rPr>
                <w:color w:val="595959"/>
                <w:sz w:val="20"/>
                <w:szCs w:val="20"/>
              </w:rPr>
              <w:t>isActive</w:t>
            </w:r>
            <w:proofErr w:type="spellEnd"/>
            <w:r>
              <w:rPr>
                <w:color w:val="595959"/>
                <w:sz w:val="20"/>
                <w:szCs w:val="20"/>
              </w:rPr>
              <w:t xml:space="preserve"> flag. Methods to approve/reject/feature listings. An Admin IS a User with elevated privileges.</w:t>
            </w:r>
          </w:p>
        </w:tc>
      </w:tr>
    </w:tbl>
    <w:p w:rsidR="00905207" w:rsidRDefault="00905207">
      <w:pPr>
        <w:spacing w:before="60" w:after="60"/>
      </w:pPr>
    </w:p>
    <w:p w:rsidR="00905207" w:rsidRDefault="006A1456">
      <w:pPr>
        <w:pStyle w:val="Heading2"/>
      </w:pPr>
      <w:r>
        <w:t xml:space="preserve">d) </w:t>
      </w:r>
      <w:r w:rsidR="00866FAA">
        <w:t>Multiple Inheritance via Interfaces</w:t>
      </w:r>
    </w:p>
    <w:p w:rsidR="00905207" w:rsidRDefault="006A1456">
      <w:pPr>
        <w:spacing w:before="60" w:after="60"/>
      </w:pPr>
      <w:r>
        <w:rPr>
          <w:color w:val="595959"/>
        </w:rPr>
        <w:t>C++ multiple inheritance is</w:t>
      </w:r>
      <w:r w:rsidR="00866FAA">
        <w:rPr>
          <w:color w:val="595959"/>
        </w:rPr>
        <w:t xml:space="preserve"> error-prone when concrete state is duplicated. Here it is used safely because all extra bases (</w:t>
      </w:r>
      <w:proofErr w:type="spellStart"/>
      <w:r w:rsidR="00866FAA">
        <w:rPr>
          <w:color w:val="595959"/>
        </w:rPr>
        <w:t>IDisplayable</w:t>
      </w:r>
      <w:proofErr w:type="spellEnd"/>
      <w:r w:rsidR="00866FAA">
        <w:rPr>
          <w:color w:val="595959"/>
        </w:rPr>
        <w:t xml:space="preserve">, </w:t>
      </w:r>
      <w:proofErr w:type="spellStart"/>
      <w:r w:rsidR="00866FAA">
        <w:rPr>
          <w:color w:val="595959"/>
        </w:rPr>
        <w:t>ISearchable</w:t>
      </w:r>
      <w:proofErr w:type="spellEnd"/>
      <w:r w:rsidR="00866FAA">
        <w:rPr>
          <w:color w:val="595959"/>
        </w:rPr>
        <w:t xml:space="preserve">, </w:t>
      </w:r>
      <w:proofErr w:type="spellStart"/>
      <w:r w:rsidR="00866FAA">
        <w:rPr>
          <w:color w:val="595959"/>
        </w:rPr>
        <w:t>IReviewable</w:t>
      </w:r>
      <w:proofErr w:type="spellEnd"/>
      <w:r w:rsidR="00866FAA">
        <w:rPr>
          <w:color w:val="595959"/>
        </w:rPr>
        <w:t xml:space="preserve">, </w:t>
      </w:r>
      <w:proofErr w:type="spellStart"/>
      <w:r w:rsidR="00866FAA">
        <w:rPr>
          <w:color w:val="595959"/>
        </w:rPr>
        <w:t>INotifiable</w:t>
      </w:r>
      <w:proofErr w:type="spellEnd"/>
      <w:r w:rsidR="00866FAA">
        <w:rPr>
          <w:color w:val="595959"/>
        </w:rPr>
        <w:t>) are pure interfaces — they carry no data, only virtual function cont</w:t>
      </w:r>
      <w:r w:rsidR="00866FAA">
        <w:rPr>
          <w:color w:val="595959"/>
        </w:rPr>
        <w:t>racts. There is no diamond-problem risk.</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 xml:space="preserve"> inherits TWO interfaces — no state collision</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class </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 xml:space="preserve"> : public </w:t>
            </w: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 xml:space="preserve">, public </w:t>
            </w:r>
            <w:proofErr w:type="spellStart"/>
            <w:r>
              <w:rPr>
                <w:rFonts w:ascii="Courier New" w:eastAsia="Courier New" w:hAnsi="Courier New" w:cs="Courier New"/>
                <w:color w:val="A8D8EA"/>
                <w:sz w:val="18"/>
                <w:szCs w:val="18"/>
              </w:rPr>
              <w:t>ISearchable</w:t>
            </w:r>
            <w:proofErr w:type="spellEnd"/>
            <w:r>
              <w:rPr>
                <w:rFonts w:ascii="Courier New" w:eastAsia="Courier New" w:hAnsi="Courier New" w:cs="Courier New"/>
                <w:color w:val="A8D8EA"/>
                <w:sz w:val="18"/>
                <w:szCs w:val="18"/>
              </w:rPr>
              <w:t xml:space="preserve"> { ...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Seller inherits three: one concrete base + two interfaces</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class Seller : public</w:t>
            </w:r>
            <w:r>
              <w:rPr>
                <w:rFonts w:ascii="Courier New" w:eastAsia="Courier New" w:hAnsi="Courier New" w:cs="Courier New"/>
                <w:color w:val="A8D8EA"/>
                <w:sz w:val="18"/>
                <w:szCs w:val="18"/>
              </w:rPr>
              <w:t xml:space="preserve"> User, public </w:t>
            </w:r>
            <w:proofErr w:type="spellStart"/>
            <w:r>
              <w:rPr>
                <w:rFonts w:ascii="Courier New" w:eastAsia="Courier New" w:hAnsi="Courier New" w:cs="Courier New"/>
                <w:color w:val="A8D8EA"/>
                <w:sz w:val="18"/>
                <w:szCs w:val="18"/>
              </w:rPr>
              <w:t>IReviewable</w:t>
            </w:r>
            <w:proofErr w:type="spellEnd"/>
            <w:r>
              <w:rPr>
                <w:rFonts w:ascii="Courier New" w:eastAsia="Courier New" w:hAnsi="Courier New" w:cs="Courier New"/>
                <w:color w:val="A8D8EA"/>
                <w:sz w:val="18"/>
                <w:szCs w:val="18"/>
              </w:rPr>
              <w:t xml:space="preserve"> { ...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User already IS </w:t>
            </w: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 xml:space="preserve"> + </w:t>
            </w:r>
            <w:proofErr w:type="spellStart"/>
            <w:r>
              <w:rPr>
                <w:rFonts w:ascii="Courier New" w:eastAsia="Courier New" w:hAnsi="Courier New" w:cs="Courier New"/>
                <w:color w:val="A8D8EA"/>
                <w:sz w:val="18"/>
                <w:szCs w:val="18"/>
              </w:rPr>
              <w:t>INotifiable</w:t>
            </w:r>
            <w:proofErr w:type="spellEnd"/>
            <w:r>
              <w:rPr>
                <w:rFonts w:ascii="Courier New" w:eastAsia="Courier New" w:hAnsi="Courier New" w:cs="Courier New"/>
                <w:color w:val="A8D8EA"/>
                <w:sz w:val="18"/>
                <w:szCs w:val="18"/>
              </w:rPr>
              <w:t xml:space="preserve"> via its own inheritance</w:t>
            </w:r>
          </w:p>
        </w:tc>
      </w:tr>
    </w:tbl>
    <w:p w:rsidR="00905207" w:rsidRDefault="00905207">
      <w:pPr>
        <w:spacing w:before="60" w:after="60"/>
      </w:pPr>
    </w:p>
    <w:p w:rsidR="00905207" w:rsidRDefault="00866FAA">
      <w:r>
        <w:br w:type="page"/>
      </w:r>
    </w:p>
    <w:p w:rsidR="00905207" w:rsidRDefault="00866FAA">
      <w:pPr>
        <w:pStyle w:val="Heading1"/>
      </w:pPr>
      <w:r>
        <w:lastRenderedPageBreak/>
        <w:t>2.  Abstract Class Headers &amp; Source Files</w:t>
      </w:r>
    </w:p>
    <w:p w:rsidR="00905207" w:rsidRDefault="00905207">
      <w:pPr>
        <w:pBdr>
          <w:bottom w:val="single" w:sz="6" w:space="1" w:color="2E5FA3"/>
        </w:pBdr>
        <w:spacing w:before="120" w:after="120"/>
      </w:pPr>
    </w:p>
    <w:p w:rsidR="00905207" w:rsidRDefault="00866FAA">
      <w:pPr>
        <w:spacing w:before="60" w:after="60"/>
      </w:pPr>
      <w:r>
        <w:rPr>
          <w:color w:val="595959"/>
        </w:rPr>
        <w:t>Each abstract interface is declared in a dedicated header (.h) and defined in a corresponding source (.</w:t>
      </w:r>
      <w:proofErr w:type="spellStart"/>
      <w:r>
        <w:rPr>
          <w:color w:val="595959"/>
        </w:rPr>
        <w:t>cpp</w:t>
      </w:r>
      <w:proofErr w:type="spellEnd"/>
      <w:r>
        <w:rPr>
          <w:color w:val="595959"/>
        </w:rPr>
        <w:t>). This separation enforces the include</w:t>
      </w:r>
      <w:r w:rsidR="006A1456">
        <w:rPr>
          <w:color w:val="595959"/>
        </w:rPr>
        <w:t>-once guarantee (header guards)</w:t>
      </w:r>
      <w:r>
        <w:rPr>
          <w:color w:val="595959"/>
        </w:rPr>
        <w:t>.</w:t>
      </w:r>
    </w:p>
    <w:p w:rsidR="00905207" w:rsidRDefault="00905207">
      <w:pPr>
        <w:spacing w:before="60" w:after="60"/>
      </w:pPr>
    </w:p>
    <w:p w:rsidR="00905207" w:rsidRDefault="006A1456">
      <w:pPr>
        <w:pStyle w:val="Heading2"/>
      </w:pPr>
      <w:r>
        <w:t>a)</w:t>
      </w:r>
      <w:r w:rsidR="00866FAA">
        <w:t xml:space="preserve">  </w:t>
      </w:r>
      <w:proofErr w:type="spellStart"/>
      <w:r w:rsidR="00866FAA">
        <w:t>IDisplayable</w:t>
      </w:r>
      <w:proofErr w:type="spellEnd"/>
      <w:r w:rsidR="00866FAA">
        <w:t xml:space="preserve"> — </w:t>
      </w:r>
      <w:proofErr w:type="spellStart"/>
      <w:proofErr w:type="gramStart"/>
      <w:r w:rsidR="00866FAA">
        <w:t>displayDetails</w:t>
      </w:r>
      <w:proofErr w:type="spellEnd"/>
      <w:r w:rsidR="00866FAA">
        <w:t>(</w:t>
      </w:r>
      <w:proofErr w:type="gramEnd"/>
      <w:r w:rsidR="00866FAA">
        <w:t>)</w:t>
      </w:r>
    </w:p>
    <w:p w:rsidR="00905207" w:rsidRDefault="00866FAA">
      <w:pPr>
        <w:shd w:val="clear" w:color="auto" w:fill="D6E4F7"/>
        <w:spacing w:before="40" w:after="40"/>
      </w:pPr>
      <w:r>
        <w:rPr>
          <w:b/>
          <w:bCs/>
          <w:color w:val="1F3864"/>
          <w:sz w:val="20"/>
          <w:szCs w:val="20"/>
        </w:rPr>
        <w:t xml:space="preserve">File pair:  </w:t>
      </w:r>
      <w:proofErr w:type="spellStart"/>
      <w:proofErr w:type="gramStart"/>
      <w:r>
        <w:rPr>
          <w:color w:val="595959"/>
          <w:sz w:val="20"/>
          <w:szCs w:val="20"/>
        </w:rPr>
        <w:t>IDisplayable.h</w:t>
      </w:r>
      <w:proofErr w:type="spellEnd"/>
      <w:r>
        <w:rPr>
          <w:color w:val="595959"/>
          <w:sz w:val="20"/>
          <w:szCs w:val="20"/>
        </w:rPr>
        <w:t xml:space="preserve">  /</w:t>
      </w:r>
      <w:proofErr w:type="gramEnd"/>
      <w:r>
        <w:rPr>
          <w:color w:val="595959"/>
          <w:sz w:val="20"/>
          <w:szCs w:val="20"/>
        </w:rPr>
        <w:t xml:space="preserve">  IDisplayable.cpp</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IDisplayable.h</w:t>
            </w:r>
            <w:proofErr w:type="spellEnd"/>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ifndef</w:t>
            </w:r>
            <w:proofErr w:type="spellEnd"/>
            <w:r>
              <w:rPr>
                <w:rFonts w:ascii="Courier New" w:eastAsia="Courier New" w:hAnsi="Courier New" w:cs="Courier New"/>
                <w:color w:val="A8D8EA"/>
                <w:sz w:val="18"/>
                <w:szCs w:val="18"/>
              </w:rPr>
              <w:t xml:space="preserve"> IDISPLAYABLE_H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#define IDISPLAYABLE_H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class </w:t>
            </w: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 xml:space="preserve">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public:</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Pure virtual — every concrete subclass MUST override this.</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guarantees the method never mutates the object.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void </w:t>
            </w:r>
            <w:proofErr w:type="spellStart"/>
            <w:r>
              <w:rPr>
                <w:rFonts w:ascii="Courier New" w:eastAsia="Courier New" w:hAnsi="Courier New" w:cs="Courier New"/>
                <w:color w:val="A8D8EA"/>
                <w:sz w:val="18"/>
                <w:szCs w:val="18"/>
              </w:rPr>
              <w:t>displayDetails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 0;</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Virtual destructor prevents undefined </w:t>
            </w:r>
            <w:proofErr w:type="spellStart"/>
            <w:r>
              <w:rPr>
                <w:rFonts w:ascii="Courier New" w:eastAsia="Courier New" w:hAnsi="Courier New" w:cs="Courier New"/>
                <w:color w:val="A8D8EA"/>
                <w:sz w:val="18"/>
                <w:szCs w:val="18"/>
              </w:rPr>
              <w:t>behaviour</w:t>
            </w:r>
            <w:proofErr w:type="spellEnd"/>
            <w:r>
              <w:rPr>
                <w:rFonts w:ascii="Courier New" w:eastAsia="Courier New" w:hAnsi="Courier New" w:cs="Courier New"/>
                <w:color w:val="A8D8EA"/>
                <w:sz w:val="18"/>
                <w:szCs w:val="18"/>
              </w:rPr>
              <w:t xml:space="preserve"> when a</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derived object is deleted through an </w:t>
            </w: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 xml:space="preserve"> pointer.</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w:t>
            </w: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endif</w:t>
            </w:r>
            <w:proofErr w:type="spellEnd"/>
            <w:r>
              <w:rPr>
                <w:rFonts w:ascii="Courier New" w:eastAsia="Courier New" w:hAnsi="Courier New" w:cs="Courier New"/>
                <w:color w:val="A8D8EA"/>
                <w:sz w:val="18"/>
                <w:szCs w:val="18"/>
              </w:rPr>
              <w:t xml:space="preserve"> // IDISPLAYABLE_H</w:t>
            </w:r>
          </w:p>
        </w:tc>
      </w:tr>
    </w:tbl>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IDisplayable.cpp</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#include "</w:t>
            </w:r>
            <w:proofErr w:type="spellStart"/>
            <w:r>
              <w:rPr>
                <w:rFonts w:ascii="Courier New" w:eastAsia="Courier New" w:hAnsi="Courier New" w:cs="Courier New"/>
                <w:color w:val="A8D8EA"/>
                <w:sz w:val="18"/>
                <w:szCs w:val="18"/>
              </w:rPr>
              <w:t>IDisplayable.h</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Even an empty virtual destructor needs a definition so the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linker can emit the correct </w:t>
            </w:r>
            <w:proofErr w:type="spellStart"/>
            <w:r>
              <w:rPr>
                <w:rFonts w:ascii="Courier New" w:eastAsia="Courier New" w:hAnsi="Courier New" w:cs="Courier New"/>
                <w:color w:val="A8D8EA"/>
                <w:sz w:val="18"/>
                <w:szCs w:val="18"/>
              </w:rPr>
              <w:t>vtable</w:t>
            </w:r>
            <w:proofErr w:type="spellEnd"/>
            <w:r>
              <w:rPr>
                <w:rFonts w:ascii="Courier New" w:eastAsia="Courier New" w:hAnsi="Courier New" w:cs="Courier New"/>
                <w:color w:val="A8D8EA"/>
                <w:sz w:val="18"/>
                <w:szCs w:val="18"/>
              </w:rPr>
              <w:t xml:space="preserve"> entry.</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IDisplayable</w:t>
            </w:r>
            <w:proofErr w:type="spellEnd"/>
            <w:r>
              <w:rPr>
                <w:rFonts w:ascii="Courier New" w:eastAsia="Courier New" w:hAnsi="Courier New" w:cs="Courier New"/>
                <w:color w:val="A8D8EA"/>
                <w:sz w:val="18"/>
                <w:szCs w:val="18"/>
              </w:rPr>
              <w:t>() {}</w:t>
            </w:r>
          </w:p>
        </w:tc>
      </w:tr>
    </w:tbl>
    <w:p w:rsidR="00905207" w:rsidRDefault="00905207">
      <w:pPr>
        <w:spacing w:before="60" w:after="60"/>
      </w:pPr>
    </w:p>
    <w:p w:rsidR="00905207" w:rsidRDefault="00866FAA">
      <w:pPr>
        <w:spacing w:before="60" w:after="60"/>
      </w:pPr>
      <w:r>
        <w:rPr>
          <w:color w:val="595959"/>
        </w:rPr>
        <w:t>Concrete overrides in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05207">
        <w:tblPrEx>
          <w:tblCellMar>
            <w:top w:w="0" w:type="dxa"/>
            <w:bottom w:w="0" w:type="dxa"/>
          </w:tblCellMar>
        </w:tblPrEx>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Class</w:t>
            </w:r>
          </w:p>
        </w:tc>
        <w:tc>
          <w:tcPr>
            <w:tcW w:w="6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 xml:space="preserve">Override </w:t>
            </w:r>
            <w:proofErr w:type="spellStart"/>
            <w:r>
              <w:rPr>
                <w:b/>
                <w:bCs/>
                <w:color w:val="FFFFFF"/>
                <w:sz w:val="20"/>
                <w:szCs w:val="20"/>
              </w:rPr>
              <w:t>behaviour</w:t>
            </w:r>
            <w:proofErr w:type="spellEnd"/>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Vehicle::</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Prints year, make, model, </w:t>
            </w:r>
            <w:proofErr w:type="spellStart"/>
            <w:r>
              <w:rPr>
                <w:color w:val="595959"/>
                <w:sz w:val="20"/>
                <w:szCs w:val="20"/>
              </w:rPr>
              <w:t>colour</w:t>
            </w:r>
            <w:proofErr w:type="spellEnd"/>
            <w:r>
              <w:rPr>
                <w:color w:val="595959"/>
                <w:sz w:val="20"/>
                <w:szCs w:val="20"/>
              </w:rPr>
              <w:t>, engine, mileage.</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Car::</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Calls Vehicle::</w:t>
            </w:r>
            <w:proofErr w:type="spellStart"/>
            <w:r>
              <w:rPr>
                <w:color w:val="595959"/>
                <w:sz w:val="20"/>
                <w:szCs w:val="20"/>
              </w:rPr>
              <w:t>displayDetails</w:t>
            </w:r>
            <w:proofErr w:type="spellEnd"/>
            <w:r>
              <w:rPr>
                <w:color w:val="595959"/>
                <w:sz w:val="20"/>
                <w:szCs w:val="20"/>
              </w:rPr>
              <w:t>() then adds body type, door count, and transmission.</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lastRenderedPageBreak/>
              <w:t>Bike::</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Calls Vehicle::</w:t>
            </w:r>
            <w:proofErr w:type="spellStart"/>
            <w:r>
              <w:rPr>
                <w:color w:val="595959"/>
                <w:sz w:val="20"/>
                <w:szCs w:val="20"/>
              </w:rPr>
              <w:t>displayDetails</w:t>
            </w:r>
            <w:proofErr w:type="spellEnd"/>
            <w:r>
              <w:rPr>
                <w:color w:val="595959"/>
                <w:sz w:val="20"/>
                <w:szCs w:val="20"/>
              </w:rPr>
              <w:t>() then adds bike type and engine CC.</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proofErr w:type="spellStart"/>
            <w:r>
              <w:rPr>
                <w:color w:val="595959"/>
                <w:sz w:val="20"/>
                <w:szCs w:val="20"/>
              </w:rPr>
              <w:t>CarListing</w:t>
            </w:r>
            <w:proofErr w:type="spellEnd"/>
            <w:r>
              <w:rPr>
                <w:color w:val="595959"/>
                <w:sz w:val="20"/>
                <w:szCs w:val="20"/>
              </w:rPr>
              <w:t>::</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Prints a boxed card with listing ID, status, featured flag, vehicle info, location, price, description, seller ID.</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User::</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Prints user ID, name, and email.</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Seller::</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Overrides User's version to add shop name, rating, sales count, and active listing count.</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Buyer::</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Overrides User's version to add budget, saved listing count, and inbox size.</w:t>
            </w:r>
          </w:p>
        </w:tc>
      </w:tr>
      <w:tr w:rsidR="009052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Admin::</w:t>
            </w:r>
            <w:proofErr w:type="spellStart"/>
            <w:r>
              <w:rPr>
                <w:color w:val="595959"/>
                <w:sz w:val="20"/>
                <w:szCs w:val="20"/>
              </w:rPr>
              <w:t>displayDetails</w:t>
            </w:r>
            <w:proofErr w:type="spellEnd"/>
            <w:r>
              <w:rPr>
                <w:color w:val="595959"/>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Overrides User's version to add role and actions count.</w:t>
            </w:r>
          </w:p>
        </w:tc>
      </w:tr>
    </w:tbl>
    <w:p w:rsidR="00905207" w:rsidRDefault="00905207">
      <w:pPr>
        <w:spacing w:before="60" w:after="60"/>
      </w:pPr>
    </w:p>
    <w:p w:rsidR="00905207" w:rsidRDefault="006A1456">
      <w:pPr>
        <w:pStyle w:val="Heading2"/>
      </w:pPr>
      <w:r>
        <w:t>b)</w:t>
      </w:r>
      <w:r w:rsidR="00866FAA">
        <w:t xml:space="preserve">  </w:t>
      </w:r>
      <w:proofErr w:type="spellStart"/>
      <w:r w:rsidR="00866FAA">
        <w:t>ISearchable</w:t>
      </w:r>
      <w:proofErr w:type="spellEnd"/>
      <w:r w:rsidR="00866FAA">
        <w:t xml:space="preserve"> — </w:t>
      </w:r>
      <w:proofErr w:type="spellStart"/>
      <w:proofErr w:type="gramStart"/>
      <w:r w:rsidR="00866FAA">
        <w:t>matchesFilter</w:t>
      </w:r>
      <w:proofErr w:type="spellEnd"/>
      <w:r w:rsidR="00866FAA">
        <w:t>(</w:t>
      </w:r>
      <w:proofErr w:type="gramEnd"/>
      <w:r w:rsidR="00866FAA">
        <w:t>)</w:t>
      </w:r>
    </w:p>
    <w:p w:rsidR="00905207" w:rsidRDefault="00866FAA">
      <w:pPr>
        <w:shd w:val="clear" w:color="auto" w:fill="D6E4F7"/>
        <w:spacing w:before="40" w:after="40"/>
      </w:pPr>
      <w:r>
        <w:rPr>
          <w:b/>
          <w:bCs/>
          <w:color w:val="1F3864"/>
          <w:sz w:val="20"/>
          <w:szCs w:val="20"/>
        </w:rPr>
        <w:t xml:space="preserve">File pair:  </w:t>
      </w:r>
      <w:proofErr w:type="spellStart"/>
      <w:proofErr w:type="gramStart"/>
      <w:r>
        <w:rPr>
          <w:color w:val="595959"/>
          <w:sz w:val="20"/>
          <w:szCs w:val="20"/>
        </w:rPr>
        <w:t>ISearchable.h</w:t>
      </w:r>
      <w:proofErr w:type="spellEnd"/>
      <w:r>
        <w:rPr>
          <w:color w:val="595959"/>
          <w:sz w:val="20"/>
          <w:szCs w:val="20"/>
        </w:rPr>
        <w:t xml:space="preserve">  /</w:t>
      </w:r>
      <w:proofErr w:type="gramEnd"/>
      <w:r>
        <w:rPr>
          <w:color w:val="595959"/>
          <w:sz w:val="20"/>
          <w:szCs w:val="20"/>
        </w:rPr>
        <w:t xml:space="preserve">  ISearchable.cpp</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ISearchable.h</w:t>
            </w:r>
            <w:proofErr w:type="spellEnd"/>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ifndef</w:t>
            </w:r>
            <w:proofErr w:type="spellEnd"/>
            <w:r>
              <w:rPr>
                <w:rFonts w:ascii="Courier New" w:eastAsia="Courier New" w:hAnsi="Courier New" w:cs="Courier New"/>
                <w:color w:val="A8D8EA"/>
                <w:sz w:val="18"/>
                <w:szCs w:val="18"/>
              </w:rPr>
              <w:t xml:space="preserve"> ISEARCHABLE_H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#define ISEARCHABLE_H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#include &lt;string&gt;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using </w:t>
            </w:r>
            <w:proofErr w:type="spellStart"/>
            <w:r>
              <w:rPr>
                <w:rFonts w:ascii="Courier New" w:eastAsia="Courier New" w:hAnsi="Courier New" w:cs="Courier New"/>
                <w:color w:val="A8D8EA"/>
                <w:sz w:val="18"/>
                <w:szCs w:val="18"/>
              </w:rPr>
              <w:t>std</w:t>
            </w:r>
            <w:proofErr w:type="spellEnd"/>
            <w:r>
              <w:rPr>
                <w:rFonts w:ascii="Courier New" w:eastAsia="Courier New" w:hAnsi="Courier New" w:cs="Courier New"/>
                <w:color w:val="A8D8EA"/>
                <w:sz w:val="18"/>
                <w:szCs w:val="18"/>
              </w:rPr>
              <w:t>::string;</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class </w:t>
            </w:r>
            <w:proofErr w:type="spellStart"/>
            <w:r>
              <w:rPr>
                <w:rFonts w:ascii="Courier New" w:eastAsia="Courier New" w:hAnsi="Courier New" w:cs="Courier New"/>
                <w:color w:val="A8D8EA"/>
                <w:sz w:val="18"/>
                <w:szCs w:val="18"/>
              </w:rPr>
              <w:t>ISearchable</w:t>
            </w:r>
            <w:proofErr w:type="spellEnd"/>
            <w:r>
              <w:rPr>
                <w:rFonts w:ascii="Courier New" w:eastAsia="Courier New" w:hAnsi="Courier New" w:cs="Courier New"/>
                <w:color w:val="A8D8EA"/>
                <w:sz w:val="18"/>
                <w:szCs w:val="18"/>
              </w:rPr>
              <w:t xml:space="preserve">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public:</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All filter criteria passed as primitives to avoid</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a circular dependency with </w:t>
            </w:r>
            <w:proofErr w:type="spellStart"/>
            <w:r>
              <w:rPr>
                <w:rFonts w:ascii="Courier New" w:eastAsia="Courier New" w:hAnsi="Courier New" w:cs="Courier New"/>
                <w:color w:val="A8D8EA"/>
                <w:sz w:val="18"/>
                <w:szCs w:val="18"/>
              </w:rPr>
              <w:t>SearchFilter</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bool </w:t>
            </w:r>
            <w:proofErr w:type="spellStart"/>
            <w:r>
              <w:rPr>
                <w:rFonts w:ascii="Courier New" w:eastAsia="Courier New" w:hAnsi="Courier New" w:cs="Courier New"/>
                <w:color w:val="A8D8EA"/>
                <w:sz w:val="18"/>
                <w:szCs w:val="18"/>
              </w:rPr>
              <w:t>matchesFilter</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string &amp;brand,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string &amp;mdl,</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long </w:t>
            </w:r>
            <w:proofErr w:type="spellStart"/>
            <w:r>
              <w:rPr>
                <w:rFonts w:ascii="Courier New" w:eastAsia="Courier New" w:hAnsi="Courier New" w:cs="Courier New"/>
                <w:color w:val="A8D8EA"/>
                <w:sz w:val="18"/>
                <w:szCs w:val="18"/>
              </w:rPr>
              <w:t>long</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minP</w:t>
            </w:r>
            <w:proofErr w:type="spellEnd"/>
            <w:r>
              <w:rPr>
                <w:rFonts w:ascii="Courier New" w:eastAsia="Courier New" w:hAnsi="Courier New" w:cs="Courier New"/>
                <w:color w:val="A8D8EA"/>
                <w:sz w:val="18"/>
                <w:szCs w:val="18"/>
              </w:rPr>
              <w:t xml:space="preserve">,  long </w:t>
            </w:r>
            <w:proofErr w:type="spellStart"/>
            <w:r>
              <w:rPr>
                <w:rFonts w:ascii="Courier New" w:eastAsia="Courier New" w:hAnsi="Courier New" w:cs="Courier New"/>
                <w:color w:val="A8D8EA"/>
                <w:sz w:val="18"/>
                <w:szCs w:val="18"/>
              </w:rPr>
              <w:t>long</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maxP</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int</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minY</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int</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maxY</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int</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maxMil</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 0;</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w:t>
            </w:r>
            <w:proofErr w:type="spellStart"/>
            <w:r>
              <w:rPr>
                <w:rFonts w:ascii="Courier New" w:eastAsia="Courier New" w:hAnsi="Courier New" w:cs="Courier New"/>
                <w:color w:val="A8D8EA"/>
                <w:sz w:val="18"/>
                <w:szCs w:val="18"/>
              </w:rPr>
              <w:t>ISearchable</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endif</w:t>
            </w:r>
            <w:proofErr w:type="spellEnd"/>
            <w:r>
              <w:rPr>
                <w:rFonts w:ascii="Courier New" w:eastAsia="Courier New" w:hAnsi="Courier New" w:cs="Courier New"/>
                <w:color w:val="A8D8EA"/>
                <w:sz w:val="18"/>
                <w:szCs w:val="18"/>
              </w:rPr>
              <w:t xml:space="preserve"> // ISEARCHABLE_H</w:t>
            </w:r>
          </w:p>
        </w:tc>
      </w:tr>
    </w:tbl>
    <w:p w:rsidR="00905207" w:rsidRDefault="00905207">
      <w:pPr>
        <w:spacing w:before="60" w:after="60"/>
      </w:pPr>
    </w:p>
    <w:p w:rsidR="00905207" w:rsidRDefault="00866FAA">
      <w:pPr>
        <w:spacing w:before="60" w:after="60"/>
      </w:pPr>
      <w:r>
        <w:rPr>
          <w:color w:val="595959"/>
        </w:rPr>
        <w:t>Concrete overrides: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0520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Class</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Filter logic</w:t>
            </w:r>
          </w:p>
        </w:tc>
      </w:tr>
      <w:tr w:rsidR="0090520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Vehicle::</w:t>
            </w:r>
            <w:proofErr w:type="spellStart"/>
            <w:r>
              <w:rPr>
                <w:color w:val="595959"/>
                <w:sz w:val="20"/>
                <w:szCs w:val="20"/>
              </w:rPr>
              <w:t>matchesFilter</w:t>
            </w:r>
            <w:proofErr w:type="spellEnd"/>
            <w:r>
              <w:rPr>
                <w:color w:val="59595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Checks brand match (or wildcard), model match, year in [</w:t>
            </w:r>
            <w:proofErr w:type="spellStart"/>
            <w:r>
              <w:rPr>
                <w:color w:val="595959"/>
                <w:sz w:val="20"/>
                <w:szCs w:val="20"/>
              </w:rPr>
              <w:t>minY</w:t>
            </w:r>
            <w:proofErr w:type="spellEnd"/>
            <w:r>
              <w:rPr>
                <w:color w:val="595959"/>
                <w:sz w:val="20"/>
                <w:szCs w:val="20"/>
              </w:rPr>
              <w:t xml:space="preserve">, </w:t>
            </w:r>
            <w:proofErr w:type="spellStart"/>
            <w:r>
              <w:rPr>
                <w:color w:val="595959"/>
                <w:sz w:val="20"/>
                <w:szCs w:val="20"/>
              </w:rPr>
              <w:t>maxY</w:t>
            </w:r>
            <w:proofErr w:type="spellEnd"/>
            <w:r>
              <w:rPr>
                <w:color w:val="595959"/>
                <w:sz w:val="20"/>
                <w:szCs w:val="20"/>
              </w:rPr>
              <w:t xml:space="preserve">], mileage ≤ </w:t>
            </w:r>
            <w:proofErr w:type="spellStart"/>
            <w:r>
              <w:rPr>
                <w:color w:val="595959"/>
                <w:sz w:val="20"/>
                <w:szCs w:val="20"/>
              </w:rPr>
              <w:t>maxMil</w:t>
            </w:r>
            <w:proofErr w:type="spellEnd"/>
            <w:r>
              <w:rPr>
                <w:color w:val="595959"/>
                <w:sz w:val="20"/>
                <w:szCs w:val="20"/>
              </w:rPr>
              <w:t xml:space="preserve">. Price </w:t>
            </w:r>
            <w:proofErr w:type="spellStart"/>
            <w:r>
              <w:rPr>
                <w:color w:val="595959"/>
                <w:sz w:val="20"/>
                <w:szCs w:val="20"/>
              </w:rPr>
              <w:t>params</w:t>
            </w:r>
            <w:proofErr w:type="spellEnd"/>
            <w:r>
              <w:rPr>
                <w:color w:val="595959"/>
                <w:sz w:val="20"/>
                <w:szCs w:val="20"/>
              </w:rPr>
              <w:t xml:space="preserve"> are passed through but ignored (price is a Listing concern, not a Vehicle concern).</w:t>
            </w:r>
          </w:p>
        </w:tc>
      </w:tr>
      <w:tr w:rsidR="0090520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proofErr w:type="spellStart"/>
            <w:r>
              <w:rPr>
                <w:color w:val="595959"/>
                <w:sz w:val="20"/>
                <w:szCs w:val="20"/>
              </w:rPr>
              <w:lastRenderedPageBreak/>
              <w:t>CarListing</w:t>
            </w:r>
            <w:proofErr w:type="spellEnd"/>
            <w:r>
              <w:rPr>
                <w:color w:val="595959"/>
                <w:sz w:val="20"/>
                <w:szCs w:val="20"/>
              </w:rPr>
              <w:t>::</w:t>
            </w:r>
            <w:proofErr w:type="spellStart"/>
            <w:r>
              <w:rPr>
                <w:color w:val="595959"/>
                <w:sz w:val="20"/>
                <w:szCs w:val="20"/>
              </w:rPr>
              <w:t>matchesFilter</w:t>
            </w:r>
            <w:proofErr w:type="spellEnd"/>
            <w:r>
              <w:rPr>
                <w:color w:val="59595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First rejects if status ≠ 'Approved' or price outside [</w:t>
            </w:r>
            <w:proofErr w:type="spellStart"/>
            <w:r>
              <w:rPr>
                <w:color w:val="595959"/>
                <w:sz w:val="20"/>
                <w:szCs w:val="20"/>
              </w:rPr>
              <w:t>minP</w:t>
            </w:r>
            <w:proofErr w:type="spellEnd"/>
            <w:r>
              <w:rPr>
                <w:color w:val="595959"/>
                <w:sz w:val="20"/>
                <w:szCs w:val="20"/>
              </w:rPr>
              <w:t xml:space="preserve">, </w:t>
            </w:r>
            <w:proofErr w:type="spellStart"/>
            <w:r>
              <w:rPr>
                <w:color w:val="595959"/>
                <w:sz w:val="20"/>
                <w:szCs w:val="20"/>
              </w:rPr>
              <w:t>maxP</w:t>
            </w:r>
            <w:proofErr w:type="spellEnd"/>
            <w:r>
              <w:rPr>
                <w:color w:val="595959"/>
                <w:sz w:val="20"/>
                <w:szCs w:val="20"/>
              </w:rPr>
              <w:t>]. Then delegates the remaining checks to its contained Vehicle pointer, combining both layers of filtering.</w:t>
            </w:r>
          </w:p>
        </w:tc>
      </w:tr>
    </w:tbl>
    <w:p w:rsidR="00905207" w:rsidRDefault="00905207">
      <w:pPr>
        <w:spacing w:before="60" w:after="60"/>
      </w:pPr>
    </w:p>
    <w:p w:rsidR="00905207" w:rsidRDefault="006A1456">
      <w:pPr>
        <w:pStyle w:val="Heading2"/>
      </w:pPr>
      <w:r>
        <w:t xml:space="preserve">c) </w:t>
      </w:r>
      <w:proofErr w:type="spellStart"/>
      <w:r w:rsidR="00866FAA">
        <w:t>IReviewable</w:t>
      </w:r>
      <w:proofErr w:type="spellEnd"/>
      <w:r w:rsidR="00866FAA">
        <w:t xml:space="preserve"> — </w:t>
      </w:r>
      <w:proofErr w:type="spellStart"/>
      <w:proofErr w:type="gramStart"/>
      <w:r w:rsidR="00866FAA">
        <w:t>getRating</w:t>
      </w:r>
      <w:proofErr w:type="spellEnd"/>
      <w:r w:rsidR="00866FAA">
        <w:t>(</w:t>
      </w:r>
      <w:proofErr w:type="gramEnd"/>
      <w:r w:rsidR="00866FAA">
        <w:t xml:space="preserve">) / </w:t>
      </w:r>
      <w:proofErr w:type="spellStart"/>
      <w:r w:rsidR="00866FAA">
        <w:t>updateRating</w:t>
      </w:r>
      <w:proofErr w:type="spellEnd"/>
      <w:r w:rsidR="00866FAA">
        <w:t>()</w:t>
      </w:r>
    </w:p>
    <w:p w:rsidR="00905207" w:rsidRDefault="00866FAA">
      <w:pPr>
        <w:shd w:val="clear" w:color="auto" w:fill="D6E4F7"/>
        <w:spacing w:before="40" w:after="40"/>
      </w:pPr>
      <w:r>
        <w:rPr>
          <w:b/>
          <w:bCs/>
          <w:color w:val="1F3864"/>
          <w:sz w:val="20"/>
          <w:szCs w:val="20"/>
        </w:rPr>
        <w:t>File</w:t>
      </w:r>
      <w:r>
        <w:rPr>
          <w:b/>
          <w:bCs/>
          <w:color w:val="1F3864"/>
          <w:sz w:val="20"/>
          <w:szCs w:val="20"/>
        </w:rPr>
        <w:t xml:space="preserve"> pair:  </w:t>
      </w:r>
      <w:proofErr w:type="spellStart"/>
      <w:proofErr w:type="gramStart"/>
      <w:r>
        <w:rPr>
          <w:color w:val="595959"/>
          <w:sz w:val="20"/>
          <w:szCs w:val="20"/>
        </w:rPr>
        <w:t>IReviewable.h</w:t>
      </w:r>
      <w:proofErr w:type="spellEnd"/>
      <w:r>
        <w:rPr>
          <w:color w:val="595959"/>
          <w:sz w:val="20"/>
          <w:szCs w:val="20"/>
        </w:rPr>
        <w:t xml:space="preserve">  /</w:t>
      </w:r>
      <w:proofErr w:type="gramEnd"/>
      <w:r>
        <w:rPr>
          <w:color w:val="595959"/>
          <w:sz w:val="20"/>
          <w:szCs w:val="20"/>
        </w:rPr>
        <w:t xml:space="preserve">  IReviewable.cpp</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IReviewable.h</w:t>
            </w:r>
            <w:proofErr w:type="spellEnd"/>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ifndef</w:t>
            </w:r>
            <w:proofErr w:type="spellEnd"/>
            <w:r>
              <w:rPr>
                <w:rFonts w:ascii="Courier New" w:eastAsia="Courier New" w:hAnsi="Courier New" w:cs="Courier New"/>
                <w:color w:val="A8D8EA"/>
                <w:sz w:val="18"/>
                <w:szCs w:val="18"/>
              </w:rPr>
              <w:t xml:space="preserve"> IREVIEWABLE_H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#define IREVIEWABLE_H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class </w:t>
            </w:r>
            <w:proofErr w:type="spellStart"/>
            <w:r>
              <w:rPr>
                <w:rFonts w:ascii="Courier New" w:eastAsia="Courier New" w:hAnsi="Courier New" w:cs="Courier New"/>
                <w:color w:val="A8D8EA"/>
                <w:sz w:val="18"/>
                <w:szCs w:val="18"/>
              </w:rPr>
              <w:t>IReviewable</w:t>
            </w:r>
            <w:proofErr w:type="spellEnd"/>
            <w:r>
              <w:rPr>
                <w:rFonts w:ascii="Courier New" w:eastAsia="Courier New" w:hAnsi="Courier New" w:cs="Courier New"/>
                <w:color w:val="A8D8EA"/>
                <w:sz w:val="18"/>
                <w:szCs w:val="18"/>
              </w:rPr>
              <w:t xml:space="preserve">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public:</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double </w:t>
            </w:r>
            <w:proofErr w:type="spellStart"/>
            <w:r>
              <w:rPr>
                <w:rFonts w:ascii="Courier New" w:eastAsia="Courier New" w:hAnsi="Courier New" w:cs="Courier New"/>
                <w:color w:val="A8D8EA"/>
                <w:sz w:val="18"/>
                <w:szCs w:val="18"/>
              </w:rPr>
              <w:t>getRating</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 0;       // Read the rating.</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void   </w:t>
            </w:r>
            <w:proofErr w:type="spellStart"/>
            <w:r>
              <w:rPr>
                <w:rFonts w:ascii="Courier New" w:eastAsia="Courier New" w:hAnsi="Courier New" w:cs="Courier New"/>
                <w:color w:val="A8D8EA"/>
                <w:sz w:val="18"/>
                <w:szCs w:val="18"/>
              </w:rPr>
              <w:t>updateRating</w:t>
            </w:r>
            <w:proofErr w:type="spellEnd"/>
            <w:r>
              <w:rPr>
                <w:rFonts w:ascii="Courier New" w:eastAsia="Courier New" w:hAnsi="Courier New" w:cs="Courier New"/>
                <w:color w:val="A8D8EA"/>
                <w:sz w:val="18"/>
                <w:szCs w:val="18"/>
              </w:rPr>
              <w:t>(double r) = 0;  // Write a validated rating.</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w:t>
            </w:r>
            <w:proofErr w:type="spellStart"/>
            <w:r>
              <w:rPr>
                <w:rFonts w:ascii="Courier New" w:eastAsia="Courier New" w:hAnsi="Courier New" w:cs="Courier New"/>
                <w:color w:val="A8D8EA"/>
                <w:sz w:val="18"/>
                <w:szCs w:val="18"/>
              </w:rPr>
              <w:t>IReviewable</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endif</w:t>
            </w:r>
            <w:proofErr w:type="spellEnd"/>
            <w:r>
              <w:rPr>
                <w:rFonts w:ascii="Courier New" w:eastAsia="Courier New" w:hAnsi="Courier New" w:cs="Courier New"/>
                <w:color w:val="A8D8EA"/>
                <w:sz w:val="18"/>
                <w:szCs w:val="18"/>
              </w:rPr>
              <w:t xml:space="preserve"> // IREVIEWABLE_H</w:t>
            </w:r>
          </w:p>
        </w:tc>
      </w:tr>
    </w:tbl>
    <w:p w:rsidR="00905207" w:rsidRDefault="00905207">
      <w:pPr>
        <w:spacing w:before="60" w:after="60"/>
      </w:pPr>
    </w:p>
    <w:p w:rsidR="00905207" w:rsidRDefault="00866FAA">
      <w:pPr>
        <w:spacing w:before="60" w:after="60"/>
      </w:pPr>
      <w:r>
        <w:rPr>
          <w:color w:val="595959"/>
        </w:rPr>
        <w:t>Seller's implementation clamps the value to [0.0, 5.0] before storing, protecting the invariant.</w:t>
      </w:r>
    </w:p>
    <w:p w:rsidR="00905207" w:rsidRDefault="00905207">
      <w:pPr>
        <w:spacing w:before="60" w:after="60"/>
      </w:pPr>
    </w:p>
    <w:p w:rsidR="00905207" w:rsidRDefault="006A1456">
      <w:pPr>
        <w:pStyle w:val="Heading2"/>
      </w:pPr>
      <w:r>
        <w:t xml:space="preserve">d) </w:t>
      </w:r>
      <w:proofErr w:type="spellStart"/>
      <w:r w:rsidR="00866FAA">
        <w:t>INotifiable</w:t>
      </w:r>
      <w:proofErr w:type="spellEnd"/>
      <w:r w:rsidR="00866FAA">
        <w:t xml:space="preserve"> — </w:t>
      </w:r>
      <w:proofErr w:type="spellStart"/>
      <w:proofErr w:type="gramStart"/>
      <w:r w:rsidR="00866FAA">
        <w:t>receiveNotification</w:t>
      </w:r>
      <w:proofErr w:type="spellEnd"/>
      <w:r w:rsidR="00866FAA">
        <w:t>(</w:t>
      </w:r>
      <w:proofErr w:type="gramEnd"/>
      <w:r w:rsidR="00866FAA">
        <w:t>)</w:t>
      </w:r>
    </w:p>
    <w:p w:rsidR="00905207" w:rsidRDefault="00866FAA">
      <w:pPr>
        <w:shd w:val="clear" w:color="auto" w:fill="D6E4F7"/>
        <w:spacing w:before="40" w:after="40"/>
      </w:pPr>
      <w:r>
        <w:rPr>
          <w:b/>
          <w:bCs/>
          <w:color w:val="1F3864"/>
          <w:sz w:val="20"/>
          <w:szCs w:val="20"/>
        </w:rPr>
        <w:t xml:space="preserve">File pair:  </w:t>
      </w:r>
      <w:proofErr w:type="spellStart"/>
      <w:proofErr w:type="gramStart"/>
      <w:r>
        <w:rPr>
          <w:color w:val="595959"/>
          <w:sz w:val="20"/>
          <w:szCs w:val="20"/>
        </w:rPr>
        <w:t>INotifiable.h</w:t>
      </w:r>
      <w:proofErr w:type="spellEnd"/>
      <w:r>
        <w:rPr>
          <w:color w:val="595959"/>
          <w:sz w:val="20"/>
          <w:szCs w:val="20"/>
        </w:rPr>
        <w:t xml:space="preserve">  /</w:t>
      </w:r>
      <w:proofErr w:type="gramEnd"/>
      <w:r>
        <w:rPr>
          <w:color w:val="595959"/>
          <w:sz w:val="20"/>
          <w:szCs w:val="20"/>
        </w:rPr>
        <w:t xml:space="preserve">  INotifiable.cpp</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INotifiable.h</w:t>
            </w:r>
            <w:proofErr w:type="spellEnd"/>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ifndef</w:t>
            </w:r>
            <w:proofErr w:type="spellEnd"/>
            <w:r>
              <w:rPr>
                <w:rFonts w:ascii="Courier New" w:eastAsia="Courier New" w:hAnsi="Courier New" w:cs="Courier New"/>
                <w:color w:val="A8D8EA"/>
                <w:sz w:val="18"/>
                <w:szCs w:val="18"/>
              </w:rPr>
              <w:t xml:space="preserve"> INOTIFIABLE_H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#define INOTIFIABLE_H</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#include &lt;string&gt;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using </w:t>
            </w:r>
            <w:proofErr w:type="spellStart"/>
            <w:r>
              <w:rPr>
                <w:rFonts w:ascii="Courier New" w:eastAsia="Courier New" w:hAnsi="Courier New" w:cs="Courier New"/>
                <w:color w:val="A8D8EA"/>
                <w:sz w:val="18"/>
                <w:szCs w:val="18"/>
              </w:rPr>
              <w:t>std</w:t>
            </w:r>
            <w:proofErr w:type="spellEnd"/>
            <w:r>
              <w:rPr>
                <w:rFonts w:ascii="Courier New" w:eastAsia="Courier New" w:hAnsi="Courier New" w:cs="Courier New"/>
                <w:color w:val="A8D8EA"/>
                <w:sz w:val="18"/>
                <w:szCs w:val="18"/>
              </w:rPr>
              <w:t>::string;</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class </w:t>
            </w:r>
            <w:proofErr w:type="spellStart"/>
            <w:r>
              <w:rPr>
                <w:rFonts w:ascii="Courier New" w:eastAsia="Courier New" w:hAnsi="Courier New" w:cs="Courier New"/>
                <w:color w:val="A8D8EA"/>
                <w:sz w:val="18"/>
                <w:szCs w:val="18"/>
              </w:rPr>
              <w:t>INotifiable</w:t>
            </w:r>
            <w:proofErr w:type="spellEnd"/>
            <w:r>
              <w:rPr>
                <w:rFonts w:ascii="Courier New" w:eastAsia="Courier New" w:hAnsi="Courier New" w:cs="Courier New"/>
                <w:color w:val="A8D8EA"/>
                <w:sz w:val="18"/>
                <w:szCs w:val="18"/>
              </w:rPr>
              <w:t xml:space="preserve">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public:</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Delivers a platform message to the implementing object.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Storage strategy is decided by the concrete class.</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void </w:t>
            </w:r>
            <w:proofErr w:type="spellStart"/>
            <w:r>
              <w:rPr>
                <w:rFonts w:ascii="Courier New" w:eastAsia="Courier New" w:hAnsi="Courier New" w:cs="Courier New"/>
                <w:color w:val="A8D8EA"/>
                <w:sz w:val="18"/>
                <w:szCs w:val="18"/>
              </w:rPr>
              <w:t>receiveNotification</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string &amp;</w:t>
            </w:r>
            <w:proofErr w:type="spellStart"/>
            <w:r>
              <w:rPr>
                <w:rFonts w:ascii="Courier New" w:eastAsia="Courier New" w:hAnsi="Courier New" w:cs="Courier New"/>
                <w:color w:val="A8D8EA"/>
                <w:sz w:val="18"/>
                <w:szCs w:val="18"/>
              </w:rPr>
              <w:t>msg</w:t>
            </w:r>
            <w:proofErr w:type="spellEnd"/>
            <w:r>
              <w:rPr>
                <w:rFonts w:ascii="Courier New" w:eastAsia="Courier New" w:hAnsi="Courier New" w:cs="Courier New"/>
                <w:color w:val="A8D8EA"/>
                <w:sz w:val="18"/>
                <w:szCs w:val="18"/>
              </w:rPr>
              <w:t>) = 0;</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virtual ~</w:t>
            </w:r>
            <w:proofErr w:type="spellStart"/>
            <w:r>
              <w:rPr>
                <w:rFonts w:ascii="Courier New" w:eastAsia="Courier New" w:hAnsi="Courier New" w:cs="Courier New"/>
                <w:color w:val="A8D8EA"/>
                <w:sz w:val="18"/>
                <w:szCs w:val="18"/>
              </w:rPr>
              <w:t>INotifiable</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endif</w:t>
            </w:r>
            <w:proofErr w:type="spellEnd"/>
            <w:r>
              <w:rPr>
                <w:rFonts w:ascii="Courier New" w:eastAsia="Courier New" w:hAnsi="Courier New" w:cs="Courier New"/>
                <w:color w:val="A8D8EA"/>
                <w:sz w:val="18"/>
                <w:szCs w:val="18"/>
              </w:rPr>
              <w:t xml:space="preserve"> // INOTIFIABLE_H</w:t>
            </w:r>
          </w:p>
        </w:tc>
      </w:tr>
    </w:tbl>
    <w:p w:rsidR="00905207" w:rsidRDefault="00905207">
      <w:pPr>
        <w:spacing w:before="60" w:after="60"/>
      </w:pPr>
    </w:p>
    <w:p w:rsidR="00905207" w:rsidRDefault="00866FAA">
      <w:pPr>
        <w:spacing w:before="60" w:after="60"/>
      </w:pPr>
      <w:proofErr w:type="gramStart"/>
      <w:r>
        <w:rPr>
          <w:color w:val="595959"/>
        </w:rPr>
        <w:t>User::</w:t>
      </w:r>
      <w:proofErr w:type="spellStart"/>
      <w:proofErr w:type="gramEnd"/>
      <w:r>
        <w:rPr>
          <w:color w:val="595959"/>
        </w:rPr>
        <w:t>receiveNotification</w:t>
      </w:r>
      <w:proofErr w:type="spellEnd"/>
      <w:r>
        <w:rPr>
          <w:color w:val="595959"/>
        </w:rPr>
        <w:t xml:space="preserve">() stores the message in a fixed-size notifications[20] array and prints it. Buyer and Seller inherit this through User without re-overriding — a legitimate use of inherited </w:t>
      </w:r>
      <w:proofErr w:type="spellStart"/>
      <w:r>
        <w:rPr>
          <w:color w:val="595959"/>
        </w:rPr>
        <w:t>behaviour</w:t>
      </w:r>
      <w:proofErr w:type="spellEnd"/>
      <w:r>
        <w:rPr>
          <w:color w:val="595959"/>
        </w:rPr>
        <w:t>.</w:t>
      </w:r>
    </w:p>
    <w:p w:rsidR="00905207" w:rsidRDefault="00905207">
      <w:pPr>
        <w:spacing w:before="60" w:after="60"/>
      </w:pPr>
    </w:p>
    <w:p w:rsidR="00905207" w:rsidRDefault="00866FAA" w:rsidP="006A1456">
      <w:r>
        <w:rPr>
          <w:b/>
          <w:bCs/>
          <w:color w:val="1F3864"/>
          <w:sz w:val="32"/>
          <w:szCs w:val="32"/>
        </w:rPr>
        <w:t>3.  Operator Overloading — Reasoning</w:t>
      </w:r>
    </w:p>
    <w:p w:rsidR="00905207" w:rsidRDefault="00905207">
      <w:pPr>
        <w:pBdr>
          <w:bottom w:val="single" w:sz="6" w:space="1" w:color="2E5FA3"/>
        </w:pBdr>
        <w:spacing w:before="120" w:after="120"/>
      </w:pPr>
    </w:p>
    <w:p w:rsidR="00905207" w:rsidRDefault="00866FAA">
      <w:pPr>
        <w:spacing w:before="60" w:after="60"/>
      </w:pPr>
      <w:r>
        <w:rPr>
          <w:color w:val="595959"/>
        </w:rPr>
        <w:t>Opera</w:t>
      </w:r>
      <w:r>
        <w:rPr>
          <w:color w:val="595959"/>
        </w:rPr>
        <w:t>tor overloading is justified when the operator expresses the most natural and readable form of an operation and when its semantics are unambiguous to a reader unfamiliar with the code. Every operator chosen below satisfies this test.</w:t>
      </w:r>
    </w:p>
    <w:p w:rsidR="00905207" w:rsidRDefault="00905207">
      <w:pPr>
        <w:spacing w:before="60" w:after="60"/>
      </w:pPr>
    </w:p>
    <w:p w:rsidR="00905207" w:rsidRDefault="006A1456" w:rsidP="006A1456">
      <w:pPr>
        <w:pStyle w:val="Heading2"/>
      </w:pPr>
      <w:r>
        <w:t xml:space="preserve">a) </w:t>
      </w:r>
      <w:proofErr w:type="spellStart"/>
      <w:r>
        <w:t>Equality</w:t>
      </w:r>
      <w:r w:rsidR="00866FAA">
        <w:t>operator</w:t>
      </w:r>
      <w:proofErr w:type="spellEnd"/>
      <w:r w:rsidR="00866FAA">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6"/>
        <w:gridCol w:w="6074"/>
      </w:tblGrid>
      <w:tr w:rsidR="00905207">
        <w:tblPrEx>
          <w:tblCellMar>
            <w:top w:w="0" w:type="dxa"/>
            <w:bottom w:w="0" w:type="dxa"/>
          </w:tblCellMar>
        </w:tblPrEx>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Class</w:t>
            </w:r>
          </w:p>
        </w:tc>
        <w:tc>
          <w:tcPr>
            <w:tcW w:w="6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Justification</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Vehicle::operator==()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Two vehicles are the same listing target if they share make, model, and year. Using == lets client code write (car1 == car2) rather than a named comparison function, matching standard C++</w:t>
            </w:r>
            <w:r>
              <w:rPr>
                <w:color w:val="595959"/>
                <w:sz w:val="20"/>
                <w:szCs w:val="20"/>
              </w:rPr>
              <w:t xml:space="preserve"> idiom.</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Address::operator==()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Two addresses are considered the same location if they share city and province — the granularity needed for geographic search. operator!= is derived from this via !(*this == other).</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proofErr w:type="spellStart"/>
            <w:r>
              <w:rPr>
                <w:color w:val="595959"/>
                <w:sz w:val="20"/>
                <w:szCs w:val="20"/>
              </w:rPr>
              <w:t>CarListing</w:t>
            </w:r>
            <w:proofErr w:type="spellEnd"/>
            <w:r>
              <w:rPr>
                <w:color w:val="595959"/>
                <w:sz w:val="20"/>
                <w:szCs w:val="20"/>
              </w:rPr>
              <w:t>::operator==()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Listing identity is determined solely by </w:t>
            </w:r>
            <w:proofErr w:type="spellStart"/>
            <w:r>
              <w:rPr>
                <w:color w:val="595959"/>
                <w:sz w:val="20"/>
                <w:szCs w:val="20"/>
              </w:rPr>
              <w:t>listingID</w:t>
            </w:r>
            <w:proofErr w:type="spellEnd"/>
            <w:r>
              <w:rPr>
                <w:color w:val="595959"/>
                <w:sz w:val="20"/>
                <w:szCs w:val="20"/>
              </w:rPr>
              <w:t xml:space="preserve"> — a unique database-style key. == makes membership checks in arrays readable.</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Message::operator==()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Message identity is </w:t>
            </w:r>
            <w:proofErr w:type="spellStart"/>
            <w:r>
              <w:rPr>
                <w:color w:val="595959"/>
                <w:sz w:val="20"/>
                <w:szCs w:val="20"/>
              </w:rPr>
              <w:t>messageID</w:t>
            </w:r>
            <w:proofErr w:type="spellEnd"/>
            <w:r>
              <w:rPr>
                <w:color w:val="595959"/>
                <w:sz w:val="20"/>
                <w:szCs w:val="20"/>
              </w:rPr>
              <w:t xml:space="preserve">. Consistent with </w:t>
            </w:r>
            <w:proofErr w:type="spellStart"/>
            <w:r>
              <w:rPr>
                <w:color w:val="595959"/>
                <w:sz w:val="20"/>
                <w:szCs w:val="20"/>
              </w:rPr>
              <w:t>CarListing</w:t>
            </w:r>
            <w:proofErr w:type="spellEnd"/>
            <w:r>
              <w:rPr>
                <w:color w:val="595959"/>
                <w:sz w:val="20"/>
                <w:szCs w:val="20"/>
              </w:rPr>
              <w:t xml:space="preserve"> above.</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User::operator==()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User identity is </w:t>
            </w:r>
            <w:proofErr w:type="spellStart"/>
            <w:r>
              <w:rPr>
                <w:color w:val="595959"/>
                <w:sz w:val="20"/>
                <w:szCs w:val="20"/>
              </w:rPr>
              <w:t>userID</w:t>
            </w:r>
            <w:proofErr w:type="spellEnd"/>
            <w:r>
              <w:rPr>
                <w:color w:val="595959"/>
                <w:sz w:val="20"/>
                <w:szCs w:val="20"/>
              </w:rPr>
              <w:t xml:space="preserve"> — prevents duplicate registration checks from requiring verbose member access.</w:t>
            </w:r>
          </w:p>
        </w:tc>
      </w:tr>
      <w:tr w:rsidR="0090520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Review::operator&lt;=()/operator&gt;=()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Stars are the natural numeric ordering. Comparing ratings with &lt;= / &gt;= reads like plain English: 'Is review 1 rated at least as highly as review 2?'</w:t>
            </w:r>
          </w:p>
        </w:tc>
      </w:tr>
    </w:tbl>
    <w:p w:rsidR="00905207" w:rsidRDefault="00905207">
      <w:pPr>
        <w:spacing w:before="60" w:after="60"/>
      </w:pPr>
    </w:p>
    <w:p w:rsidR="00905207" w:rsidRDefault="006A1456">
      <w:pPr>
        <w:pStyle w:val="Heading2"/>
      </w:pPr>
      <w:r>
        <w:t xml:space="preserve">b) Relational </w:t>
      </w:r>
      <w:r w:rsidR="00866FAA">
        <w:t>operator&lt; / operator&gt;</w:t>
      </w:r>
    </w:p>
    <w:p w:rsidR="00905207" w:rsidRDefault="00866FAA">
      <w:pPr>
        <w:spacing w:before="60" w:after="60"/>
      </w:pPr>
      <w:r>
        <w:rPr>
          <w:color w:val="595959"/>
        </w:rPr>
        <w:t xml:space="preserve">Vehicle and </w:t>
      </w:r>
      <w:proofErr w:type="spellStart"/>
      <w:r>
        <w:rPr>
          <w:color w:val="595959"/>
        </w:rPr>
        <w:t>CarListing</w:t>
      </w:r>
      <w:proofErr w:type="spellEnd"/>
      <w:r>
        <w:rPr>
          <w:color w:val="595959"/>
        </w:rPr>
        <w:t xml:space="preserve"> define ordering operators to enable sort-by</w:t>
      </w:r>
      <w:r>
        <w:rPr>
          <w:color w:val="595959"/>
        </w:rPr>
        <w:t>-year and sort-by-price.</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Vehicle: older car has lower rank (sort ascending by year)</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bool Vehicle::operator&lt;(</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Vehicle &amp;o)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 return year &lt; </w:t>
            </w:r>
            <w:proofErr w:type="spellStart"/>
            <w:r>
              <w:rPr>
                <w:rFonts w:ascii="Courier New" w:eastAsia="Courier New" w:hAnsi="Courier New" w:cs="Courier New"/>
                <w:color w:val="A8D8EA"/>
                <w:sz w:val="18"/>
                <w:szCs w:val="18"/>
              </w:rPr>
              <w:t>o.year</w:t>
            </w:r>
            <w:proofErr w:type="spellEnd"/>
            <w:r>
              <w:rPr>
                <w:rFonts w:ascii="Courier New" w:eastAsia="Courier New" w:hAnsi="Courier New" w:cs="Courier New"/>
                <w:color w:val="A8D8EA"/>
                <w:sz w:val="18"/>
                <w:szCs w:val="18"/>
              </w:rPr>
              <w:t>;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 cheaper listing comes first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bool </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::operator&lt;(</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 xml:space="preserve"> &amp;o)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 return price &lt; </w:t>
            </w:r>
            <w:proofErr w:type="spellStart"/>
            <w:r>
              <w:rPr>
                <w:rFonts w:ascii="Courier New" w:eastAsia="Courier New" w:hAnsi="Courier New" w:cs="Courier New"/>
                <w:color w:val="A8D8EA"/>
                <w:sz w:val="18"/>
                <w:szCs w:val="18"/>
              </w:rPr>
              <w:t>o.price</w:t>
            </w:r>
            <w:proofErr w:type="spellEnd"/>
            <w:r>
              <w:rPr>
                <w:rFonts w:ascii="Courier New" w:eastAsia="Courier New" w:hAnsi="Courier New" w:cs="Courier New"/>
                <w:color w:val="A8D8EA"/>
                <w:sz w:val="18"/>
                <w:szCs w:val="18"/>
              </w:rPr>
              <w:t>; }</w:t>
            </w:r>
          </w:p>
        </w:tc>
      </w:tr>
    </w:tbl>
    <w:p w:rsidR="00905207" w:rsidRDefault="00905207">
      <w:pPr>
        <w:spacing w:before="60" w:after="60"/>
      </w:pPr>
    </w:p>
    <w:p w:rsidR="00905207" w:rsidRDefault="00866FAA">
      <w:pPr>
        <w:spacing w:before="60" w:after="60"/>
      </w:pPr>
      <w:r>
        <w:rPr>
          <w:color w:val="595959"/>
        </w:rPr>
        <w:lastRenderedPageBreak/>
        <w:t>Without these overloads, a sort would require a comparator lambda or standalone function. Because price and year are the primary natural orderings for these types, embeddin</w:t>
      </w:r>
      <w:r>
        <w:rPr>
          <w:color w:val="595959"/>
        </w:rPr>
        <w:t xml:space="preserve">g them in operator&lt; follows the principle of least surprise for any future developer using </w:t>
      </w:r>
      <w:proofErr w:type="spellStart"/>
      <w:proofErr w:type="gramStart"/>
      <w:r>
        <w:rPr>
          <w:color w:val="595959"/>
        </w:rPr>
        <w:t>std</w:t>
      </w:r>
      <w:proofErr w:type="spellEnd"/>
      <w:r>
        <w:rPr>
          <w:color w:val="595959"/>
        </w:rPr>
        <w:t>::</w:t>
      </w:r>
      <w:proofErr w:type="gramEnd"/>
      <w:r>
        <w:rPr>
          <w:color w:val="595959"/>
        </w:rPr>
        <w:t>sort.</w:t>
      </w:r>
    </w:p>
    <w:p w:rsidR="00905207" w:rsidRDefault="00905207">
      <w:pPr>
        <w:spacing w:before="60" w:after="60"/>
      </w:pPr>
    </w:p>
    <w:p w:rsidR="00905207" w:rsidRDefault="006A1456">
      <w:pPr>
        <w:pStyle w:val="Heading2"/>
      </w:pPr>
      <w:r>
        <w:t xml:space="preserve">c) Stream insertion </w:t>
      </w:r>
      <w:r w:rsidR="00866FAA">
        <w:t>operator&lt;&lt;</w:t>
      </w:r>
    </w:p>
    <w:p w:rsidR="00905207" w:rsidRDefault="00866FAA">
      <w:pPr>
        <w:spacing w:before="60" w:after="60"/>
      </w:pPr>
      <w:r>
        <w:rPr>
          <w:color w:val="595959"/>
        </w:rPr>
        <w:t xml:space="preserve">operator&lt;&lt; is overloaded as a non-member friend for Address, Vehicle, </w:t>
      </w:r>
      <w:proofErr w:type="spellStart"/>
      <w:r>
        <w:rPr>
          <w:color w:val="595959"/>
        </w:rPr>
        <w:t>CarListing</w:t>
      </w:r>
      <w:proofErr w:type="spellEnd"/>
      <w:r>
        <w:rPr>
          <w:color w:val="595959"/>
        </w:rPr>
        <w:t>, and User. This follows the standard C</w:t>
      </w:r>
      <w:r>
        <w:rPr>
          <w:color w:val="595959"/>
        </w:rPr>
        <w:t>++ convention — stream operators must be non-member because the left operand (</w:t>
      </w:r>
      <w:proofErr w:type="spellStart"/>
      <w:r>
        <w:rPr>
          <w:color w:val="595959"/>
        </w:rPr>
        <w:t>ostream</w:t>
      </w:r>
      <w:proofErr w:type="spellEnd"/>
      <w:r>
        <w:rPr>
          <w:color w:val="595959"/>
        </w:rPr>
        <w:t>) is not our class. Making them friends grants access to private members without adding public getters just for printing.</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Produces a single-line summary — useful for l</w:t>
            </w:r>
            <w:r>
              <w:rPr>
                <w:rFonts w:ascii="Courier New" w:eastAsia="Courier New" w:hAnsi="Courier New" w:cs="Courier New"/>
                <w:color w:val="A8D8EA"/>
                <w:sz w:val="18"/>
                <w:szCs w:val="18"/>
              </w:rPr>
              <w:t>ogging and debugging.</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proofErr w:type="spellStart"/>
            <w:r>
              <w:rPr>
                <w:rFonts w:ascii="Courier New" w:eastAsia="Courier New" w:hAnsi="Courier New" w:cs="Courier New"/>
                <w:color w:val="A8D8EA"/>
                <w:sz w:val="18"/>
                <w:szCs w:val="18"/>
              </w:rPr>
              <w:t>ostream</w:t>
            </w:r>
            <w:proofErr w:type="spellEnd"/>
            <w:r>
              <w:rPr>
                <w:rFonts w:ascii="Courier New" w:eastAsia="Courier New" w:hAnsi="Courier New" w:cs="Courier New"/>
                <w:color w:val="A8D8EA"/>
                <w:sz w:val="18"/>
                <w:szCs w:val="18"/>
              </w:rPr>
              <w:t xml:space="preserve"> &amp;operator&lt;&lt;(</w:t>
            </w:r>
            <w:proofErr w:type="spellStart"/>
            <w:r>
              <w:rPr>
                <w:rFonts w:ascii="Courier New" w:eastAsia="Courier New" w:hAnsi="Courier New" w:cs="Courier New"/>
                <w:color w:val="A8D8EA"/>
                <w:sz w:val="18"/>
                <w:szCs w:val="18"/>
              </w:rPr>
              <w:t>ostream</w:t>
            </w:r>
            <w:proofErr w:type="spellEnd"/>
            <w:r>
              <w:rPr>
                <w:rFonts w:ascii="Courier New" w:eastAsia="Courier New" w:hAnsi="Courier New" w:cs="Courier New"/>
                <w:color w:val="A8D8EA"/>
                <w:sz w:val="18"/>
                <w:szCs w:val="18"/>
              </w:rPr>
              <w:t xml:space="preserve"> &amp;</w:t>
            </w:r>
            <w:proofErr w:type="spellStart"/>
            <w:r>
              <w:rPr>
                <w:rFonts w:ascii="Courier New" w:eastAsia="Courier New" w:hAnsi="Courier New" w:cs="Courier New"/>
                <w:color w:val="A8D8EA"/>
                <w:sz w:val="18"/>
                <w:szCs w:val="18"/>
              </w:rPr>
              <w:t>os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Vehicle &amp;v)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os</w:t>
            </w:r>
            <w:proofErr w:type="spellEnd"/>
            <w:r>
              <w:rPr>
                <w:rFonts w:ascii="Courier New" w:eastAsia="Courier New" w:hAnsi="Courier New" w:cs="Courier New"/>
                <w:color w:val="A8D8EA"/>
                <w:sz w:val="18"/>
                <w:szCs w:val="18"/>
              </w:rPr>
              <w:t xml:space="preserve"> &lt;&lt; </w:t>
            </w:r>
            <w:proofErr w:type="spellStart"/>
            <w:r>
              <w:rPr>
                <w:rFonts w:ascii="Courier New" w:eastAsia="Courier New" w:hAnsi="Courier New" w:cs="Courier New"/>
                <w:color w:val="A8D8EA"/>
                <w:sz w:val="18"/>
                <w:szCs w:val="18"/>
              </w:rPr>
              <w:t>v.year</w:t>
            </w:r>
            <w:proofErr w:type="spellEnd"/>
            <w:r>
              <w:rPr>
                <w:rFonts w:ascii="Courier New" w:eastAsia="Courier New" w:hAnsi="Courier New" w:cs="Courier New"/>
                <w:color w:val="A8D8EA"/>
                <w:sz w:val="18"/>
                <w:szCs w:val="18"/>
              </w:rPr>
              <w:t xml:space="preserve"> &lt;&lt; " " &lt;&lt; </w:t>
            </w:r>
            <w:proofErr w:type="spellStart"/>
            <w:r>
              <w:rPr>
                <w:rFonts w:ascii="Courier New" w:eastAsia="Courier New" w:hAnsi="Courier New" w:cs="Courier New"/>
                <w:color w:val="A8D8EA"/>
                <w:sz w:val="18"/>
                <w:szCs w:val="18"/>
              </w:rPr>
              <w:t>v.make</w:t>
            </w:r>
            <w:proofErr w:type="spellEnd"/>
            <w:r>
              <w:rPr>
                <w:rFonts w:ascii="Courier New" w:eastAsia="Courier New" w:hAnsi="Courier New" w:cs="Courier New"/>
                <w:color w:val="A8D8EA"/>
                <w:sz w:val="18"/>
                <w:szCs w:val="18"/>
              </w:rPr>
              <w:t xml:space="preserve"> &lt;&lt; " " &lt;&lt; </w:t>
            </w:r>
            <w:proofErr w:type="spellStart"/>
            <w:r>
              <w:rPr>
                <w:rFonts w:ascii="Courier New" w:eastAsia="Courier New" w:hAnsi="Courier New" w:cs="Courier New"/>
                <w:color w:val="A8D8EA"/>
                <w:sz w:val="18"/>
                <w:szCs w:val="18"/>
              </w:rPr>
              <w:t>v.model</w:t>
            </w:r>
            <w:proofErr w:type="spellEnd"/>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&lt;&lt; " | " &lt;&lt; </w:t>
            </w:r>
            <w:proofErr w:type="spellStart"/>
            <w:r>
              <w:rPr>
                <w:rFonts w:ascii="Courier New" w:eastAsia="Courier New" w:hAnsi="Courier New" w:cs="Courier New"/>
                <w:color w:val="A8D8EA"/>
                <w:sz w:val="18"/>
                <w:szCs w:val="18"/>
              </w:rPr>
              <w:t>v.engineType</w:t>
            </w:r>
            <w:proofErr w:type="spellEnd"/>
            <w:r>
              <w:rPr>
                <w:rFonts w:ascii="Courier New" w:eastAsia="Courier New" w:hAnsi="Courier New" w:cs="Courier New"/>
                <w:color w:val="A8D8EA"/>
                <w:sz w:val="18"/>
                <w:szCs w:val="18"/>
              </w:rPr>
              <w:t xml:space="preserve"> &lt;&lt; " | " &lt;&lt; </w:t>
            </w:r>
            <w:proofErr w:type="spellStart"/>
            <w:r>
              <w:rPr>
                <w:rFonts w:ascii="Courier New" w:eastAsia="Courier New" w:hAnsi="Courier New" w:cs="Courier New"/>
                <w:color w:val="A8D8EA"/>
                <w:sz w:val="18"/>
                <w:szCs w:val="18"/>
              </w:rPr>
              <w:t>v.mileage</w:t>
            </w:r>
            <w:proofErr w:type="spellEnd"/>
            <w:r>
              <w:rPr>
                <w:rFonts w:ascii="Courier New" w:eastAsia="Courier New" w:hAnsi="Courier New" w:cs="Courier New"/>
                <w:color w:val="A8D8EA"/>
                <w:sz w:val="18"/>
                <w:szCs w:val="18"/>
              </w:rPr>
              <w:t xml:space="preserve"> &lt;&lt; " km";</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return </w:t>
            </w:r>
            <w:proofErr w:type="spellStart"/>
            <w:r>
              <w:rPr>
                <w:rFonts w:ascii="Courier New" w:eastAsia="Courier New" w:hAnsi="Courier New" w:cs="Courier New"/>
                <w:color w:val="A8D8EA"/>
                <w:sz w:val="18"/>
                <w:szCs w:val="18"/>
              </w:rPr>
              <w:t>os</w:t>
            </w:r>
            <w:proofErr w:type="spellEnd"/>
            <w:r>
              <w:rPr>
                <w:rFonts w:ascii="Courier New" w:eastAsia="Courier New" w:hAnsi="Courier New" w:cs="Courier New"/>
                <w:color w:val="A8D8EA"/>
                <w:sz w:val="18"/>
                <w:szCs w:val="18"/>
              </w:rPr>
              <w:t xml:space="preserve">;  // Return </w:t>
            </w:r>
            <w:proofErr w:type="spellStart"/>
            <w:r>
              <w:rPr>
                <w:rFonts w:ascii="Courier New" w:eastAsia="Courier New" w:hAnsi="Courier New" w:cs="Courier New"/>
                <w:color w:val="A8D8EA"/>
                <w:sz w:val="18"/>
                <w:szCs w:val="18"/>
              </w:rPr>
              <w:t>os</w:t>
            </w:r>
            <w:proofErr w:type="spellEnd"/>
            <w:r>
              <w:rPr>
                <w:rFonts w:ascii="Courier New" w:eastAsia="Courier New" w:hAnsi="Courier New" w:cs="Courier New"/>
                <w:color w:val="A8D8EA"/>
                <w:sz w:val="18"/>
                <w:szCs w:val="18"/>
              </w:rPr>
              <w:t xml:space="preserve"> to allow chaining: </w:t>
            </w:r>
            <w:proofErr w:type="spellStart"/>
            <w:r>
              <w:rPr>
                <w:rFonts w:ascii="Courier New" w:eastAsia="Courier New" w:hAnsi="Courier New" w:cs="Courier New"/>
                <w:color w:val="A8D8EA"/>
                <w:sz w:val="18"/>
                <w:szCs w:val="18"/>
              </w:rPr>
              <w:t>cout</w:t>
            </w:r>
            <w:proofErr w:type="spellEnd"/>
            <w:r>
              <w:rPr>
                <w:rFonts w:ascii="Courier New" w:eastAsia="Courier New" w:hAnsi="Courier New" w:cs="Courier New"/>
                <w:color w:val="A8D8EA"/>
                <w:sz w:val="18"/>
                <w:szCs w:val="18"/>
              </w:rPr>
              <w:t xml:space="preserve"> &lt;&lt; v1 &lt;&lt; v2</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6A1456">
      <w:pPr>
        <w:pStyle w:val="Heading2"/>
      </w:pPr>
      <w:r>
        <w:t xml:space="preserve">d) Compound assignment </w:t>
      </w:r>
      <w:r w:rsidR="00866FAA">
        <w:t>operator+= (Car)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Logs driven </w:t>
            </w:r>
            <w:proofErr w:type="spellStart"/>
            <w:r>
              <w:rPr>
                <w:rFonts w:ascii="Courier New" w:eastAsia="Courier New" w:hAnsi="Courier New" w:cs="Courier New"/>
                <w:color w:val="A8D8EA"/>
                <w:sz w:val="18"/>
                <w:szCs w:val="18"/>
              </w:rPr>
              <w:t>kilometres</w:t>
            </w:r>
            <w:proofErr w:type="spellEnd"/>
            <w:r>
              <w:rPr>
                <w:rFonts w:ascii="Courier New" w:eastAsia="Courier New" w:hAnsi="Courier New" w:cs="Courier New"/>
                <w:color w:val="A8D8EA"/>
                <w:sz w:val="18"/>
                <w:szCs w:val="18"/>
              </w:rPr>
              <w:t xml:space="preserve"> onto a Car — mirrors standard numeric += semantics.</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Car &amp;Car::operator+=(</w:t>
            </w:r>
            <w:proofErr w:type="spellStart"/>
            <w:r>
              <w:rPr>
                <w:rFonts w:ascii="Courier New" w:eastAsia="Courier New" w:hAnsi="Courier New" w:cs="Courier New"/>
                <w:color w:val="A8D8EA"/>
                <w:sz w:val="18"/>
                <w:szCs w:val="18"/>
              </w:rPr>
              <w:t>int</w:t>
            </w:r>
            <w:proofErr w:type="spellEnd"/>
            <w:r>
              <w:rPr>
                <w:rFonts w:ascii="Courier New" w:eastAsia="Courier New" w:hAnsi="Courier New" w:cs="Courier New"/>
                <w:color w:val="A8D8EA"/>
                <w:sz w:val="18"/>
                <w:szCs w:val="18"/>
              </w:rPr>
              <w:t xml:space="preserve"> km)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if (mileage + km &lt;= MAX_MILEAGE) mileage += km;</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return *this;  // Return *this to allow chaining: car += 100 += 50</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866FAA">
      <w:pPr>
        <w:spacing w:before="60" w:after="60"/>
      </w:pPr>
      <w:r>
        <w:rPr>
          <w:color w:val="595959"/>
        </w:rPr>
        <w:t xml:space="preserve">This operator is defined only for Car (not the base Vehicle) because the 'add </w:t>
      </w:r>
      <w:proofErr w:type="spellStart"/>
      <w:r>
        <w:rPr>
          <w:color w:val="595959"/>
        </w:rPr>
        <w:t>kilometres'</w:t>
      </w:r>
      <w:proofErr w:type="spellEnd"/>
      <w:r>
        <w:rPr>
          <w:color w:val="595959"/>
        </w:rPr>
        <w:t xml:space="preserve"> concept applies to a concrete vehicle</w:t>
      </w:r>
      <w:r>
        <w:rPr>
          <w:color w:val="595959"/>
        </w:rPr>
        <w:t xml:space="preserve"> in use. The implementation validates against MAX_MILEAGE before updating, which would not be possible with a plain setter call in client code.</w:t>
      </w:r>
    </w:p>
    <w:p w:rsidR="00905207" w:rsidRDefault="00905207">
      <w:pPr>
        <w:spacing w:before="60" w:after="60"/>
      </w:pPr>
    </w:p>
    <w:p w:rsidR="00905207" w:rsidRDefault="006A1456">
      <w:pPr>
        <w:pStyle w:val="Heading2"/>
      </w:pPr>
      <w:r>
        <w:t xml:space="preserve">e) Addition </w:t>
      </w:r>
      <w:r w:rsidR="00866FAA">
        <w:t>operator+ (Buyer)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Merges two buyers' budgets into a new combined buyer.</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Buyer Buyer::operato</w:t>
            </w:r>
            <w:r>
              <w:rPr>
                <w:rFonts w:ascii="Courier New" w:eastAsia="Courier New" w:hAnsi="Courier New" w:cs="Courier New"/>
                <w:color w:val="A8D8EA"/>
                <w:sz w:val="18"/>
                <w:szCs w:val="18"/>
              </w:rPr>
              <w:t>r+(</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Buyer &amp;other)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Buyer combined(*this);       // Copy-construct from left operand</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combined.budget</w:t>
            </w:r>
            <w:proofErr w:type="spellEnd"/>
            <w:r>
              <w:rPr>
                <w:rFonts w:ascii="Courier New" w:eastAsia="Courier New" w:hAnsi="Courier New" w:cs="Courier New"/>
                <w:color w:val="A8D8EA"/>
                <w:sz w:val="18"/>
                <w:szCs w:val="18"/>
              </w:rPr>
              <w:t xml:space="preserve"> += </w:t>
            </w:r>
            <w:proofErr w:type="spellStart"/>
            <w:r>
              <w:rPr>
                <w:rFonts w:ascii="Courier New" w:eastAsia="Courier New" w:hAnsi="Courier New" w:cs="Courier New"/>
                <w:color w:val="A8D8EA"/>
                <w:sz w:val="18"/>
                <w:szCs w:val="18"/>
              </w:rPr>
              <w:t>other.budget</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return combined;</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866FAA">
      <w:pPr>
        <w:spacing w:before="60" w:after="60"/>
      </w:pPr>
      <w:r>
        <w:rPr>
          <w:color w:val="595959"/>
        </w:rPr>
        <w:t>This models a 'joint buyer' scenario — two buyers pooling their budget. It returns a new Buyer by value (no mutation of either operand), matching the value semantics of operator+.</w:t>
      </w:r>
    </w:p>
    <w:p w:rsidR="00905207" w:rsidRDefault="00905207">
      <w:pPr>
        <w:spacing w:before="60" w:after="60"/>
      </w:pPr>
    </w:p>
    <w:p w:rsidR="00905207" w:rsidRDefault="00905207">
      <w:pPr>
        <w:spacing w:before="60" w:after="60"/>
      </w:pPr>
    </w:p>
    <w:p w:rsidR="00905207" w:rsidRDefault="00866FAA" w:rsidP="006A1456">
      <w:r>
        <w:rPr>
          <w:b/>
          <w:bCs/>
          <w:color w:val="1F3864"/>
          <w:sz w:val="32"/>
          <w:szCs w:val="32"/>
        </w:rPr>
        <w:t>4.  Friend Classes &amp; Friend Functions — Justification</w:t>
      </w:r>
    </w:p>
    <w:p w:rsidR="00905207" w:rsidRDefault="00905207">
      <w:pPr>
        <w:pBdr>
          <w:bottom w:val="single" w:sz="6" w:space="1" w:color="2E5FA3"/>
        </w:pBdr>
        <w:spacing w:before="120" w:after="120"/>
      </w:pPr>
    </w:p>
    <w:p w:rsidR="00905207" w:rsidRDefault="00866FAA">
      <w:pPr>
        <w:spacing w:before="60" w:after="60"/>
      </w:pPr>
      <w:r>
        <w:rPr>
          <w:color w:val="595959"/>
        </w:rPr>
        <w:t>friend grants a specific external entity direct access to private members. It is a deliberate, named exception to encapsulation, not a blanket breach. Each use below is justified by one of three criteria: (1) the operation logically belongs to neither clas</w:t>
      </w:r>
      <w:r>
        <w:rPr>
          <w:color w:val="595959"/>
        </w:rPr>
        <w:t>s, (2) standard C++ convention requires it (stream operators), or (3) the function needs to coordinate data from two objects that do not otherwise know about each other.</w:t>
      </w:r>
    </w:p>
    <w:p w:rsidR="00905207" w:rsidRDefault="00905207">
      <w:pPr>
        <w:spacing w:before="60" w:after="60"/>
      </w:pPr>
    </w:p>
    <w:p w:rsidR="00905207" w:rsidRDefault="006A1456">
      <w:pPr>
        <w:pStyle w:val="Heading2"/>
      </w:pPr>
      <w:r>
        <w:t xml:space="preserve">a) </w:t>
      </w:r>
      <w:r w:rsidR="00866FAA">
        <w:t>operator&lt;&lt; — Non-Member Friend (Convention)</w:t>
      </w:r>
    </w:p>
    <w:p w:rsidR="00905207" w:rsidRDefault="00866FAA">
      <w:pPr>
        <w:spacing w:before="60" w:after="60"/>
      </w:pPr>
      <w:r>
        <w:rPr>
          <w:color w:val="595959"/>
        </w:rPr>
        <w:t>C++ stream operators must be non-mem</w:t>
      </w:r>
      <w:r>
        <w:rPr>
          <w:color w:val="595959"/>
        </w:rPr>
        <w:t>ber functions because the left operand (</w:t>
      </w:r>
      <w:proofErr w:type="spellStart"/>
      <w:proofErr w:type="gramStart"/>
      <w:r>
        <w:rPr>
          <w:color w:val="595959"/>
        </w:rPr>
        <w:t>std</w:t>
      </w:r>
      <w:proofErr w:type="spellEnd"/>
      <w:r>
        <w:rPr>
          <w:color w:val="595959"/>
        </w:rPr>
        <w:t>::</w:t>
      </w:r>
      <w:proofErr w:type="spellStart"/>
      <w:proofErr w:type="gramEnd"/>
      <w:r>
        <w:rPr>
          <w:color w:val="595959"/>
        </w:rPr>
        <w:t>ostream</w:t>
      </w:r>
      <w:proofErr w:type="spellEnd"/>
      <w:r>
        <w:rPr>
          <w:color w:val="595959"/>
        </w:rPr>
        <w:t xml:space="preserve">) is defined by the standard library and cannot be modified. They are declared friend so they can read private fields (e.g., </w:t>
      </w:r>
      <w:proofErr w:type="gramStart"/>
      <w:r>
        <w:rPr>
          <w:color w:val="595959"/>
        </w:rPr>
        <w:t>Vehicle::</w:t>
      </w:r>
      <w:proofErr w:type="gramEnd"/>
      <w:r>
        <w:rPr>
          <w:color w:val="595959"/>
        </w:rPr>
        <w:t>year, User::</w:t>
      </w:r>
      <w:proofErr w:type="spellStart"/>
      <w:r>
        <w:rPr>
          <w:color w:val="595959"/>
        </w:rPr>
        <w:t>userID</w:t>
      </w:r>
      <w:proofErr w:type="spellEnd"/>
      <w:r>
        <w:rPr>
          <w:color w:val="595959"/>
        </w:rPr>
        <w:t>) without exposing those fields through additional g</w:t>
      </w:r>
      <w:r>
        <w:rPr>
          <w:color w:val="595959"/>
        </w:rPr>
        <w:t>etters.</w:t>
      </w:r>
    </w:p>
    <w:p w:rsidR="00905207" w:rsidRDefault="009052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05207">
        <w:tblPrEx>
          <w:tblCellMar>
            <w:top w:w="0" w:type="dxa"/>
            <w:bottom w:w="0" w:type="dxa"/>
          </w:tblCellMar>
        </w:tblPrEx>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Friend declaration</w:t>
            </w:r>
          </w:p>
        </w:tc>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905207" w:rsidRDefault="00866FAA">
            <w:r>
              <w:rPr>
                <w:b/>
                <w:bCs/>
                <w:color w:val="FFFFFF"/>
                <w:sz w:val="20"/>
                <w:szCs w:val="20"/>
              </w:rPr>
              <w:t>Private members accessed</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friend </w:t>
            </w:r>
            <w:proofErr w:type="spellStart"/>
            <w:r>
              <w:rPr>
                <w:color w:val="595959"/>
                <w:sz w:val="20"/>
                <w:szCs w:val="20"/>
              </w:rPr>
              <w:t>ostream</w:t>
            </w:r>
            <w:proofErr w:type="spellEnd"/>
            <w:r>
              <w:rPr>
                <w:color w:val="595959"/>
                <w:sz w:val="20"/>
                <w:szCs w:val="20"/>
              </w:rPr>
              <w:t xml:space="preserve"> &amp;operator&lt;&lt;(</w:t>
            </w:r>
            <w:proofErr w:type="spellStart"/>
            <w:r>
              <w:rPr>
                <w:color w:val="595959"/>
                <w:sz w:val="20"/>
                <w:szCs w:val="20"/>
              </w:rPr>
              <w:t>ostream</w:t>
            </w:r>
            <w:proofErr w:type="spellEnd"/>
            <w:r>
              <w:rPr>
                <w:color w:val="595959"/>
                <w:sz w:val="20"/>
                <w:szCs w:val="20"/>
              </w:rPr>
              <w:t xml:space="preserve"> &amp;</w:t>
            </w:r>
            <w:proofErr w:type="spellStart"/>
            <w:r>
              <w:rPr>
                <w:color w:val="595959"/>
                <w:sz w:val="20"/>
                <w:szCs w:val="20"/>
              </w:rPr>
              <w:t>os</w:t>
            </w:r>
            <w:proofErr w:type="spellEnd"/>
            <w:r>
              <w:rPr>
                <w:color w:val="595959"/>
                <w:sz w:val="20"/>
                <w:szCs w:val="20"/>
              </w:rPr>
              <w:t xml:space="preserve">, </w:t>
            </w:r>
            <w:proofErr w:type="spellStart"/>
            <w:r>
              <w:rPr>
                <w:color w:val="595959"/>
                <w:sz w:val="20"/>
                <w:szCs w:val="20"/>
              </w:rPr>
              <w:t>const</w:t>
            </w:r>
            <w:proofErr w:type="spellEnd"/>
            <w:r>
              <w:rPr>
                <w:color w:val="595959"/>
                <w:sz w:val="20"/>
                <w:szCs w:val="20"/>
              </w:rPr>
              <w:t xml:space="preserve"> Address &amp;a)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street, city, province, country, </w:t>
            </w:r>
            <w:proofErr w:type="spellStart"/>
            <w:r>
              <w:rPr>
                <w:color w:val="595959"/>
                <w:sz w:val="20"/>
                <w:szCs w:val="20"/>
              </w:rPr>
              <w:t>postalCode</w:t>
            </w:r>
            <w:proofErr w:type="spellEnd"/>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friend </w:t>
            </w:r>
            <w:proofErr w:type="spellStart"/>
            <w:r>
              <w:rPr>
                <w:color w:val="595959"/>
                <w:sz w:val="20"/>
                <w:szCs w:val="20"/>
              </w:rPr>
              <w:t>ostream</w:t>
            </w:r>
            <w:proofErr w:type="spellEnd"/>
            <w:r>
              <w:rPr>
                <w:color w:val="595959"/>
                <w:sz w:val="20"/>
                <w:szCs w:val="20"/>
              </w:rPr>
              <w:t xml:space="preserve"> &amp;operator&lt;&lt;(</w:t>
            </w:r>
            <w:proofErr w:type="spellStart"/>
            <w:r>
              <w:rPr>
                <w:color w:val="595959"/>
                <w:sz w:val="20"/>
                <w:szCs w:val="20"/>
              </w:rPr>
              <w:t>ostream</w:t>
            </w:r>
            <w:proofErr w:type="spellEnd"/>
            <w:r>
              <w:rPr>
                <w:color w:val="595959"/>
                <w:sz w:val="20"/>
                <w:szCs w:val="20"/>
              </w:rPr>
              <w:t xml:space="preserve"> &amp;</w:t>
            </w:r>
            <w:proofErr w:type="spellStart"/>
            <w:r>
              <w:rPr>
                <w:color w:val="595959"/>
                <w:sz w:val="20"/>
                <w:szCs w:val="20"/>
              </w:rPr>
              <w:t>os</w:t>
            </w:r>
            <w:proofErr w:type="spellEnd"/>
            <w:r>
              <w:rPr>
                <w:color w:val="595959"/>
                <w:sz w:val="20"/>
                <w:szCs w:val="20"/>
              </w:rPr>
              <w:t xml:space="preserve">, </w:t>
            </w:r>
            <w:proofErr w:type="spellStart"/>
            <w:r>
              <w:rPr>
                <w:color w:val="595959"/>
                <w:sz w:val="20"/>
                <w:szCs w:val="20"/>
              </w:rPr>
              <w:t>const</w:t>
            </w:r>
            <w:proofErr w:type="spellEnd"/>
            <w:r>
              <w:rPr>
                <w:color w:val="595959"/>
                <w:sz w:val="20"/>
                <w:szCs w:val="20"/>
              </w:rPr>
              <w:t xml:space="preserve"> Vehicle &amp;v)</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year, make, model, </w:t>
            </w:r>
            <w:proofErr w:type="spellStart"/>
            <w:r>
              <w:rPr>
                <w:color w:val="595959"/>
                <w:sz w:val="20"/>
                <w:szCs w:val="20"/>
              </w:rPr>
              <w:t>engineType</w:t>
            </w:r>
            <w:proofErr w:type="spellEnd"/>
            <w:r>
              <w:rPr>
                <w:color w:val="595959"/>
                <w:sz w:val="20"/>
                <w:szCs w:val="20"/>
              </w:rPr>
              <w:t>, mileage</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r>
              <w:rPr>
                <w:color w:val="595959"/>
                <w:sz w:val="20"/>
                <w:szCs w:val="20"/>
              </w:rPr>
              <w:t xml:space="preserve">friend </w:t>
            </w:r>
            <w:proofErr w:type="spellStart"/>
            <w:r>
              <w:rPr>
                <w:color w:val="595959"/>
                <w:sz w:val="20"/>
                <w:szCs w:val="20"/>
              </w:rPr>
              <w:t>ostream</w:t>
            </w:r>
            <w:proofErr w:type="spellEnd"/>
            <w:r>
              <w:rPr>
                <w:color w:val="595959"/>
                <w:sz w:val="20"/>
                <w:szCs w:val="20"/>
              </w:rPr>
              <w:t xml:space="preserve"> &amp;operator&lt;&lt;(</w:t>
            </w:r>
            <w:proofErr w:type="spellStart"/>
            <w:r>
              <w:rPr>
                <w:color w:val="595959"/>
                <w:sz w:val="20"/>
                <w:szCs w:val="20"/>
              </w:rPr>
              <w:t>ostream</w:t>
            </w:r>
            <w:proofErr w:type="spellEnd"/>
            <w:r>
              <w:rPr>
                <w:color w:val="595959"/>
                <w:sz w:val="20"/>
                <w:szCs w:val="20"/>
              </w:rPr>
              <w:t xml:space="preserve"> &amp;</w:t>
            </w:r>
            <w:proofErr w:type="spellStart"/>
            <w:r>
              <w:rPr>
                <w:color w:val="595959"/>
                <w:sz w:val="20"/>
                <w:szCs w:val="20"/>
              </w:rPr>
              <w:t>os</w:t>
            </w:r>
            <w:proofErr w:type="spellEnd"/>
            <w:r>
              <w:rPr>
                <w:color w:val="595959"/>
                <w:sz w:val="20"/>
                <w:szCs w:val="20"/>
              </w:rPr>
              <w:t xml:space="preserve">, </w:t>
            </w:r>
            <w:proofErr w:type="spellStart"/>
            <w:r>
              <w:rPr>
                <w:color w:val="595959"/>
                <w:sz w:val="20"/>
                <w:szCs w:val="20"/>
              </w:rPr>
              <w:t>const</w:t>
            </w:r>
            <w:proofErr w:type="spellEnd"/>
            <w:r>
              <w:rPr>
                <w:color w:val="595959"/>
                <w:sz w:val="20"/>
                <w:szCs w:val="20"/>
              </w:rPr>
              <w:t xml:space="preserve"> </w:t>
            </w:r>
            <w:proofErr w:type="spellStart"/>
            <w:r>
              <w:rPr>
                <w:color w:val="595959"/>
                <w:sz w:val="20"/>
                <w:szCs w:val="20"/>
              </w:rPr>
              <w:t>CarListing</w:t>
            </w:r>
            <w:proofErr w:type="spellEnd"/>
            <w:r>
              <w:rPr>
                <w:color w:val="595959"/>
                <w:sz w:val="20"/>
                <w:szCs w:val="20"/>
              </w:rPr>
              <w:t xml:space="preserve"> &amp;cl)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05207" w:rsidRDefault="00866FAA">
            <w:proofErr w:type="spellStart"/>
            <w:r>
              <w:rPr>
                <w:color w:val="595959"/>
                <w:sz w:val="20"/>
                <w:szCs w:val="20"/>
              </w:rPr>
              <w:t>listingID</w:t>
            </w:r>
            <w:proofErr w:type="spellEnd"/>
            <w:r>
              <w:rPr>
                <w:color w:val="595959"/>
                <w:sz w:val="20"/>
                <w:szCs w:val="20"/>
              </w:rPr>
              <w:t>, status, price</w:t>
            </w:r>
          </w:p>
        </w:tc>
      </w:tr>
      <w:tr w:rsidR="0090520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r>
              <w:rPr>
                <w:color w:val="595959"/>
                <w:sz w:val="20"/>
                <w:szCs w:val="20"/>
              </w:rPr>
              <w:t xml:space="preserve">friend </w:t>
            </w:r>
            <w:proofErr w:type="spellStart"/>
            <w:r>
              <w:rPr>
                <w:color w:val="595959"/>
                <w:sz w:val="20"/>
                <w:szCs w:val="20"/>
              </w:rPr>
              <w:t>ostream</w:t>
            </w:r>
            <w:proofErr w:type="spellEnd"/>
            <w:r>
              <w:rPr>
                <w:color w:val="595959"/>
                <w:sz w:val="20"/>
                <w:szCs w:val="20"/>
              </w:rPr>
              <w:t xml:space="preserve"> &amp;operator&lt;&lt;(</w:t>
            </w:r>
            <w:proofErr w:type="spellStart"/>
            <w:r>
              <w:rPr>
                <w:color w:val="595959"/>
                <w:sz w:val="20"/>
                <w:szCs w:val="20"/>
              </w:rPr>
              <w:t>ostream</w:t>
            </w:r>
            <w:proofErr w:type="spellEnd"/>
            <w:r>
              <w:rPr>
                <w:color w:val="595959"/>
                <w:sz w:val="20"/>
                <w:szCs w:val="20"/>
              </w:rPr>
              <w:t xml:space="preserve"> &amp;</w:t>
            </w:r>
            <w:proofErr w:type="spellStart"/>
            <w:r>
              <w:rPr>
                <w:color w:val="595959"/>
                <w:sz w:val="20"/>
                <w:szCs w:val="20"/>
              </w:rPr>
              <w:t>os</w:t>
            </w:r>
            <w:proofErr w:type="spellEnd"/>
            <w:r>
              <w:rPr>
                <w:color w:val="595959"/>
                <w:sz w:val="20"/>
                <w:szCs w:val="20"/>
              </w:rPr>
              <w:t xml:space="preserve">, </w:t>
            </w:r>
            <w:proofErr w:type="spellStart"/>
            <w:r>
              <w:rPr>
                <w:color w:val="595959"/>
                <w:sz w:val="20"/>
                <w:szCs w:val="20"/>
              </w:rPr>
              <w:t>const</w:t>
            </w:r>
            <w:proofErr w:type="spellEnd"/>
            <w:r>
              <w:rPr>
                <w:color w:val="595959"/>
                <w:sz w:val="20"/>
                <w:szCs w:val="20"/>
              </w:rPr>
              <w:t xml:space="preserve"> User &amp;u)</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5207" w:rsidRDefault="00866FAA">
            <w:proofErr w:type="spellStart"/>
            <w:r>
              <w:rPr>
                <w:color w:val="595959"/>
                <w:sz w:val="20"/>
                <w:szCs w:val="20"/>
              </w:rPr>
              <w:t>userID</w:t>
            </w:r>
            <w:proofErr w:type="spellEnd"/>
            <w:r>
              <w:rPr>
                <w:color w:val="595959"/>
                <w:sz w:val="20"/>
                <w:szCs w:val="20"/>
              </w:rPr>
              <w:t>, name, email</w:t>
            </w:r>
          </w:p>
        </w:tc>
      </w:tr>
    </w:tbl>
    <w:p w:rsidR="00905207" w:rsidRDefault="00905207">
      <w:pPr>
        <w:spacing w:before="60" w:after="60"/>
      </w:pPr>
    </w:p>
    <w:p w:rsidR="00905207" w:rsidRDefault="00866FAA">
      <w:pPr>
        <w:spacing w:before="60" w:after="60"/>
      </w:pPr>
      <w:r>
        <w:rPr>
          <w:color w:val="595959"/>
        </w:rPr>
        <w:t xml:space="preserve">Without friend, each class would need public getters for every field that appears in the stream output. That would balloon the public API and expose implementation details that are not conceptually public (e.g., the raw numeric </w:t>
      </w:r>
      <w:proofErr w:type="spellStart"/>
      <w:r>
        <w:rPr>
          <w:color w:val="595959"/>
        </w:rPr>
        <w:t>listingID</w:t>
      </w:r>
      <w:proofErr w:type="spellEnd"/>
      <w:r>
        <w:rPr>
          <w:color w:val="595959"/>
        </w:rPr>
        <w:t xml:space="preserve"> in a specific form</w:t>
      </w:r>
      <w:r>
        <w:rPr>
          <w:color w:val="595959"/>
        </w:rPr>
        <w:t>at).</w:t>
      </w:r>
    </w:p>
    <w:p w:rsidR="00905207" w:rsidRDefault="00905207">
      <w:pPr>
        <w:spacing w:before="60" w:after="60"/>
      </w:pPr>
    </w:p>
    <w:p w:rsidR="00905207" w:rsidRDefault="006A1456">
      <w:pPr>
        <w:pStyle w:val="Heading2"/>
      </w:pPr>
      <w:r>
        <w:t>b)</w:t>
      </w:r>
      <w:r w:rsidR="00866FAA">
        <w:t xml:space="preserve">  </w:t>
      </w:r>
      <w:proofErr w:type="spellStart"/>
      <w:proofErr w:type="gramStart"/>
      <w:r w:rsidR="00866FAA">
        <w:t>transferListing</w:t>
      </w:r>
      <w:proofErr w:type="spellEnd"/>
      <w:r w:rsidR="00866FAA">
        <w:t>(</w:t>
      </w:r>
      <w:proofErr w:type="gramEnd"/>
      <w:r w:rsidR="00866FAA">
        <w:t>) — Bilateral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Declared friend in </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 xml:space="preserve"> to modify private </w:t>
            </w:r>
            <w:proofErr w:type="spellStart"/>
            <w:r>
              <w:rPr>
                <w:rFonts w:ascii="Courier New" w:eastAsia="Courier New" w:hAnsi="Courier New" w:cs="Courier New"/>
                <w:color w:val="A8D8EA"/>
                <w:sz w:val="18"/>
                <w:szCs w:val="18"/>
              </w:rPr>
              <w:t>sellerID</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void </w:t>
            </w:r>
            <w:proofErr w:type="spellStart"/>
            <w:r>
              <w:rPr>
                <w:rFonts w:ascii="Courier New" w:eastAsia="Courier New" w:hAnsi="Courier New" w:cs="Courier New"/>
                <w:color w:val="A8D8EA"/>
                <w:sz w:val="18"/>
                <w:szCs w:val="18"/>
              </w:rPr>
              <w:t>transferListing</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CarListing</w:t>
            </w:r>
            <w:proofErr w:type="spellEnd"/>
            <w:r>
              <w:rPr>
                <w:rFonts w:ascii="Courier New" w:eastAsia="Courier New" w:hAnsi="Courier New" w:cs="Courier New"/>
                <w:color w:val="A8D8EA"/>
                <w:sz w:val="18"/>
                <w:szCs w:val="18"/>
              </w:rPr>
              <w:t xml:space="preserve"> &amp;cl, </w:t>
            </w:r>
            <w:proofErr w:type="spellStart"/>
            <w:r>
              <w:rPr>
                <w:rFonts w:ascii="Courier New" w:eastAsia="Courier New" w:hAnsi="Courier New" w:cs="Courier New"/>
                <w:color w:val="A8D8EA"/>
                <w:sz w:val="18"/>
                <w:szCs w:val="18"/>
              </w:rPr>
              <w:t>int</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newSellerID</w:t>
            </w:r>
            <w:proofErr w:type="spellEnd"/>
            <w:r>
              <w:rPr>
                <w:rFonts w:ascii="Courier New" w:eastAsia="Courier New" w:hAnsi="Courier New" w:cs="Courier New"/>
                <w:color w:val="A8D8EA"/>
                <w:sz w:val="18"/>
                <w:szCs w:val="18"/>
              </w:rPr>
              <w:t>)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cout</w:t>
            </w:r>
            <w:proofErr w:type="spellEnd"/>
            <w:r>
              <w:rPr>
                <w:rFonts w:ascii="Courier New" w:eastAsia="Courier New" w:hAnsi="Courier New" w:cs="Courier New"/>
                <w:color w:val="A8D8EA"/>
                <w:sz w:val="18"/>
                <w:szCs w:val="18"/>
              </w:rPr>
              <w:t xml:space="preserve"> &lt;&lt; "Transfer: Listing #" &lt;&lt; </w:t>
            </w:r>
            <w:proofErr w:type="spellStart"/>
            <w:r>
              <w:rPr>
                <w:rFonts w:ascii="Courier New" w:eastAsia="Courier New" w:hAnsi="Courier New" w:cs="Courier New"/>
                <w:color w:val="A8D8EA"/>
                <w:sz w:val="18"/>
                <w:szCs w:val="18"/>
              </w:rPr>
              <w:t>cl.listingID</w:t>
            </w:r>
            <w:proofErr w:type="spellEnd"/>
            <w:r>
              <w:rPr>
                <w:rFonts w:ascii="Courier New" w:eastAsia="Courier New" w:hAnsi="Courier New" w:cs="Courier New"/>
                <w:color w:val="A8D8EA"/>
                <w:sz w:val="18"/>
                <w:szCs w:val="18"/>
              </w:rPr>
              <w:t xml:space="preserve">   // private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&lt;&lt; " -&gt; Selle</w:t>
            </w:r>
            <w:r>
              <w:rPr>
                <w:rFonts w:ascii="Courier New" w:eastAsia="Courier New" w:hAnsi="Courier New" w:cs="Courier New"/>
                <w:color w:val="A8D8EA"/>
                <w:sz w:val="18"/>
                <w:szCs w:val="18"/>
              </w:rPr>
              <w:t xml:space="preserve">r #" &lt;&lt; </w:t>
            </w:r>
            <w:proofErr w:type="spellStart"/>
            <w:r>
              <w:rPr>
                <w:rFonts w:ascii="Courier New" w:eastAsia="Courier New" w:hAnsi="Courier New" w:cs="Courier New"/>
                <w:color w:val="A8D8EA"/>
                <w:sz w:val="18"/>
                <w:szCs w:val="18"/>
              </w:rPr>
              <w:t>newSellerID</w:t>
            </w:r>
            <w:proofErr w:type="spellEnd"/>
            <w:r>
              <w:rPr>
                <w:rFonts w:ascii="Courier New" w:eastAsia="Courier New" w:hAnsi="Courier New" w:cs="Courier New"/>
                <w:color w:val="A8D8EA"/>
                <w:sz w:val="18"/>
                <w:szCs w:val="18"/>
              </w:rPr>
              <w:t xml:space="preserve"> &lt;&lt; "\n";</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cl.sellerID</w:t>
            </w:r>
            <w:proofErr w:type="spellEnd"/>
            <w:r>
              <w:rPr>
                <w:rFonts w:ascii="Courier New" w:eastAsia="Courier New" w:hAnsi="Courier New" w:cs="Courier New"/>
                <w:color w:val="A8D8EA"/>
                <w:sz w:val="18"/>
                <w:szCs w:val="18"/>
              </w:rPr>
              <w:t xml:space="preserve"> = </w:t>
            </w:r>
            <w:proofErr w:type="spellStart"/>
            <w:r>
              <w:rPr>
                <w:rFonts w:ascii="Courier New" w:eastAsia="Courier New" w:hAnsi="Courier New" w:cs="Courier New"/>
                <w:color w:val="A8D8EA"/>
                <w:sz w:val="18"/>
                <w:szCs w:val="18"/>
              </w:rPr>
              <w:t>newSellerID</w:t>
            </w:r>
            <w:proofErr w:type="spellEnd"/>
            <w:r>
              <w:rPr>
                <w:rFonts w:ascii="Courier New" w:eastAsia="Courier New" w:hAnsi="Courier New" w:cs="Courier New"/>
                <w:color w:val="A8D8EA"/>
                <w:sz w:val="18"/>
                <w:szCs w:val="18"/>
              </w:rPr>
              <w:t>;                       // private — only valid here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866FAA">
      <w:pPr>
        <w:spacing w:before="60" w:after="60"/>
      </w:pPr>
      <w:r>
        <w:rPr>
          <w:color w:val="595959"/>
        </w:rPr>
        <w:t xml:space="preserve">Transferring a listing between sellers modifies the private </w:t>
      </w:r>
      <w:proofErr w:type="spellStart"/>
      <w:r>
        <w:rPr>
          <w:color w:val="595959"/>
        </w:rPr>
        <w:t>sellerID</w:t>
      </w:r>
      <w:proofErr w:type="spellEnd"/>
      <w:r>
        <w:rPr>
          <w:color w:val="595959"/>
        </w:rPr>
        <w:t xml:space="preserve"> field of </w:t>
      </w:r>
      <w:proofErr w:type="spellStart"/>
      <w:r>
        <w:rPr>
          <w:color w:val="595959"/>
        </w:rPr>
        <w:t>CarListing</w:t>
      </w:r>
      <w:proofErr w:type="spellEnd"/>
      <w:r>
        <w:rPr>
          <w:color w:val="595959"/>
        </w:rPr>
        <w:t xml:space="preserve"> and prints the old value for the audit trail. This is a one-off administrative action. Making </w:t>
      </w:r>
      <w:proofErr w:type="spellStart"/>
      <w:r>
        <w:rPr>
          <w:color w:val="595959"/>
        </w:rPr>
        <w:t>sellerID</w:t>
      </w:r>
      <w:proofErr w:type="spellEnd"/>
      <w:r>
        <w:rPr>
          <w:color w:val="595959"/>
        </w:rPr>
        <w:t xml:space="preserve"> publicly </w:t>
      </w:r>
      <w:r>
        <w:rPr>
          <w:color w:val="595959"/>
        </w:rPr>
        <w:lastRenderedPageBreak/>
        <w:t xml:space="preserve">settable for all callers just to avoid a single friend </w:t>
      </w:r>
      <w:r>
        <w:rPr>
          <w:color w:val="595959"/>
        </w:rPr>
        <w:t>declaration would weaken encapsulation far more than the friend itself.</w:t>
      </w:r>
    </w:p>
    <w:p w:rsidR="00905207" w:rsidRDefault="00905207">
      <w:pPr>
        <w:spacing w:before="60" w:after="60"/>
      </w:pPr>
    </w:p>
    <w:p w:rsidR="00905207" w:rsidRDefault="006A1456">
      <w:pPr>
        <w:pStyle w:val="Heading2"/>
      </w:pPr>
      <w:r>
        <w:t>c)</w:t>
      </w:r>
      <w:r w:rsidR="00866FAA">
        <w:t xml:space="preserve">  </w:t>
      </w:r>
      <w:proofErr w:type="spellStart"/>
      <w:proofErr w:type="gramStart"/>
      <w:r w:rsidR="00866FAA">
        <w:t>compareVehicles</w:t>
      </w:r>
      <w:proofErr w:type="spellEnd"/>
      <w:r w:rsidR="00866FAA">
        <w:t>(</w:t>
      </w:r>
      <w:proofErr w:type="gramEnd"/>
      <w:r w:rsidR="00866FAA">
        <w:t>) — Cross-Object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Declared friend in Vehicle to read private year and mileage.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void </w:t>
            </w:r>
            <w:proofErr w:type="spellStart"/>
            <w:r>
              <w:rPr>
                <w:rFonts w:ascii="Courier New" w:eastAsia="Courier New" w:hAnsi="Courier New" w:cs="Courier New"/>
                <w:color w:val="A8D8EA"/>
                <w:sz w:val="18"/>
                <w:szCs w:val="18"/>
              </w:rPr>
              <w:t>compareVehicles</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Vehicle &amp;a,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Vehicle &amp;b)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Re</w:t>
            </w:r>
            <w:r>
              <w:rPr>
                <w:rFonts w:ascii="Courier New" w:eastAsia="Courier New" w:hAnsi="Courier New" w:cs="Courier New"/>
                <w:color w:val="A8D8EA"/>
                <w:sz w:val="18"/>
                <w:szCs w:val="18"/>
              </w:rPr>
              <w:t xml:space="preserve">ads </w:t>
            </w:r>
            <w:proofErr w:type="spellStart"/>
            <w:r>
              <w:rPr>
                <w:rFonts w:ascii="Courier New" w:eastAsia="Courier New" w:hAnsi="Courier New" w:cs="Courier New"/>
                <w:color w:val="A8D8EA"/>
                <w:sz w:val="18"/>
                <w:szCs w:val="18"/>
              </w:rPr>
              <w:t>a.year</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b.year</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a.mileage</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b.mileage</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a.make</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b.make</w:t>
            </w:r>
            <w:proofErr w:type="spellEnd"/>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 all private — without polluting the public API.</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866FAA">
      <w:pPr>
        <w:spacing w:before="60" w:after="60"/>
      </w:pPr>
      <w:r>
        <w:rPr>
          <w:color w:val="595959"/>
        </w:rPr>
        <w:t xml:space="preserve">Comparing two vehicles requires reading the private fields of both simultaneously in a single narrative output block. The alternative — </w:t>
      </w:r>
      <w:r>
        <w:rPr>
          <w:color w:val="595959"/>
        </w:rPr>
        <w:t>calling individual getters — would work but is semantically weaker: a dedicated friend function signals clearly that this is an intentional cross-object operation, not casual external access.</w:t>
      </w:r>
    </w:p>
    <w:p w:rsidR="00905207" w:rsidRDefault="00905207">
      <w:pPr>
        <w:spacing w:before="60" w:after="60"/>
      </w:pPr>
    </w:p>
    <w:p w:rsidR="00905207" w:rsidRDefault="006A1456">
      <w:pPr>
        <w:pStyle w:val="Heading2"/>
      </w:pPr>
      <w:r>
        <w:t>d)</w:t>
      </w:r>
      <w:r w:rsidR="00866FAA">
        <w:t xml:space="preserve"> </w:t>
      </w:r>
      <w:proofErr w:type="spellStart"/>
      <w:proofErr w:type="gramStart"/>
      <w:r w:rsidR="00866FAA">
        <w:t>printSellerBuyerPair</w:t>
      </w:r>
      <w:proofErr w:type="spellEnd"/>
      <w:r w:rsidR="00866FAA">
        <w:t>(</w:t>
      </w:r>
      <w:proofErr w:type="gramEnd"/>
      <w:r w:rsidR="00866FAA">
        <w:t>) — Cross-Class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Declared friend in Seller, Buyer, and Marketplace.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void </w:t>
            </w:r>
            <w:proofErr w:type="spellStart"/>
            <w:r>
              <w:rPr>
                <w:rFonts w:ascii="Courier New" w:eastAsia="Courier New" w:hAnsi="Courier New" w:cs="Courier New"/>
                <w:color w:val="A8D8EA"/>
                <w:sz w:val="18"/>
                <w:szCs w:val="18"/>
              </w:rPr>
              <w:t>printSellerBuyerPair</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Seller &amp;s,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Buyer &amp;b)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Reads s.name (User private), </w:t>
            </w:r>
            <w:proofErr w:type="spellStart"/>
            <w:r>
              <w:rPr>
                <w:rFonts w:ascii="Courier New" w:eastAsia="Courier New" w:hAnsi="Courier New" w:cs="Courier New"/>
                <w:color w:val="A8D8EA"/>
                <w:sz w:val="18"/>
                <w:szCs w:val="18"/>
              </w:rPr>
              <w:t>s.shopName</w:t>
            </w:r>
            <w:proofErr w:type="spellEnd"/>
            <w:r>
              <w:rPr>
                <w:rFonts w:ascii="Courier New" w:eastAsia="Courier New" w:hAnsi="Courier New" w:cs="Courier New"/>
                <w:color w:val="A8D8EA"/>
                <w:sz w:val="18"/>
                <w:szCs w:val="18"/>
              </w:rPr>
              <w:t xml:space="preserve"> (Seller private)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Reads b.name (User private), </w:t>
            </w:r>
            <w:proofErr w:type="spellStart"/>
            <w:r>
              <w:rPr>
                <w:rFonts w:ascii="Courier New" w:eastAsia="Courier New" w:hAnsi="Courier New" w:cs="Courier New"/>
                <w:color w:val="A8D8EA"/>
                <w:sz w:val="18"/>
                <w:szCs w:val="18"/>
              </w:rPr>
              <w:t>b.budget</w:t>
            </w:r>
            <w:proofErr w:type="spellEnd"/>
            <w:r>
              <w:rPr>
                <w:rFonts w:ascii="Courier New" w:eastAsia="Courier New" w:hAnsi="Courier New" w:cs="Courier New"/>
                <w:color w:val="A8D8EA"/>
                <w:sz w:val="18"/>
                <w:szCs w:val="18"/>
              </w:rPr>
              <w:t xml:space="preserve"> (Buyer private)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866FAA">
      <w:pPr>
        <w:spacing w:before="60" w:after="60"/>
      </w:pPr>
      <w:r>
        <w:rPr>
          <w:color w:val="595959"/>
        </w:rPr>
        <w:t>This fun</w:t>
      </w:r>
      <w:r>
        <w:rPr>
          <w:color w:val="595959"/>
        </w:rPr>
        <w:t xml:space="preserve">ction pairs a Seller and a Buyer — two objects from completely separate class hierarchies. The data it needs (name, </w:t>
      </w:r>
      <w:proofErr w:type="spellStart"/>
      <w:r>
        <w:rPr>
          <w:color w:val="595959"/>
        </w:rPr>
        <w:t>shopName</w:t>
      </w:r>
      <w:proofErr w:type="spellEnd"/>
      <w:r>
        <w:rPr>
          <w:color w:val="595959"/>
        </w:rPr>
        <w:t>, budget) lives in private sections of both classes. Placing this logic inside either class would introduce an unwanted coupling (Se</w:t>
      </w:r>
      <w:r>
        <w:rPr>
          <w:color w:val="595959"/>
        </w:rPr>
        <w:t>ller knowing about Buyer's internals or vice versa). A free friend function is the cleanest solution.</w:t>
      </w:r>
    </w:p>
    <w:p w:rsidR="00905207" w:rsidRDefault="00905207">
      <w:pPr>
        <w:spacing w:before="60" w:after="60"/>
      </w:pPr>
    </w:p>
    <w:p w:rsidR="00905207" w:rsidRDefault="006A1456">
      <w:pPr>
        <w:pStyle w:val="Heading2"/>
      </w:pPr>
      <w:r>
        <w:t>e)</w:t>
      </w:r>
      <w:r w:rsidR="00866FAA">
        <w:t xml:space="preserve">  </w:t>
      </w:r>
      <w:proofErr w:type="spellStart"/>
      <w:proofErr w:type="gramStart"/>
      <w:r w:rsidR="00866FAA">
        <w:t>mergeBuyerFavourites</w:t>
      </w:r>
      <w:proofErr w:type="spellEnd"/>
      <w:r w:rsidR="00866FAA">
        <w:t>(</w:t>
      </w:r>
      <w:proofErr w:type="gramEnd"/>
      <w:r w:rsidR="00866FAA">
        <w:t>) — Array-Level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Declared friend in Buyer to read private </w:t>
            </w:r>
            <w:proofErr w:type="spellStart"/>
            <w:r>
              <w:rPr>
                <w:rFonts w:ascii="Courier New" w:eastAsia="Courier New" w:hAnsi="Courier New" w:cs="Courier New"/>
                <w:color w:val="A8D8EA"/>
                <w:sz w:val="18"/>
                <w:szCs w:val="18"/>
              </w:rPr>
              <w:t>favouriteIDs</w:t>
            </w:r>
            <w:proofErr w:type="spellEnd"/>
            <w:r>
              <w:rPr>
                <w:rFonts w:ascii="Courier New" w:eastAsia="Courier New" w:hAnsi="Courier New" w:cs="Courier New"/>
                <w:color w:val="A8D8EA"/>
                <w:sz w:val="18"/>
                <w:szCs w:val="18"/>
              </w:rPr>
              <w:t xml:space="preserve">[] and </w:t>
            </w:r>
            <w:proofErr w:type="spellStart"/>
            <w:r>
              <w:rPr>
                <w:rFonts w:ascii="Courier New" w:eastAsia="Courier New" w:hAnsi="Courier New" w:cs="Courier New"/>
                <w:color w:val="A8D8EA"/>
                <w:sz w:val="18"/>
                <w:szCs w:val="18"/>
              </w:rPr>
              <w:t>favouriteCount</w:t>
            </w:r>
            <w:proofErr w:type="spellEnd"/>
            <w:r>
              <w:rPr>
                <w:rFonts w:ascii="Courier New" w:eastAsia="Courier New" w:hAnsi="Courier New" w:cs="Courier New"/>
                <w:color w:val="A8D8EA"/>
                <w:sz w:val="18"/>
                <w:szCs w:val="18"/>
              </w:rPr>
              <w:t>.</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void </w:t>
            </w:r>
            <w:proofErr w:type="spellStart"/>
            <w:r>
              <w:rPr>
                <w:rFonts w:ascii="Courier New" w:eastAsia="Courier New" w:hAnsi="Courier New" w:cs="Courier New"/>
                <w:color w:val="A8D8EA"/>
                <w:sz w:val="18"/>
                <w:szCs w:val="18"/>
              </w:rPr>
              <w:t>mergeBuyerFavourites</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Buyer &amp;a, </w:t>
            </w:r>
            <w:proofErr w:type="spellStart"/>
            <w:r>
              <w:rPr>
                <w:rFonts w:ascii="Courier New" w:eastAsia="Courier New" w:hAnsi="Courier New" w:cs="Courier New"/>
                <w:color w:val="A8D8EA"/>
                <w:sz w:val="18"/>
                <w:szCs w:val="18"/>
              </w:rPr>
              <w:t>const</w:t>
            </w:r>
            <w:proofErr w:type="spellEnd"/>
            <w:r>
              <w:rPr>
                <w:rFonts w:ascii="Courier New" w:eastAsia="Courier New" w:hAnsi="Courier New" w:cs="Courier New"/>
                <w:color w:val="A8D8EA"/>
                <w:sz w:val="18"/>
                <w:szCs w:val="18"/>
              </w:rPr>
              <w:t xml:space="preserve"> Buyer &amp;b) {</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Iterates </w:t>
            </w:r>
            <w:proofErr w:type="spellStart"/>
            <w:r>
              <w:rPr>
                <w:rFonts w:ascii="Courier New" w:eastAsia="Courier New" w:hAnsi="Courier New" w:cs="Courier New"/>
                <w:color w:val="A8D8EA"/>
                <w:sz w:val="18"/>
                <w:szCs w:val="18"/>
              </w:rPr>
              <w:t>a.favouriteIDs</w:t>
            </w:r>
            <w:proofErr w:type="spellEnd"/>
            <w:r>
              <w:rPr>
                <w:rFonts w:ascii="Courier New" w:eastAsia="Courier New" w:hAnsi="Courier New" w:cs="Courier New"/>
                <w:color w:val="A8D8EA"/>
                <w:sz w:val="18"/>
                <w:szCs w:val="18"/>
              </w:rPr>
              <w:t>[0..a.favouriteCount-1]</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 and     </w:t>
            </w:r>
            <w:proofErr w:type="spellStart"/>
            <w:r>
              <w:rPr>
                <w:rFonts w:ascii="Courier New" w:eastAsia="Courier New" w:hAnsi="Courier New" w:cs="Courier New"/>
                <w:color w:val="A8D8EA"/>
                <w:sz w:val="18"/>
                <w:szCs w:val="18"/>
              </w:rPr>
              <w:t>b.favouriteIDs</w:t>
            </w:r>
            <w:proofErr w:type="spellEnd"/>
            <w:r>
              <w:rPr>
                <w:rFonts w:ascii="Courier New" w:eastAsia="Courier New" w:hAnsi="Courier New" w:cs="Courier New"/>
                <w:color w:val="A8D8EA"/>
                <w:sz w:val="18"/>
                <w:szCs w:val="18"/>
              </w:rPr>
              <w:t>[0..b.favouriteCount-1]</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w:t>
            </w:r>
          </w:p>
        </w:tc>
      </w:tr>
    </w:tbl>
    <w:p w:rsidR="00905207" w:rsidRDefault="00905207">
      <w:pPr>
        <w:spacing w:before="60" w:after="60"/>
      </w:pPr>
    </w:p>
    <w:p w:rsidR="00905207" w:rsidRDefault="00866FAA">
      <w:pPr>
        <w:spacing w:before="60" w:after="60"/>
      </w:pPr>
      <w:r>
        <w:rPr>
          <w:color w:val="595959"/>
        </w:rPr>
        <w:t xml:space="preserve">The </w:t>
      </w:r>
      <w:proofErr w:type="spellStart"/>
      <w:proofErr w:type="gramStart"/>
      <w:r>
        <w:rPr>
          <w:color w:val="595959"/>
        </w:rPr>
        <w:t>favouriteIDs</w:t>
      </w:r>
      <w:proofErr w:type="spellEnd"/>
      <w:r>
        <w:rPr>
          <w:color w:val="595959"/>
        </w:rPr>
        <w:t>[</w:t>
      </w:r>
      <w:proofErr w:type="gramEnd"/>
      <w:r>
        <w:rPr>
          <w:color w:val="595959"/>
        </w:rPr>
        <w:t xml:space="preserve">] array is an implementation detail of Buyer and is deliberately </w:t>
      </w:r>
      <w:r>
        <w:rPr>
          <w:color w:val="595959"/>
        </w:rPr>
        <w:t xml:space="preserve">private. The only public </w:t>
      </w:r>
      <w:proofErr w:type="spellStart"/>
      <w:r>
        <w:rPr>
          <w:color w:val="595959"/>
        </w:rPr>
        <w:t>accessor</w:t>
      </w:r>
      <w:proofErr w:type="spellEnd"/>
      <w:r>
        <w:rPr>
          <w:color w:val="595959"/>
        </w:rPr>
        <w:t xml:space="preserve"> is </w:t>
      </w:r>
      <w:proofErr w:type="spellStart"/>
      <w:proofErr w:type="gramStart"/>
      <w:r>
        <w:rPr>
          <w:color w:val="595959"/>
        </w:rPr>
        <w:t>getFavID</w:t>
      </w:r>
      <w:proofErr w:type="spellEnd"/>
      <w:r>
        <w:rPr>
          <w:color w:val="595959"/>
        </w:rPr>
        <w:t>(</w:t>
      </w:r>
      <w:proofErr w:type="spellStart"/>
      <w:proofErr w:type="gramEnd"/>
      <w:r>
        <w:rPr>
          <w:color w:val="595959"/>
        </w:rPr>
        <w:t>int</w:t>
      </w:r>
      <w:proofErr w:type="spellEnd"/>
      <w:r>
        <w:rPr>
          <w:color w:val="595959"/>
        </w:rPr>
        <w:t xml:space="preserve"> </w:t>
      </w:r>
      <w:proofErr w:type="spellStart"/>
      <w:r>
        <w:rPr>
          <w:color w:val="595959"/>
        </w:rPr>
        <w:t>i</w:t>
      </w:r>
      <w:proofErr w:type="spellEnd"/>
      <w:r>
        <w:rPr>
          <w:color w:val="595959"/>
        </w:rPr>
        <w:t>), which exposes one element at a time. A merge operation needs bulk access to both arrays — adding a public 'dump all IDs' method purely to avoid the friend would expose more information than the merge fu</w:t>
      </w:r>
      <w:r>
        <w:rPr>
          <w:color w:val="595959"/>
        </w:rPr>
        <w:t>nction itself needs.</w:t>
      </w:r>
    </w:p>
    <w:p w:rsidR="00905207" w:rsidRDefault="00905207">
      <w:pPr>
        <w:spacing w:before="60" w:after="60"/>
      </w:pPr>
    </w:p>
    <w:p w:rsidR="00905207" w:rsidRDefault="006A1456">
      <w:pPr>
        <w:pStyle w:val="Heading2"/>
      </w:pPr>
      <w:r>
        <w:lastRenderedPageBreak/>
        <w:t>f)</w:t>
      </w:r>
      <w:r w:rsidR="00866FAA">
        <w:t xml:space="preserve">  friend class Marketplace — Buyer Inbox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In Buyer class:</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friend class Marketplace;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905207">
            <w:pPr>
              <w:spacing w:before="20" w:after="20"/>
            </w:pP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This lets Marketplace call Buyer::</w:t>
            </w:r>
            <w:proofErr w:type="spellStart"/>
            <w:r>
              <w:rPr>
                <w:rFonts w:ascii="Courier New" w:eastAsia="Courier New" w:hAnsi="Courier New" w:cs="Courier New"/>
                <w:color w:val="A8D8EA"/>
                <w:sz w:val="18"/>
                <w:szCs w:val="18"/>
              </w:rPr>
              <w:t>receiveMessage</w:t>
            </w:r>
            <w:proofErr w:type="spellEnd"/>
            <w:r>
              <w:rPr>
                <w:rFonts w:ascii="Courier New" w:eastAsia="Courier New" w:hAnsi="Courier New" w:cs="Courier New"/>
                <w:color w:val="A8D8EA"/>
                <w:sz w:val="18"/>
                <w:szCs w:val="18"/>
              </w:rPr>
              <w:t>() which is private,</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xml:space="preserve">// and also access inbox[] and </w:t>
            </w:r>
            <w:proofErr w:type="spellStart"/>
            <w:r>
              <w:rPr>
                <w:rFonts w:ascii="Courier New" w:eastAsia="Courier New" w:hAnsi="Courier New" w:cs="Courier New"/>
                <w:color w:val="A8D8EA"/>
                <w:sz w:val="18"/>
                <w:szCs w:val="18"/>
              </w:rPr>
              <w:t>inboxCount</w:t>
            </w:r>
            <w:proofErr w:type="spellEnd"/>
            <w:r>
              <w:rPr>
                <w:rFonts w:ascii="Courier New" w:eastAsia="Courier New" w:hAnsi="Courier New" w:cs="Courier New"/>
                <w:color w:val="A8D8EA"/>
                <w:sz w:val="18"/>
                <w:szCs w:val="18"/>
              </w:rPr>
              <w:t xml:space="preserve"> directly in complex routing</w:t>
            </w:r>
          </w:p>
        </w:tc>
      </w:tr>
      <w:tr w:rsidR="0090520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180" w:type="dxa"/>
              <w:bottom w:w="40" w:type="dxa"/>
              <w:right w:w="180" w:type="dxa"/>
            </w:tcMar>
          </w:tcPr>
          <w:p w:rsidR="00905207" w:rsidRDefault="00866FAA">
            <w:pPr>
              <w:spacing w:before="20" w:after="20"/>
            </w:pPr>
            <w:r>
              <w:rPr>
                <w:rFonts w:ascii="Courier New" w:eastAsia="Courier New" w:hAnsi="Courier New" w:cs="Courier New"/>
                <w:color w:val="A8D8EA"/>
                <w:sz w:val="18"/>
                <w:szCs w:val="18"/>
              </w:rPr>
              <w:t>// scenarios — without making the inbox array part of Buyer's public API.</w:t>
            </w:r>
          </w:p>
        </w:tc>
      </w:tr>
    </w:tbl>
    <w:p w:rsidR="00905207" w:rsidRDefault="00905207">
      <w:pPr>
        <w:spacing w:before="60" w:after="60"/>
      </w:pPr>
    </w:p>
    <w:p w:rsidR="00905207" w:rsidRDefault="00866FAA">
      <w:pPr>
        <w:spacing w:before="60" w:after="60"/>
      </w:pPr>
      <w:r>
        <w:rPr>
          <w:color w:val="595959"/>
        </w:rPr>
        <w:t>Marketplace orchestrates all interactions between buyers and sellers. It needs to deliver messages directly i</w:t>
      </w:r>
      <w:r>
        <w:rPr>
          <w:color w:val="595959"/>
        </w:rPr>
        <w:t>nto a Buyer's inbox. Making the inbox public would allow any code anywhere to inject messages without going through the platform — breaking the platform's role as gatekeeper. A friend class declaration precisely limits this privilege to Marketplace alone</w:t>
      </w:r>
      <w:bookmarkStart w:id="0" w:name="_GoBack"/>
      <w:bookmarkEnd w:id="0"/>
      <w:r>
        <w:rPr>
          <w:color w:val="595959"/>
        </w:rPr>
        <w:t>.</w:t>
      </w:r>
    </w:p>
    <w:p w:rsidR="00905207" w:rsidRDefault="00905207">
      <w:pPr>
        <w:spacing w:before="60" w:after="60"/>
      </w:pPr>
    </w:p>
    <w:sectPr w:rsidR="0090520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6FAA" w:rsidRDefault="00866FAA">
      <w:r>
        <w:separator/>
      </w:r>
    </w:p>
  </w:endnote>
  <w:endnote w:type="continuationSeparator" w:id="0">
    <w:p w:rsidR="00866FAA" w:rsidRDefault="00866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207" w:rsidRDefault="00905207">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6FAA" w:rsidRDefault="00866FAA">
      <w:r>
        <w:separator/>
      </w:r>
    </w:p>
  </w:footnote>
  <w:footnote w:type="continuationSeparator" w:id="0">
    <w:p w:rsidR="00866FAA" w:rsidRDefault="00866F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EC6336"/>
    <w:multiLevelType w:val="hybridMultilevel"/>
    <w:tmpl w:val="CC64C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EF3F3A"/>
    <w:multiLevelType w:val="hybridMultilevel"/>
    <w:tmpl w:val="9DB009EA"/>
    <w:lvl w:ilvl="0" w:tplc="AAD89DF4">
      <w:start w:val="1"/>
      <w:numFmt w:val="bullet"/>
      <w:lvlText w:val="●"/>
      <w:lvlJc w:val="left"/>
      <w:pPr>
        <w:ind w:left="720" w:hanging="360"/>
      </w:pPr>
    </w:lvl>
    <w:lvl w:ilvl="1" w:tplc="04CA0C46">
      <w:start w:val="1"/>
      <w:numFmt w:val="bullet"/>
      <w:lvlText w:val="○"/>
      <w:lvlJc w:val="left"/>
      <w:pPr>
        <w:ind w:left="1440" w:hanging="360"/>
      </w:pPr>
    </w:lvl>
    <w:lvl w:ilvl="2" w:tplc="58F2AEE4">
      <w:start w:val="1"/>
      <w:numFmt w:val="bullet"/>
      <w:lvlText w:val="■"/>
      <w:lvlJc w:val="left"/>
      <w:pPr>
        <w:ind w:left="2160" w:hanging="360"/>
      </w:pPr>
    </w:lvl>
    <w:lvl w:ilvl="3" w:tplc="02BC3900">
      <w:start w:val="1"/>
      <w:numFmt w:val="bullet"/>
      <w:lvlText w:val="●"/>
      <w:lvlJc w:val="left"/>
      <w:pPr>
        <w:ind w:left="2880" w:hanging="360"/>
      </w:pPr>
    </w:lvl>
    <w:lvl w:ilvl="4" w:tplc="398E7436">
      <w:start w:val="1"/>
      <w:numFmt w:val="bullet"/>
      <w:lvlText w:val="○"/>
      <w:lvlJc w:val="left"/>
      <w:pPr>
        <w:ind w:left="3600" w:hanging="360"/>
      </w:pPr>
    </w:lvl>
    <w:lvl w:ilvl="5" w:tplc="AA645C34">
      <w:start w:val="1"/>
      <w:numFmt w:val="bullet"/>
      <w:lvlText w:val="■"/>
      <w:lvlJc w:val="left"/>
      <w:pPr>
        <w:ind w:left="4320" w:hanging="360"/>
      </w:pPr>
    </w:lvl>
    <w:lvl w:ilvl="6" w:tplc="A44CA84A">
      <w:start w:val="1"/>
      <w:numFmt w:val="bullet"/>
      <w:lvlText w:val="●"/>
      <w:lvlJc w:val="left"/>
      <w:pPr>
        <w:ind w:left="5040" w:hanging="360"/>
      </w:pPr>
    </w:lvl>
    <w:lvl w:ilvl="7" w:tplc="B7860B2E">
      <w:start w:val="1"/>
      <w:numFmt w:val="bullet"/>
      <w:lvlText w:val="●"/>
      <w:lvlJc w:val="left"/>
      <w:pPr>
        <w:ind w:left="5760" w:hanging="360"/>
      </w:pPr>
    </w:lvl>
    <w:lvl w:ilvl="8" w:tplc="45C0451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207"/>
    <w:rsid w:val="006A1456"/>
    <w:rsid w:val="00866FAA"/>
    <w:rsid w:val="00905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8D55"/>
  <w15:docId w15:val="{E215F42D-B021-4142-9247-2126F67E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2E5F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1456"/>
    <w:pPr>
      <w:tabs>
        <w:tab w:val="center" w:pos="4680"/>
        <w:tab w:val="right" w:pos="9360"/>
      </w:tabs>
    </w:pPr>
  </w:style>
  <w:style w:type="character" w:customStyle="1" w:styleId="HeaderChar">
    <w:name w:val="Header Char"/>
    <w:basedOn w:val="DefaultParagraphFont"/>
    <w:link w:val="Header"/>
    <w:uiPriority w:val="99"/>
    <w:rsid w:val="006A1456"/>
  </w:style>
  <w:style w:type="paragraph" w:styleId="Footer">
    <w:name w:val="footer"/>
    <w:basedOn w:val="Normal"/>
    <w:link w:val="FooterChar"/>
    <w:uiPriority w:val="99"/>
    <w:unhideWhenUsed/>
    <w:rsid w:val="006A1456"/>
    <w:pPr>
      <w:tabs>
        <w:tab w:val="center" w:pos="4680"/>
        <w:tab w:val="right" w:pos="9360"/>
      </w:tabs>
    </w:pPr>
  </w:style>
  <w:style w:type="character" w:customStyle="1" w:styleId="FooterChar">
    <w:name w:val="Footer Char"/>
    <w:basedOn w:val="DefaultParagraphFont"/>
    <w:link w:val="Footer"/>
    <w:uiPriority w:val="99"/>
    <w:rsid w:val="006A1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2421</Words>
  <Characters>13801</Characters>
  <Application>Microsoft Office Word</Application>
  <DocSecurity>0</DocSecurity>
  <Lines>115</Lines>
  <Paragraphs>32</Paragraphs>
  <ScaleCrop>false</ScaleCrop>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2</cp:revision>
  <dcterms:created xsi:type="dcterms:W3CDTF">2026-04-18T06:27:00Z</dcterms:created>
  <dcterms:modified xsi:type="dcterms:W3CDTF">2026-04-18T12:52:00Z</dcterms:modified>
</cp:coreProperties>
</file>