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F0FD9" w14:textId="7BF78557" w:rsidR="00300466" w:rsidRDefault="00300466" w:rsidP="00300466">
      <w:pPr>
        <w:spacing w:before="240" w:after="120"/>
        <w:rPr>
          <w:rFonts w:ascii="Calibri" w:hAnsi="Calibri" w:cs="Calibri"/>
          <w:b/>
          <w:color w:val="000000"/>
          <w:sz w:val="48"/>
        </w:rPr>
      </w:pPr>
      <w:r w:rsidRPr="00300466">
        <w:rPr>
          <w:rFonts w:ascii="Calibri" w:hAnsi="Calibri" w:cs="Calibri"/>
          <w:b/>
          <w:color w:val="000000"/>
          <w:sz w:val="48"/>
        </w:rPr>
        <w:t>BudgetBasics: NextGen BudgetBee</w:t>
      </w:r>
    </w:p>
    <w:p w14:paraId="7246989B" w14:textId="13075154" w:rsidR="00300466" w:rsidRDefault="00300466" w:rsidP="00300466">
      <w:pPr>
        <w:spacing w:before="200" w:after="60"/>
        <w:rPr>
          <w:rFonts w:ascii="Calibri" w:hAnsi="Calibri" w:cs="Calibri"/>
          <w:b/>
          <w:color w:val="000000"/>
          <w:sz w:val="26"/>
        </w:rPr>
      </w:pPr>
      <w:r w:rsidRPr="00300466">
        <w:rPr>
          <w:rFonts w:ascii="Calibri" w:hAnsi="Calibri" w:cs="Calibri"/>
          <w:b/>
          <w:color w:val="000000"/>
          <w:sz w:val="26"/>
        </w:rPr>
        <w:t>Comprehensive Software Requirements Specification &amp; System Documentation</w:t>
      </w:r>
    </w:p>
    <w:p w14:paraId="44079E83" w14:textId="367EEB98" w:rsidR="00300466" w:rsidRDefault="00300466" w:rsidP="00300466">
      <w:pPr>
        <w:spacing w:after="80" w:line="260" w:lineRule="auto"/>
        <w:rPr>
          <w:rFonts w:ascii="Calibri" w:hAnsi="Calibri" w:cs="Calibri"/>
          <w:color w:val="000000"/>
          <w:sz w:val="20"/>
        </w:rPr>
      </w:pPr>
      <w:r w:rsidRPr="00300466">
        <w:rPr>
          <w:rFonts w:ascii="Calibri" w:hAnsi="Calibri" w:cs="Calibri"/>
          <w:color w:val="000000"/>
          <w:sz w:val="20"/>
        </w:rPr>
        <w:t>Aptech Techwiz 7 -- Category 1: Web Innovation Unleashed</w:t>
      </w:r>
    </w:p>
    <w:p w14:paraId="56AE57D7" w14:textId="5D863FCB" w:rsidR="00300466" w:rsidRDefault="00300466" w:rsidP="00300466">
      <w:pPr>
        <w:spacing w:after="80" w:line="260" w:lineRule="auto"/>
        <w:rPr>
          <w:rFonts w:ascii="Calibri" w:hAnsi="Calibri" w:cs="Calibri"/>
          <w:color w:val="000000"/>
          <w:sz w:val="20"/>
        </w:rPr>
      </w:pPr>
      <w:r w:rsidRPr="00300466">
        <w:rPr>
          <w:rFonts w:ascii="Calibri" w:hAnsi="Calibri" w:cs="Calibri"/>
          <w:color w:val="000000"/>
          <w:sz w:val="20"/>
        </w:rPr>
        <w:t>Document Version: 1.0  |  Publication Date: September 2026</w:t>
      </w:r>
    </w:p>
    <w:p w14:paraId="290D2D3A" w14:textId="29F6D703" w:rsidR="00300466" w:rsidRDefault="00300466" w:rsidP="00300466">
      <w:pPr>
        <w:spacing w:after="80" w:line="260" w:lineRule="auto"/>
        <w:rPr>
          <w:rFonts w:ascii="Calibri" w:hAnsi="Calibri" w:cs="Calibri"/>
          <w:color w:val="000000"/>
          <w:sz w:val="20"/>
        </w:rPr>
      </w:pPr>
      <w:r w:rsidRPr="00300466">
        <w:rPr>
          <w:rFonts w:ascii="Calibri" w:hAnsi="Calibri" w:cs="Calibri"/>
          <w:color w:val="000000"/>
          <w:sz w:val="20"/>
        </w:rPr>
        <w:t>Host Center: Aptech Computer Education, Rahim Yar Khan Center, Punjab, Pakistan</w:t>
      </w:r>
    </w:p>
    <w:p w14:paraId="0CD1C103" w14:textId="2B18E7DA" w:rsidR="00300466" w:rsidRDefault="00300466" w:rsidP="00300466">
      <w:pPr>
        <w:shd w:val="clear" w:color="auto" w:fill="E6ECF2"/>
        <w:spacing w:before="80" w:after="120" w:line="260" w:lineRule="auto"/>
        <w:ind w:left="400" w:right="400"/>
        <w:rPr>
          <w:rFonts w:ascii="Calibri" w:hAnsi="Calibri" w:cs="Calibri"/>
          <w:i/>
          <w:color w:val="000000"/>
          <w:sz w:val="19"/>
        </w:rPr>
      </w:pPr>
      <w:r w:rsidRPr="00300466">
        <w:rPr>
          <w:rFonts w:ascii="Calibri" w:hAnsi="Calibri" w:cs="Calibri"/>
          <w:i/>
          <w:color w:val="000000"/>
          <w:sz w:val="19"/>
        </w:rPr>
        <w:t>Project Implementation Team (Tech Hunters): Muhammad Adeel Shah (Lead Full-Stack Architect &amp; AI Engineer), Ghulam Mustafa (Financial Logic &amp; Calculator Specialist), Mohsin Shah (UI/UX &amp; Interaction Designer), Makhdoom Afzal Shahid (Financial Research &amp; QA Specialist).</w:t>
      </w:r>
    </w:p>
    <w:p w14:paraId="01088999" w14:textId="14C7BEBD" w:rsidR="00300466" w:rsidRDefault="00300466" w:rsidP="00300466">
      <w:pPr>
        <w:shd w:val="clear" w:color="auto" w:fill="E6ECF2"/>
        <w:spacing w:before="160" w:after="40" w:line="260" w:lineRule="auto"/>
        <w:ind w:left="400" w:right="400"/>
        <w:rPr>
          <w:rFonts w:ascii="Calibri" w:hAnsi="Calibri" w:cs="Calibri"/>
          <w:b/>
          <w:i/>
          <w:color w:val="000000"/>
        </w:rPr>
      </w:pPr>
      <w:r w:rsidRPr="00300466">
        <w:rPr>
          <w:rFonts w:ascii="Calibri" w:hAnsi="Calibri" w:cs="Calibri"/>
          <w:b/>
          <w:i/>
          <w:color w:val="000000"/>
        </w:rPr>
        <w:t>Document Compliance &amp; Structure Summary</w:t>
      </w:r>
    </w:p>
    <w:p w14:paraId="03127954" w14:textId="22534819" w:rsidR="00300466" w:rsidRDefault="00300466" w:rsidP="00300466">
      <w:pPr>
        <w:shd w:val="clear" w:color="auto" w:fill="E6ECF2"/>
        <w:spacing w:after="80" w:line="260" w:lineRule="auto"/>
        <w:ind w:left="400" w:right="400"/>
        <w:rPr>
          <w:rFonts w:ascii="Calibri" w:hAnsi="Calibri" w:cs="Calibri"/>
          <w:i/>
          <w:color w:val="000000"/>
          <w:sz w:val="20"/>
        </w:rPr>
      </w:pPr>
      <w:r w:rsidRPr="00300466">
        <w:rPr>
          <w:rFonts w:ascii="Calibri" w:hAnsi="Calibri" w:cs="Calibri"/>
          <w:i/>
          <w:color w:val="000000"/>
          <w:sz w:val="20"/>
        </w:rPr>
        <w:t>This technical document fulfills the complete Software Requirements Specification (SRS) Version 1.0 deliverables for Aptech Techwiz 7. It provides exhaustive functional definitions, architectural blueprints, non-functional quality standards, editable vector MS Office diagrams, test datasets, deployment guides, and feature expansions. As explicitly mandated by the SRS guidelines, this document contains no raw source code.</w:t>
      </w:r>
    </w:p>
    <w:p w14:paraId="2583F467" w14:textId="5243CF5C" w:rsidR="00300466" w:rsidRDefault="00300466">
      <w:pPr>
        <w:rPr>
          <w:rFonts w:ascii="Calibri" w:hAnsi="Calibri" w:cs="Calibri"/>
          <w:i/>
          <w:color w:val="000000"/>
          <w:sz w:val="20"/>
        </w:rPr>
      </w:pPr>
      <w:r>
        <w:rPr>
          <w:rFonts w:ascii="Calibri" w:hAnsi="Calibri" w:cs="Calibri"/>
          <w:i/>
          <w:color w:val="000000"/>
          <w:sz w:val="20"/>
        </w:rPr>
        <w:br w:type="page"/>
      </w:r>
    </w:p>
    <w:p w14:paraId="04516CFD" w14:textId="15F4E26F" w:rsidR="00300466" w:rsidRDefault="00300466" w:rsidP="00300466">
      <w:pPr>
        <w:shd w:val="clear" w:color="auto" w:fill="E6ECF2"/>
        <w:spacing w:before="320" w:after="80" w:line="260" w:lineRule="auto"/>
        <w:ind w:left="400" w:right="400"/>
        <w:rPr>
          <w:rFonts w:ascii="Calibri" w:hAnsi="Calibri" w:cs="Calibri"/>
          <w:b/>
          <w:i/>
          <w:color w:val="000000"/>
          <w:sz w:val="32"/>
        </w:rPr>
      </w:pPr>
      <w:r w:rsidRPr="00300466">
        <w:rPr>
          <w:rFonts w:ascii="Calibri" w:hAnsi="Calibri" w:cs="Calibri"/>
          <w:b/>
          <w:i/>
          <w:color w:val="000000"/>
          <w:sz w:val="32"/>
        </w:rPr>
        <w:lastRenderedPageBreak/>
        <w:t>Table of Contents</w:t>
      </w:r>
    </w:p>
    <w:tbl>
      <w:tblPr>
        <w:tblW w:w="96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00" w:firstRow="0" w:lastRow="0" w:firstColumn="0" w:lastColumn="0" w:noHBand="0" w:noVBand="0"/>
      </w:tblPr>
      <w:tblGrid>
        <w:gridCol w:w="1200"/>
        <w:gridCol w:w="7200"/>
        <w:gridCol w:w="1200"/>
      </w:tblGrid>
      <w:tr w:rsidR="00300466" w:rsidRPr="00300466" w14:paraId="1DDB38E4" w14:textId="77777777" w:rsidTr="00300466">
        <w:tblPrEx>
          <w:tblCellMar>
            <w:top w:w="0" w:type="dxa"/>
            <w:bottom w:w="0" w:type="dxa"/>
          </w:tblCellMar>
        </w:tblPrEx>
        <w:tc>
          <w:tcPr>
            <w:tcW w:w="1200" w:type="dxa"/>
            <w:shd w:val="clear" w:color="auto" w:fill="0F172A"/>
            <w:vAlign w:val="center"/>
          </w:tcPr>
          <w:p w14:paraId="4010C29C" w14:textId="7EA33230" w:rsidR="00300466" w:rsidRPr="00300466" w:rsidRDefault="00300466" w:rsidP="00300466">
            <w:pPr>
              <w:spacing w:before="320" w:after="80" w:line="260" w:lineRule="auto"/>
              <w:ind w:right="400"/>
              <w:rPr>
                <w:rFonts w:ascii="Calibri" w:hAnsi="Calibri" w:cs="Calibri"/>
                <w:b/>
                <w:i/>
                <w:color w:val="FFFF00"/>
                <w:sz w:val="19"/>
              </w:rPr>
            </w:pPr>
            <w:r>
              <w:rPr>
                <w:rFonts w:ascii="Calibri" w:hAnsi="Calibri" w:cs="Calibri"/>
                <w:b/>
                <w:i/>
                <w:color w:val="FFFF00"/>
                <w:sz w:val="19"/>
              </w:rPr>
              <w:t>Section</w:t>
            </w:r>
          </w:p>
        </w:tc>
        <w:tc>
          <w:tcPr>
            <w:tcW w:w="7200" w:type="dxa"/>
            <w:shd w:val="clear" w:color="auto" w:fill="0F172A"/>
            <w:vAlign w:val="center"/>
          </w:tcPr>
          <w:p w14:paraId="5E06BB41" w14:textId="55C94875" w:rsidR="00300466" w:rsidRPr="00300466" w:rsidRDefault="00300466" w:rsidP="00300466">
            <w:pPr>
              <w:spacing w:before="320" w:after="80" w:line="260" w:lineRule="auto"/>
              <w:ind w:right="400"/>
              <w:rPr>
                <w:rFonts w:ascii="Calibri" w:hAnsi="Calibri" w:cs="Calibri"/>
                <w:b/>
                <w:i/>
                <w:color w:val="FFFF00"/>
                <w:sz w:val="19"/>
              </w:rPr>
            </w:pPr>
            <w:r>
              <w:rPr>
                <w:rFonts w:ascii="Calibri" w:hAnsi="Calibri" w:cs="Calibri"/>
                <w:b/>
                <w:i/>
                <w:color w:val="FFFF00"/>
                <w:sz w:val="19"/>
              </w:rPr>
              <w:t>Document Section &amp; Topic</w:t>
            </w:r>
          </w:p>
        </w:tc>
        <w:tc>
          <w:tcPr>
            <w:tcW w:w="1200" w:type="dxa"/>
            <w:shd w:val="clear" w:color="auto" w:fill="0F172A"/>
            <w:vAlign w:val="center"/>
          </w:tcPr>
          <w:p w14:paraId="434A8B9F" w14:textId="25ED956F" w:rsidR="00300466" w:rsidRPr="00300466" w:rsidRDefault="00300466" w:rsidP="00300466">
            <w:pPr>
              <w:spacing w:before="320" w:after="80" w:line="260" w:lineRule="auto"/>
              <w:ind w:right="400"/>
              <w:rPr>
                <w:rFonts w:ascii="Calibri" w:hAnsi="Calibri" w:cs="Calibri"/>
                <w:b/>
                <w:i/>
                <w:color w:val="FFFF00"/>
                <w:sz w:val="19"/>
              </w:rPr>
            </w:pPr>
            <w:r>
              <w:rPr>
                <w:rFonts w:ascii="Calibri" w:hAnsi="Calibri" w:cs="Calibri"/>
                <w:b/>
                <w:i/>
                <w:color w:val="FFFF00"/>
                <w:sz w:val="19"/>
              </w:rPr>
              <w:t>Page Ref</w:t>
            </w:r>
          </w:p>
        </w:tc>
      </w:tr>
      <w:tr w:rsidR="00300466" w:rsidRPr="00300466" w14:paraId="3E8286D0"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7E224C67" w14:textId="268A9081"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1.1</w:t>
            </w:r>
          </w:p>
        </w:tc>
        <w:tc>
          <w:tcPr>
            <w:tcW w:w="7200" w:type="dxa"/>
            <w:tcBorders>
              <w:bottom w:val="single" w:sz="4" w:space="0" w:color="CBD5E1"/>
            </w:tcBorders>
            <w:shd w:val="clear" w:color="auto" w:fill="auto"/>
            <w:vAlign w:val="center"/>
          </w:tcPr>
          <w:p w14:paraId="04DA19DC" w14:textId="2CD65BCA"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Background and Necessity for the Website</w:t>
            </w:r>
          </w:p>
        </w:tc>
        <w:tc>
          <w:tcPr>
            <w:tcW w:w="1200" w:type="dxa"/>
            <w:tcBorders>
              <w:bottom w:val="single" w:sz="4" w:space="0" w:color="CBD5E1"/>
            </w:tcBorders>
            <w:shd w:val="clear" w:color="auto" w:fill="auto"/>
            <w:vAlign w:val="center"/>
          </w:tcPr>
          <w:p w14:paraId="3E1ECBF0" w14:textId="368C0D54"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3</w:t>
            </w:r>
          </w:p>
        </w:tc>
      </w:tr>
      <w:tr w:rsidR="00300466" w:rsidRPr="00300466" w14:paraId="2DF73B1A" w14:textId="77777777" w:rsidTr="00300466">
        <w:tblPrEx>
          <w:tblCellMar>
            <w:top w:w="0" w:type="dxa"/>
            <w:bottom w:w="0" w:type="dxa"/>
          </w:tblCellMar>
        </w:tblPrEx>
        <w:tc>
          <w:tcPr>
            <w:tcW w:w="1200" w:type="dxa"/>
            <w:shd w:val="clear" w:color="auto" w:fill="F8FAFC"/>
            <w:vAlign w:val="center"/>
          </w:tcPr>
          <w:p w14:paraId="307A9E20" w14:textId="35E82B27"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1.2</w:t>
            </w:r>
          </w:p>
        </w:tc>
        <w:tc>
          <w:tcPr>
            <w:tcW w:w="7200" w:type="dxa"/>
            <w:shd w:val="clear" w:color="auto" w:fill="F8FAFC"/>
            <w:vAlign w:val="center"/>
          </w:tcPr>
          <w:p w14:paraId="6B10ECD1" w14:textId="26CC56A1"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Proposed Solution &amp; Educational Paradigm</w:t>
            </w:r>
          </w:p>
        </w:tc>
        <w:tc>
          <w:tcPr>
            <w:tcW w:w="1200" w:type="dxa"/>
            <w:shd w:val="clear" w:color="auto" w:fill="F8FAFC"/>
            <w:vAlign w:val="center"/>
          </w:tcPr>
          <w:p w14:paraId="0359FACD" w14:textId="082421B4"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4</w:t>
            </w:r>
          </w:p>
        </w:tc>
      </w:tr>
      <w:tr w:rsidR="00300466" w:rsidRPr="00300466" w14:paraId="251ABA91"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00A329DE" w14:textId="6D2DA73E"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1.3</w:t>
            </w:r>
          </w:p>
        </w:tc>
        <w:tc>
          <w:tcPr>
            <w:tcW w:w="7200" w:type="dxa"/>
            <w:tcBorders>
              <w:bottom w:val="single" w:sz="4" w:space="0" w:color="CBD5E1"/>
            </w:tcBorders>
            <w:shd w:val="clear" w:color="auto" w:fill="auto"/>
            <w:vAlign w:val="center"/>
          </w:tcPr>
          <w:p w14:paraId="0E89DFD3" w14:textId="0B75DFDA"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Purpose of the Document &amp; User Roles Matrix</w:t>
            </w:r>
          </w:p>
        </w:tc>
        <w:tc>
          <w:tcPr>
            <w:tcW w:w="1200" w:type="dxa"/>
            <w:tcBorders>
              <w:bottom w:val="single" w:sz="4" w:space="0" w:color="CBD5E1"/>
            </w:tcBorders>
            <w:shd w:val="clear" w:color="auto" w:fill="auto"/>
            <w:vAlign w:val="center"/>
          </w:tcPr>
          <w:p w14:paraId="5A5C61A4" w14:textId="44195815"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5</w:t>
            </w:r>
          </w:p>
        </w:tc>
      </w:tr>
      <w:tr w:rsidR="00300466" w:rsidRPr="00300466" w14:paraId="0695F12D" w14:textId="77777777" w:rsidTr="00300466">
        <w:tblPrEx>
          <w:tblCellMar>
            <w:top w:w="0" w:type="dxa"/>
            <w:bottom w:w="0" w:type="dxa"/>
          </w:tblCellMar>
        </w:tblPrEx>
        <w:tc>
          <w:tcPr>
            <w:tcW w:w="1200" w:type="dxa"/>
            <w:shd w:val="clear" w:color="auto" w:fill="F8FAFC"/>
            <w:vAlign w:val="center"/>
          </w:tcPr>
          <w:p w14:paraId="0D7410B7" w14:textId="1B54E5B6"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1.4</w:t>
            </w:r>
          </w:p>
        </w:tc>
        <w:tc>
          <w:tcPr>
            <w:tcW w:w="7200" w:type="dxa"/>
            <w:shd w:val="clear" w:color="auto" w:fill="F8FAFC"/>
            <w:vAlign w:val="center"/>
          </w:tcPr>
          <w:p w14:paraId="38B1ED42" w14:textId="22FD46EB"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Scope of the Project (Desktop, Tablet, Mobile)</w:t>
            </w:r>
          </w:p>
        </w:tc>
        <w:tc>
          <w:tcPr>
            <w:tcW w:w="1200" w:type="dxa"/>
            <w:shd w:val="clear" w:color="auto" w:fill="F8FAFC"/>
            <w:vAlign w:val="center"/>
          </w:tcPr>
          <w:p w14:paraId="1CE7E055" w14:textId="69966A01"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6</w:t>
            </w:r>
          </w:p>
        </w:tc>
      </w:tr>
      <w:tr w:rsidR="00300466" w:rsidRPr="00300466" w14:paraId="5F88819C"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41520C16" w14:textId="4A6D90E3"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1.5</w:t>
            </w:r>
          </w:p>
        </w:tc>
        <w:tc>
          <w:tcPr>
            <w:tcW w:w="7200" w:type="dxa"/>
            <w:tcBorders>
              <w:bottom w:val="single" w:sz="4" w:space="0" w:color="CBD5E1"/>
            </w:tcBorders>
            <w:shd w:val="clear" w:color="auto" w:fill="auto"/>
            <w:vAlign w:val="center"/>
          </w:tcPr>
          <w:p w14:paraId="03A67F70" w14:textId="685C3D36"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Technical Constraints &amp; Client-Side Boundaries</w:t>
            </w:r>
          </w:p>
        </w:tc>
        <w:tc>
          <w:tcPr>
            <w:tcW w:w="1200" w:type="dxa"/>
            <w:tcBorders>
              <w:bottom w:val="single" w:sz="4" w:space="0" w:color="CBD5E1"/>
            </w:tcBorders>
            <w:shd w:val="clear" w:color="auto" w:fill="auto"/>
            <w:vAlign w:val="center"/>
          </w:tcPr>
          <w:p w14:paraId="25739E31" w14:textId="35A53E46"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6</w:t>
            </w:r>
          </w:p>
        </w:tc>
      </w:tr>
      <w:tr w:rsidR="00300466" w:rsidRPr="00300466" w14:paraId="1DA3C11B" w14:textId="77777777" w:rsidTr="00300466">
        <w:tblPrEx>
          <w:tblCellMar>
            <w:top w:w="0" w:type="dxa"/>
            <w:bottom w:w="0" w:type="dxa"/>
          </w:tblCellMar>
        </w:tblPrEx>
        <w:tc>
          <w:tcPr>
            <w:tcW w:w="1200" w:type="dxa"/>
            <w:shd w:val="clear" w:color="auto" w:fill="F8FAFC"/>
            <w:vAlign w:val="center"/>
          </w:tcPr>
          <w:p w14:paraId="12E12646" w14:textId="1F52CE5C"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1.6</w:t>
            </w:r>
          </w:p>
        </w:tc>
        <w:tc>
          <w:tcPr>
            <w:tcW w:w="7200" w:type="dxa"/>
            <w:shd w:val="clear" w:color="auto" w:fill="F8FAFC"/>
            <w:vAlign w:val="center"/>
          </w:tcPr>
          <w:p w14:paraId="628614C8" w14:textId="46C36B79"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Detailed Functional Requirements Specification (Modules 1 - 11)</w:t>
            </w:r>
          </w:p>
        </w:tc>
        <w:tc>
          <w:tcPr>
            <w:tcW w:w="1200" w:type="dxa"/>
            <w:shd w:val="clear" w:color="auto" w:fill="F8FAFC"/>
            <w:vAlign w:val="center"/>
          </w:tcPr>
          <w:p w14:paraId="4CD83631" w14:textId="51FEE8CF"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7</w:t>
            </w:r>
          </w:p>
        </w:tc>
      </w:tr>
      <w:tr w:rsidR="00300466" w:rsidRPr="00300466" w14:paraId="5C389A00"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2E33F157" w14:textId="3B361D99"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1.7</w:t>
            </w:r>
          </w:p>
        </w:tc>
        <w:tc>
          <w:tcPr>
            <w:tcW w:w="7200" w:type="dxa"/>
            <w:tcBorders>
              <w:bottom w:val="single" w:sz="4" w:space="0" w:color="CBD5E1"/>
            </w:tcBorders>
            <w:shd w:val="clear" w:color="auto" w:fill="auto"/>
            <w:vAlign w:val="center"/>
          </w:tcPr>
          <w:p w14:paraId="19BE69DA" w14:textId="261A4C9A"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Non-Functional Requirements &amp; Performance Standards</w:t>
            </w:r>
          </w:p>
        </w:tc>
        <w:tc>
          <w:tcPr>
            <w:tcW w:w="1200" w:type="dxa"/>
            <w:tcBorders>
              <w:bottom w:val="single" w:sz="4" w:space="0" w:color="CBD5E1"/>
            </w:tcBorders>
            <w:shd w:val="clear" w:color="auto" w:fill="auto"/>
            <w:vAlign w:val="center"/>
          </w:tcPr>
          <w:p w14:paraId="38EFA278" w14:textId="59F97780"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13</w:t>
            </w:r>
          </w:p>
        </w:tc>
      </w:tr>
      <w:tr w:rsidR="00300466" w:rsidRPr="00300466" w14:paraId="5EE0ACDD" w14:textId="77777777" w:rsidTr="00300466">
        <w:tblPrEx>
          <w:tblCellMar>
            <w:top w:w="0" w:type="dxa"/>
            <w:bottom w:w="0" w:type="dxa"/>
          </w:tblCellMar>
        </w:tblPrEx>
        <w:tc>
          <w:tcPr>
            <w:tcW w:w="1200" w:type="dxa"/>
            <w:shd w:val="clear" w:color="auto" w:fill="F8FAFC"/>
            <w:vAlign w:val="center"/>
          </w:tcPr>
          <w:p w14:paraId="0278EBFD" w14:textId="526A553F"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1.8</w:t>
            </w:r>
          </w:p>
        </w:tc>
        <w:tc>
          <w:tcPr>
            <w:tcW w:w="7200" w:type="dxa"/>
            <w:shd w:val="clear" w:color="auto" w:fill="F8FAFC"/>
            <w:vAlign w:val="center"/>
          </w:tcPr>
          <w:p w14:paraId="7401F14B" w14:textId="5455335E"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Hardware, Software, and AI Interface Requirements</w:t>
            </w:r>
          </w:p>
        </w:tc>
        <w:tc>
          <w:tcPr>
            <w:tcW w:w="1200" w:type="dxa"/>
            <w:shd w:val="clear" w:color="auto" w:fill="F8FAFC"/>
            <w:vAlign w:val="center"/>
          </w:tcPr>
          <w:p w14:paraId="0992C6C8" w14:textId="63A0830D"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14</w:t>
            </w:r>
          </w:p>
        </w:tc>
      </w:tr>
      <w:tr w:rsidR="00300466" w:rsidRPr="00300466" w14:paraId="720B0493"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6C547BB1" w14:textId="1FD064C3"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1.9</w:t>
            </w:r>
          </w:p>
        </w:tc>
        <w:tc>
          <w:tcPr>
            <w:tcW w:w="7200" w:type="dxa"/>
            <w:tcBorders>
              <w:bottom w:val="single" w:sz="4" w:space="0" w:color="CBD5E1"/>
            </w:tcBorders>
            <w:shd w:val="clear" w:color="auto" w:fill="auto"/>
            <w:vAlign w:val="center"/>
          </w:tcPr>
          <w:p w14:paraId="001A143D" w14:textId="18B65AEB"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Design Specifications (Color Palette, Typography, Tokens)</w:t>
            </w:r>
          </w:p>
        </w:tc>
        <w:tc>
          <w:tcPr>
            <w:tcW w:w="1200" w:type="dxa"/>
            <w:tcBorders>
              <w:bottom w:val="single" w:sz="4" w:space="0" w:color="CBD5E1"/>
            </w:tcBorders>
            <w:shd w:val="clear" w:color="auto" w:fill="auto"/>
            <w:vAlign w:val="center"/>
          </w:tcPr>
          <w:p w14:paraId="03872109" w14:textId="26CAA730"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15</w:t>
            </w:r>
          </w:p>
        </w:tc>
      </w:tr>
      <w:tr w:rsidR="00300466" w:rsidRPr="00300466" w14:paraId="5325B664" w14:textId="77777777" w:rsidTr="00300466">
        <w:tblPrEx>
          <w:tblCellMar>
            <w:top w:w="0" w:type="dxa"/>
            <w:bottom w:w="0" w:type="dxa"/>
          </w:tblCellMar>
        </w:tblPrEx>
        <w:tc>
          <w:tcPr>
            <w:tcW w:w="1200" w:type="dxa"/>
            <w:shd w:val="clear" w:color="auto" w:fill="F8FAFC"/>
            <w:vAlign w:val="center"/>
          </w:tcPr>
          <w:p w14:paraId="2BBB6D5B" w14:textId="477CB0A8"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1.10</w:t>
            </w:r>
          </w:p>
        </w:tc>
        <w:tc>
          <w:tcPr>
            <w:tcW w:w="7200" w:type="dxa"/>
            <w:shd w:val="clear" w:color="auto" w:fill="F8FAFC"/>
            <w:vAlign w:val="center"/>
          </w:tcPr>
          <w:p w14:paraId="505F099C" w14:textId="1591FD2B"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Vector-Based Editable MS Office Diagrams (7 Flowcharts &amp; DFDs)</w:t>
            </w:r>
          </w:p>
        </w:tc>
        <w:tc>
          <w:tcPr>
            <w:tcW w:w="1200" w:type="dxa"/>
            <w:shd w:val="clear" w:color="auto" w:fill="F8FAFC"/>
            <w:vAlign w:val="center"/>
          </w:tcPr>
          <w:p w14:paraId="69007F6F" w14:textId="1CAA0FD3"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16</w:t>
            </w:r>
          </w:p>
        </w:tc>
      </w:tr>
      <w:tr w:rsidR="00300466" w:rsidRPr="00300466" w14:paraId="1619F261"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68D2F7D6" w14:textId="432DC3C8"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1.11</w:t>
            </w:r>
          </w:p>
        </w:tc>
        <w:tc>
          <w:tcPr>
            <w:tcW w:w="7200" w:type="dxa"/>
            <w:tcBorders>
              <w:bottom w:val="single" w:sz="4" w:space="0" w:color="CBD5E1"/>
            </w:tcBorders>
            <w:shd w:val="clear" w:color="auto" w:fill="auto"/>
            <w:vAlign w:val="center"/>
          </w:tcPr>
          <w:p w14:paraId="007AC0F6" w14:textId="4DBC96FD"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Comprehensive Test Data Suites Used in the Project</w:t>
            </w:r>
          </w:p>
        </w:tc>
        <w:tc>
          <w:tcPr>
            <w:tcW w:w="1200" w:type="dxa"/>
            <w:tcBorders>
              <w:bottom w:val="single" w:sz="4" w:space="0" w:color="CBD5E1"/>
            </w:tcBorders>
            <w:shd w:val="clear" w:color="auto" w:fill="auto"/>
            <w:vAlign w:val="center"/>
          </w:tcPr>
          <w:p w14:paraId="00494648" w14:textId="56F93EC0"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21</w:t>
            </w:r>
          </w:p>
        </w:tc>
      </w:tr>
      <w:tr w:rsidR="00300466" w:rsidRPr="00300466" w14:paraId="74855A63" w14:textId="77777777" w:rsidTr="00300466">
        <w:tblPrEx>
          <w:tblCellMar>
            <w:top w:w="0" w:type="dxa"/>
            <w:bottom w:w="0" w:type="dxa"/>
          </w:tblCellMar>
        </w:tblPrEx>
        <w:tc>
          <w:tcPr>
            <w:tcW w:w="1200" w:type="dxa"/>
            <w:shd w:val="clear" w:color="auto" w:fill="F8FAFC"/>
            <w:vAlign w:val="center"/>
          </w:tcPr>
          <w:p w14:paraId="7C743761" w14:textId="32E93999"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1.12</w:t>
            </w:r>
          </w:p>
        </w:tc>
        <w:tc>
          <w:tcPr>
            <w:tcW w:w="7200" w:type="dxa"/>
            <w:shd w:val="clear" w:color="auto" w:fill="F8FAFC"/>
            <w:vAlign w:val="center"/>
          </w:tcPr>
          <w:p w14:paraId="117D8B43" w14:textId="38536100"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Project Installation &amp; Deployment Instructions (MANDATORY)</w:t>
            </w:r>
          </w:p>
        </w:tc>
        <w:tc>
          <w:tcPr>
            <w:tcW w:w="1200" w:type="dxa"/>
            <w:shd w:val="clear" w:color="auto" w:fill="F8FAFC"/>
            <w:vAlign w:val="center"/>
          </w:tcPr>
          <w:p w14:paraId="1854491B" w14:textId="71BCFC3D"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23</w:t>
            </w:r>
          </w:p>
        </w:tc>
      </w:tr>
      <w:tr w:rsidR="00300466" w:rsidRPr="00300466" w14:paraId="76D90509" w14:textId="77777777" w:rsidTr="00300466">
        <w:tblPrEx>
          <w:tblCellMar>
            <w:top w:w="0" w:type="dxa"/>
            <w:bottom w:w="0" w:type="dxa"/>
          </w:tblCellMar>
        </w:tblPrEx>
        <w:tc>
          <w:tcPr>
            <w:tcW w:w="1200" w:type="dxa"/>
            <w:shd w:val="clear" w:color="auto" w:fill="auto"/>
            <w:vAlign w:val="center"/>
          </w:tcPr>
          <w:p w14:paraId="3AE9700A" w14:textId="7A2595AF"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1.13</w:t>
            </w:r>
          </w:p>
        </w:tc>
        <w:tc>
          <w:tcPr>
            <w:tcW w:w="7200" w:type="dxa"/>
            <w:shd w:val="clear" w:color="auto" w:fill="auto"/>
            <w:vAlign w:val="center"/>
          </w:tcPr>
          <w:p w14:paraId="287C1503" w14:textId="0EEC5F93"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Assumptions &amp; Beyond-SRS Innovation Deliverables</w:t>
            </w:r>
          </w:p>
        </w:tc>
        <w:tc>
          <w:tcPr>
            <w:tcW w:w="1200" w:type="dxa"/>
            <w:shd w:val="clear" w:color="auto" w:fill="auto"/>
            <w:vAlign w:val="center"/>
          </w:tcPr>
          <w:p w14:paraId="3B3EE4B7" w14:textId="1D1B4DC4" w:rsidR="00300466" w:rsidRPr="00300466" w:rsidRDefault="00300466" w:rsidP="00300466">
            <w:pPr>
              <w:spacing w:before="320" w:after="80" w:line="260" w:lineRule="auto"/>
              <w:ind w:right="400"/>
              <w:rPr>
                <w:rFonts w:ascii="Calibri" w:hAnsi="Calibri" w:cs="Calibri"/>
                <w:i/>
                <w:color w:val="000000"/>
                <w:sz w:val="18"/>
              </w:rPr>
            </w:pPr>
            <w:r>
              <w:rPr>
                <w:rFonts w:ascii="Calibri" w:hAnsi="Calibri" w:cs="Calibri"/>
                <w:i/>
                <w:color w:val="000000"/>
                <w:sz w:val="18"/>
              </w:rPr>
              <w:t>25</w:t>
            </w:r>
          </w:p>
        </w:tc>
      </w:tr>
    </w:tbl>
    <w:p w14:paraId="2F15F05B" w14:textId="77B2A3FA" w:rsidR="00300466" w:rsidRDefault="00300466" w:rsidP="00300466">
      <w:pPr>
        <w:shd w:val="clear" w:color="auto" w:fill="E6ECF2"/>
        <w:spacing w:before="320" w:after="120" w:line="260" w:lineRule="auto"/>
        <w:ind w:left="400" w:right="400"/>
        <w:rPr>
          <w:rFonts w:ascii="Calibri" w:hAnsi="Calibri" w:cs="Calibri"/>
          <w:b/>
          <w:i/>
          <w:color w:val="000000"/>
          <w:sz w:val="32"/>
        </w:rPr>
      </w:pPr>
    </w:p>
    <w:p w14:paraId="04D9E3D6" w14:textId="36064D9A" w:rsidR="00300466" w:rsidRDefault="00300466">
      <w:pPr>
        <w:rPr>
          <w:rFonts w:ascii="Calibri" w:hAnsi="Calibri" w:cs="Calibri"/>
          <w:b/>
          <w:i/>
          <w:color w:val="000000"/>
          <w:sz w:val="32"/>
        </w:rPr>
      </w:pPr>
      <w:r>
        <w:rPr>
          <w:rFonts w:ascii="Calibri" w:hAnsi="Calibri" w:cs="Calibri"/>
          <w:b/>
          <w:i/>
          <w:color w:val="000000"/>
          <w:sz w:val="32"/>
        </w:rPr>
        <w:br w:type="page"/>
      </w:r>
    </w:p>
    <w:p w14:paraId="02A8D7BD" w14:textId="38177725" w:rsidR="00300466" w:rsidRDefault="00300466" w:rsidP="00300466">
      <w:pPr>
        <w:shd w:val="clear" w:color="auto" w:fill="E6ECF2"/>
        <w:spacing w:before="320" w:after="80" w:line="260" w:lineRule="auto"/>
        <w:ind w:left="400" w:right="400"/>
        <w:rPr>
          <w:rFonts w:ascii="Calibri" w:hAnsi="Calibri" w:cs="Calibri"/>
          <w:b/>
          <w:i/>
          <w:color w:val="000000"/>
          <w:sz w:val="32"/>
        </w:rPr>
      </w:pPr>
      <w:r w:rsidRPr="00300466">
        <w:rPr>
          <w:rFonts w:ascii="Calibri" w:hAnsi="Calibri" w:cs="Calibri"/>
          <w:b/>
          <w:i/>
          <w:color w:val="000000"/>
          <w:sz w:val="32"/>
        </w:rPr>
        <w:lastRenderedPageBreak/>
        <w:t>1.1 Background and Necessity for the Website</w:t>
      </w:r>
    </w:p>
    <w:p w14:paraId="34DF2140" w14:textId="0739AF53" w:rsidR="00300466" w:rsidRDefault="00300466" w:rsidP="00300466">
      <w:pPr>
        <w:shd w:val="clear" w:color="auto" w:fill="E6ECF2"/>
        <w:spacing w:after="80" w:line="260" w:lineRule="auto"/>
        <w:ind w:left="400" w:right="400"/>
        <w:rPr>
          <w:rFonts w:ascii="Calibri" w:hAnsi="Calibri" w:cs="Calibri"/>
          <w:i/>
          <w:color w:val="000000"/>
          <w:sz w:val="20"/>
        </w:rPr>
      </w:pPr>
      <w:r w:rsidRPr="00300466">
        <w:rPr>
          <w:rFonts w:ascii="Calibri" w:hAnsi="Calibri" w:cs="Calibri"/>
          <w:i/>
          <w:color w:val="000000"/>
          <w:sz w:val="20"/>
        </w:rPr>
        <w:t>Managing personal finances is an indispensable life skill that directly shapes a student's academic longevity, mental wellbeing, and future financial stability. In modern higher education, young adults frequently navigate their first independent cash flows -- consisting of monthly family allowances, merit-based scholarships, semester stipends, part-time campus earnings, or student loans. However, the overwhelming majority of students begin managing these funds with zero formal financial education or systematic tracking mechanisms.</w:t>
      </w:r>
    </w:p>
    <w:p w14:paraId="678A6338" w14:textId="7252D479" w:rsidR="00300466" w:rsidRDefault="00300466" w:rsidP="00300466">
      <w:pPr>
        <w:shd w:val="clear" w:color="auto" w:fill="E6ECF2"/>
        <w:spacing w:after="80" w:line="260" w:lineRule="auto"/>
        <w:ind w:left="400" w:right="400"/>
        <w:rPr>
          <w:rFonts w:ascii="Calibri" w:hAnsi="Calibri" w:cs="Calibri"/>
          <w:i/>
          <w:color w:val="000000"/>
          <w:sz w:val="20"/>
        </w:rPr>
      </w:pPr>
      <w:r w:rsidRPr="00300466">
        <w:rPr>
          <w:rFonts w:ascii="Calibri" w:hAnsi="Calibri" w:cs="Calibri"/>
          <w:i/>
          <w:color w:val="000000"/>
          <w:sz w:val="20"/>
        </w:rPr>
        <w:t>Market research and university campus surveys identify several acute financial pain points unique to contemporary students:</w:t>
      </w:r>
    </w:p>
    <w:p w14:paraId="26ABCFA8" w14:textId="692D590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The 'Latte Factor' Micro-Spending Trap: Tiny, subconscious daily purchases -- such as coffee, energy drinks, branded snacks, and ride-share convenience fees -- quietly erode up to 35% of a student's monthly disposable income without triggering conscious awareness.</w:t>
      </w:r>
    </w:p>
    <w:p w14:paraId="74DC2731" w14:textId="587A16DE"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Opaque Digital Cashless Spending: Contactless cards, mobile wallets, and online one-click checkout decouple the psychological sensation of parting with money, accelerating impulsive and friction-free overdrafts.</w:t>
      </w:r>
    </w:p>
    <w:p w14:paraId="58067F93" w14:textId="5276DCFB"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Peer Pressure &amp; FOMO Expenditures: Campus socializing often imposes unanticipated expenses (cafe visits, weekend dining out, group gifts). Students lack diplomatic communication strategies and predetermined budget buffers to handle social pressure.</w:t>
      </w:r>
    </w:p>
    <w:p w14:paraId="3D42DD70" w14:textId="34460F7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The Ghost Subscription Drain: Recurring free trials for streaming services, productivity software, and cloud utilities silently convert into automated monthly debits that students forget to audit and cancel.</w:t>
      </w:r>
    </w:p>
    <w:p w14:paraId="3344834A" w14:textId="0F873DB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Academic Term Cash Flow Lumps: Tuition, textbooks, lab equipment, and examination fees arrive in heavy single-instance bursts, quickly exhausting savings accounts when not provisioned through amortized sinking funds.</w:t>
      </w:r>
    </w:p>
    <w:p w14:paraId="03786E16" w14:textId="2AB8C428"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Existing corporate financial tools (such as Mint, YNAB, Excel templates, and banking apps) fail students because they are either overly intricate, demand paid recurring subscriptions, require invasive bank credential synchronization, or present dry, sterile spreadsheets that demotivate continuous usage. BudgetBasics bridges this educational vacuum by transforming budgeting from an anxiety-inducing chore into an intuitive, gamified, and empowering daily habit.</w:t>
      </w:r>
    </w:p>
    <w:p w14:paraId="4ADBBDBB" w14:textId="0DDD693A"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1.2 Proposed Solution &amp; Educational Paradigm</w:t>
      </w:r>
    </w:p>
    <w:p w14:paraId="6FAAE7CC" w14:textId="148BF7EC"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BudgetBasics: NextGen BudgetBee is an interactive, gamified, and responsive web application engineered specifically for students, young scholars, and first-time budgeters. The platform blends behavioral economics with modern web design to deliver an engaging, zero-friction financial literacy experience.</w:t>
      </w:r>
    </w:p>
    <w:p w14:paraId="43B8791E" w14:textId="2816B8CF"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Core Pedagogical Innovations</w:t>
      </w:r>
    </w:p>
    <w:p w14:paraId="32F342EA" w14:textId="6E1E837E"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Demystification via the Golden 50-30-20 Rule: Automatically disaggregating net income into 50% Essential Needs, 30% Lifestyle Wants, and 20% Financial Savings/Debt Buffers, providing immediate structural clarity.</w:t>
      </w:r>
    </w:p>
    <w:p w14:paraId="3EF67D67" w14:textId="53B9A303"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Gamified Behavioral Modification: The 'Needs vs. Wants' interactive sorting challenge and the '48-Hour Waiting Rule' impulse purchase simulator train users to consciously pause and evaluate purchases before spending.</w:t>
      </w:r>
    </w:p>
    <w:p w14:paraId="34CD84FD" w14:textId="2F158CAD"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Visual Milestone Gamification: Savings goals feature animated percentage progress rings, target date calculators, and milestone achievement projections that reward financial discipline.</w:t>
      </w:r>
    </w:p>
    <w:p w14:paraId="5F30CA8A" w14:textId="6CB79AA3"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Dynamic Multi-Turn AI Voice &amp; Chat Assistant: An interactive assistant, BudgetBee, equipped with real-time speech recognition (STT), speech synthesis (TTS), soundwave equalizer animations, and deep financial intent routing.</w:t>
      </w:r>
    </w:p>
    <w:p w14:paraId="1D3D9C92" w14:textId="72B765A2"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Zero-Friction Privacy Architecture: Eliminating mandatory cloud logins, passwords, and server databases. All calculations and records execute locally within the user's browser, guaranteeing data privacy.</w:t>
      </w:r>
    </w:p>
    <w:p w14:paraId="24FF28AC" w14:textId="783E6FA4"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1.3 Purpose of the Document &amp; User Roles Matrix</w:t>
      </w:r>
    </w:p>
    <w:p w14:paraId="66DA0D9D" w14:textId="0792CDF4"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lastRenderedPageBreak/>
        <w:t>The purpose of this Software Requirements Specification (SRS) is to provide an authoritative, definitive technical blueprint for the BudgetBasics web platform. It serves project evaluators, software engineers, UI/UX designers, and academic jurors by documenting all functional capabilities, design token hierarchies, vector architectures, test profiles, and verification guidelines.</w:t>
      </w:r>
    </w:p>
    <w:p w14:paraId="55B08B53" w14:textId="07354CCB"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Stakeholder &amp; User Roles Matrix</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00" w:firstRow="0" w:lastRow="0" w:firstColumn="0" w:lastColumn="0" w:noHBand="0" w:noVBand="0"/>
      </w:tblPr>
      <w:tblGrid>
        <w:gridCol w:w="2200"/>
        <w:gridCol w:w="1600"/>
        <w:gridCol w:w="5800"/>
      </w:tblGrid>
      <w:tr w:rsidR="00300466" w:rsidRPr="00300466" w14:paraId="62755D14" w14:textId="77777777" w:rsidTr="00300466">
        <w:tblPrEx>
          <w:tblCellMar>
            <w:top w:w="0" w:type="dxa"/>
            <w:bottom w:w="0" w:type="dxa"/>
          </w:tblCellMar>
        </w:tblPrEx>
        <w:tc>
          <w:tcPr>
            <w:tcW w:w="2200" w:type="dxa"/>
            <w:shd w:val="clear" w:color="auto" w:fill="0F172A"/>
            <w:vAlign w:val="center"/>
          </w:tcPr>
          <w:p w14:paraId="156EBC9E" w14:textId="31DC38F0"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User Persona</w:t>
            </w:r>
          </w:p>
        </w:tc>
        <w:tc>
          <w:tcPr>
            <w:tcW w:w="1600" w:type="dxa"/>
            <w:shd w:val="clear" w:color="auto" w:fill="0F172A"/>
            <w:vAlign w:val="center"/>
          </w:tcPr>
          <w:p w14:paraId="5446B63D" w14:textId="688112FF"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Role Type</w:t>
            </w:r>
          </w:p>
        </w:tc>
        <w:tc>
          <w:tcPr>
            <w:tcW w:w="5800" w:type="dxa"/>
            <w:shd w:val="clear" w:color="auto" w:fill="0F172A"/>
            <w:vAlign w:val="center"/>
          </w:tcPr>
          <w:p w14:paraId="37CA2EE2" w14:textId="3AC2A93D"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Core Operational Responsibilities</w:t>
            </w:r>
          </w:p>
        </w:tc>
      </w:tr>
      <w:tr w:rsidR="00300466" w:rsidRPr="00300466" w14:paraId="3CB1BD6E" w14:textId="77777777" w:rsidTr="00300466">
        <w:tblPrEx>
          <w:tblCellMar>
            <w:top w:w="0" w:type="dxa"/>
            <w:bottom w:w="0" w:type="dxa"/>
          </w:tblCellMar>
        </w:tblPrEx>
        <w:tc>
          <w:tcPr>
            <w:tcW w:w="2200" w:type="dxa"/>
            <w:tcBorders>
              <w:bottom w:val="single" w:sz="4" w:space="0" w:color="CBD5E1"/>
            </w:tcBorders>
            <w:shd w:val="clear" w:color="auto" w:fill="auto"/>
            <w:vAlign w:val="center"/>
          </w:tcPr>
          <w:p w14:paraId="4B80C552" w14:textId="58E3528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College / University Students</w:t>
            </w:r>
          </w:p>
        </w:tc>
        <w:tc>
          <w:tcPr>
            <w:tcW w:w="1600" w:type="dxa"/>
            <w:tcBorders>
              <w:bottom w:val="single" w:sz="4" w:space="0" w:color="CBD5E1"/>
            </w:tcBorders>
            <w:shd w:val="clear" w:color="auto" w:fill="auto"/>
            <w:vAlign w:val="center"/>
          </w:tcPr>
          <w:p w14:paraId="261EBAB3" w14:textId="23E16520"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Primary End-User</w:t>
            </w:r>
          </w:p>
        </w:tc>
        <w:tc>
          <w:tcPr>
            <w:tcW w:w="5800" w:type="dxa"/>
            <w:tcBorders>
              <w:bottom w:val="single" w:sz="4" w:space="0" w:color="CBD5E1"/>
            </w:tcBorders>
            <w:shd w:val="clear" w:color="auto" w:fill="auto"/>
            <w:vAlign w:val="center"/>
          </w:tcPr>
          <w:p w14:paraId="03ED2BB0" w14:textId="18F147EE"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Manage monthly allowances, track campus food &amp; rent, set semester savings goals, audit subscriptions, and consult AI voice assistant.</w:t>
            </w:r>
          </w:p>
        </w:tc>
      </w:tr>
      <w:tr w:rsidR="00300466" w:rsidRPr="00300466" w14:paraId="6CCB487A" w14:textId="77777777" w:rsidTr="00300466">
        <w:tblPrEx>
          <w:tblCellMar>
            <w:top w:w="0" w:type="dxa"/>
            <w:bottom w:w="0" w:type="dxa"/>
          </w:tblCellMar>
        </w:tblPrEx>
        <w:tc>
          <w:tcPr>
            <w:tcW w:w="2200" w:type="dxa"/>
            <w:shd w:val="clear" w:color="auto" w:fill="F8FAFC"/>
            <w:vAlign w:val="center"/>
          </w:tcPr>
          <w:p w14:paraId="09BCEB2C" w14:textId="7B613DFD"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High School Seniors</w:t>
            </w:r>
          </w:p>
        </w:tc>
        <w:tc>
          <w:tcPr>
            <w:tcW w:w="1600" w:type="dxa"/>
            <w:shd w:val="clear" w:color="auto" w:fill="F8FAFC"/>
            <w:vAlign w:val="center"/>
          </w:tcPr>
          <w:p w14:paraId="2F96B207" w14:textId="5C940C8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Secondary Learner</w:t>
            </w:r>
          </w:p>
        </w:tc>
        <w:tc>
          <w:tcPr>
            <w:tcW w:w="5800" w:type="dxa"/>
            <w:shd w:val="clear" w:color="auto" w:fill="F8FAFC"/>
            <w:vAlign w:val="center"/>
          </w:tcPr>
          <w:p w14:paraId="4338957A" w14:textId="36B11CAA"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Explore foundational money concepts, play Needs vs. Wants sorting games, learn the 50-30-20 rule prior to college transition.</w:t>
            </w:r>
          </w:p>
        </w:tc>
      </w:tr>
      <w:tr w:rsidR="00300466" w:rsidRPr="00300466" w14:paraId="50CDC742" w14:textId="77777777" w:rsidTr="00300466">
        <w:tblPrEx>
          <w:tblCellMar>
            <w:top w:w="0" w:type="dxa"/>
            <w:bottom w:w="0" w:type="dxa"/>
          </w:tblCellMar>
        </w:tblPrEx>
        <w:tc>
          <w:tcPr>
            <w:tcW w:w="2200" w:type="dxa"/>
            <w:tcBorders>
              <w:bottom w:val="single" w:sz="4" w:space="0" w:color="CBD5E1"/>
            </w:tcBorders>
            <w:shd w:val="clear" w:color="auto" w:fill="auto"/>
            <w:vAlign w:val="center"/>
          </w:tcPr>
          <w:p w14:paraId="4DA86462" w14:textId="43A57123"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Parents &amp; Guardians</w:t>
            </w:r>
          </w:p>
        </w:tc>
        <w:tc>
          <w:tcPr>
            <w:tcW w:w="1600" w:type="dxa"/>
            <w:tcBorders>
              <w:bottom w:val="single" w:sz="4" w:space="0" w:color="CBD5E1"/>
            </w:tcBorders>
            <w:shd w:val="clear" w:color="auto" w:fill="auto"/>
            <w:vAlign w:val="center"/>
          </w:tcPr>
          <w:p w14:paraId="501FEB60" w14:textId="3CF21B37"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Financial Sponsor</w:t>
            </w:r>
          </w:p>
        </w:tc>
        <w:tc>
          <w:tcPr>
            <w:tcW w:w="5800" w:type="dxa"/>
            <w:tcBorders>
              <w:bottom w:val="single" w:sz="4" w:space="0" w:color="CBD5E1"/>
            </w:tcBorders>
            <w:shd w:val="clear" w:color="auto" w:fill="auto"/>
            <w:vAlign w:val="center"/>
          </w:tcPr>
          <w:p w14:paraId="7395B1AA" w14:textId="2F0ADC1B"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Review student budget allocations via certified printable A4 statements, guide savings targets, and encourage debt prevention.</w:t>
            </w:r>
          </w:p>
        </w:tc>
      </w:tr>
      <w:tr w:rsidR="00300466" w:rsidRPr="00300466" w14:paraId="6AF070B6" w14:textId="77777777" w:rsidTr="00300466">
        <w:tblPrEx>
          <w:tblCellMar>
            <w:top w:w="0" w:type="dxa"/>
            <w:bottom w:w="0" w:type="dxa"/>
          </w:tblCellMar>
        </w:tblPrEx>
        <w:tc>
          <w:tcPr>
            <w:tcW w:w="2200" w:type="dxa"/>
            <w:shd w:val="clear" w:color="auto" w:fill="F8FAFC"/>
            <w:vAlign w:val="center"/>
          </w:tcPr>
          <w:p w14:paraId="01621C9A" w14:textId="4EAACA7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Financial Educators &amp; Mentors</w:t>
            </w:r>
          </w:p>
        </w:tc>
        <w:tc>
          <w:tcPr>
            <w:tcW w:w="1600" w:type="dxa"/>
            <w:shd w:val="clear" w:color="auto" w:fill="F8FAFC"/>
            <w:vAlign w:val="center"/>
          </w:tcPr>
          <w:p w14:paraId="2BEFE975" w14:textId="0925AB65"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Academic Facilitator</w:t>
            </w:r>
          </w:p>
        </w:tc>
        <w:tc>
          <w:tcPr>
            <w:tcW w:w="5800" w:type="dxa"/>
            <w:shd w:val="clear" w:color="auto" w:fill="F8FAFC"/>
            <w:vAlign w:val="center"/>
          </w:tcPr>
          <w:p w14:paraId="2DDBF91C" w14:textId="052D00B6"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Utilize the web platform as a classroom teaching aid, leveraging interactive quizzes, infographics, and dynamic visual graphs.</w:t>
            </w:r>
          </w:p>
        </w:tc>
      </w:tr>
      <w:tr w:rsidR="00300466" w:rsidRPr="00300466" w14:paraId="20387B3B" w14:textId="77777777" w:rsidTr="00300466">
        <w:tblPrEx>
          <w:tblCellMar>
            <w:top w:w="0" w:type="dxa"/>
            <w:bottom w:w="0" w:type="dxa"/>
          </w:tblCellMar>
        </w:tblPrEx>
        <w:tc>
          <w:tcPr>
            <w:tcW w:w="2200" w:type="dxa"/>
            <w:shd w:val="clear" w:color="auto" w:fill="auto"/>
            <w:vAlign w:val="center"/>
          </w:tcPr>
          <w:p w14:paraId="2520EDE4" w14:textId="2A80F061"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Evaluation Jury (Techwiz 7)</w:t>
            </w:r>
          </w:p>
        </w:tc>
        <w:tc>
          <w:tcPr>
            <w:tcW w:w="1600" w:type="dxa"/>
            <w:shd w:val="clear" w:color="auto" w:fill="auto"/>
            <w:vAlign w:val="center"/>
          </w:tcPr>
          <w:p w14:paraId="7B53181F" w14:textId="2F927DCD"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Technical Auditor</w:t>
            </w:r>
          </w:p>
        </w:tc>
        <w:tc>
          <w:tcPr>
            <w:tcW w:w="5800" w:type="dxa"/>
            <w:shd w:val="clear" w:color="auto" w:fill="auto"/>
            <w:vAlign w:val="center"/>
          </w:tcPr>
          <w:p w14:paraId="3DD1445D" w14:textId="21F0DCAB"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Audit technical architecture, responsive design across viewports, accessibility compliance, code quality, and SRS adherence.</w:t>
            </w:r>
          </w:p>
        </w:tc>
      </w:tr>
    </w:tbl>
    <w:p w14:paraId="47C4C168" w14:textId="623C813B" w:rsidR="00300466" w:rsidRDefault="00300466" w:rsidP="00300466">
      <w:pPr>
        <w:shd w:val="clear" w:color="auto" w:fill="E6ECF2"/>
        <w:spacing w:before="200" w:after="120" w:line="260" w:lineRule="auto"/>
        <w:ind w:left="360" w:right="400"/>
        <w:rPr>
          <w:rFonts w:ascii="Calibri" w:hAnsi="Calibri" w:cs="Calibri"/>
          <w:b/>
          <w:i/>
          <w:color w:val="000000"/>
          <w:sz w:val="26"/>
        </w:rPr>
      </w:pPr>
    </w:p>
    <w:p w14:paraId="74F593E2" w14:textId="3D092E80"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1.4 Scope of the Project</w:t>
      </w:r>
    </w:p>
    <w:p w14:paraId="7D303B5A" w14:textId="4A454F19"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BudgetBasics is engineered as a universal, client-side Single Page Application (SPA) optimized for all form factors across desktop, tablet, and mobile environments:</w:t>
      </w:r>
    </w:p>
    <w:p w14:paraId="32BF5CFA" w14:textId="35A1064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Desktop Displays (1200px - 1920px+): Full multi-column dashboard with side-by-side calculators, dynamic Chart.js donut graphs, snake scroll tracing, and docking bottom-right AI voice studio.</w:t>
      </w:r>
    </w:p>
    <w:p w14:paraId="7CB72F15" w14:textId="10AD2E1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Tablet Displays (768px - 1199px): Fluid 2-column adaptive layout with touch-optimized range sliders, collapsible accordions, and touch-friendly game cards.</w:t>
      </w:r>
    </w:p>
    <w:p w14:paraId="361D4D4B" w14:textId="1796735B"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Mobile Smartphones (320px - 767px): Single-column stacked layout with swipeable cards, 50px circular touch-target floating voice triggers, responsive tables, and off-canvas navigation.</w:t>
      </w:r>
    </w:p>
    <w:p w14:paraId="3E10466D" w14:textId="4168EBE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Cross-Browser Interoperability: Certified functionality across Google Chrome, Microsoft Edge, Mozilla Firefox, Apple Safari, and Opera.</w:t>
      </w:r>
    </w:p>
    <w:p w14:paraId="6E3F60EE" w14:textId="2B8AB1EC"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1.5 Technical Constraints &amp; Client-Side Boundaries</w:t>
      </w:r>
    </w:p>
    <w:p w14:paraId="1D322336" w14:textId="14DAC58F"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To meet the stringent standards of Aptech Techwiz 7 Category 1, the platform operates under clearly defined technical parameters:</w:t>
      </w:r>
    </w:p>
    <w:p w14:paraId="307B99F9" w14:textId="63857B33"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Client-Side Autonomous Operation: No proprietary backend servers, Node.js daemons, or relational SQL databases are required to run the core application. It functions natively via modern browser engines.</w:t>
      </w:r>
    </w:p>
    <w:p w14:paraId="39F2EA1E" w14:textId="6E0DACD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Browser API Reliance: The AI Voice subsystem utilizes the W3C Web Speech API (webkitSpeechRecognition and SpeechSynthesis). Fallback visual chat and manual controls are provided for environments without microphone support.</w:t>
      </w:r>
    </w:p>
    <w:p w14:paraId="76BCEBA9" w14:textId="3129E9D9"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Stateless Memory Resilience: Session data persists gracefully within the browser window lifecycle and local storage, ensuring rapid page reloads without data loss.</w:t>
      </w:r>
    </w:p>
    <w:p w14:paraId="1A239F56" w14:textId="37120B7A"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lastRenderedPageBreak/>
        <w:t>*  Print Engine Standardization: Official export documents adhere strictly to standard ISO A4 dimensions (210mm x 297mm) through CSS @media print layout rules.</w:t>
      </w:r>
    </w:p>
    <w:p w14:paraId="24461548" w14:textId="2FAB2F0B" w:rsidR="00300466" w:rsidRDefault="00300466">
      <w:pPr>
        <w:rPr>
          <w:rFonts w:ascii="Calibri" w:hAnsi="Calibri" w:cs="Calibri"/>
          <w:i/>
          <w:color w:val="000000"/>
          <w:sz w:val="20"/>
        </w:rPr>
      </w:pPr>
      <w:r>
        <w:rPr>
          <w:rFonts w:ascii="Calibri" w:hAnsi="Calibri" w:cs="Calibri"/>
          <w:i/>
          <w:color w:val="000000"/>
          <w:sz w:val="20"/>
        </w:rPr>
        <w:br w:type="page"/>
      </w:r>
    </w:p>
    <w:p w14:paraId="1E42012C" w14:textId="0CE0655E"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lastRenderedPageBreak/>
        <w:t>1.6 Detailed Functional Requirements Specification (Modules 1 - 11)</w:t>
      </w:r>
    </w:p>
    <w:p w14:paraId="6CED2566" w14:textId="5A1885EE"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The system comprises 11 deeply integrated functional modules designed to guide users from basic awareness to mastery of financial management:</w:t>
      </w:r>
    </w:p>
    <w:p w14:paraId="40118816" w14:textId="0B74E469"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1: Introduction to Budgeting &amp; Core Concepts</w:t>
      </w:r>
    </w:p>
    <w:p w14:paraId="037FD487" w14:textId="25D67846"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Provides foundational financial education through interactive micro-learning cards, addressing fundamental questions: What is a budget? Why is it vital? How do cash inflows balance against cash outflows?</w:t>
      </w:r>
    </w:p>
    <w:p w14:paraId="526911D5" w14:textId="14F29C66"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FR-1.1: Interactive Concept Cards: Render three core pillars (Awareness, Discipline, Financial Freedom) with responsive hover elevations and iconography.</w:t>
      </w:r>
    </w:p>
    <w:p w14:paraId="119324C0" w14:textId="6EAA3409"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FR-1.2: Student Budget Walkthrough: Interactive sample budget demonstrating typical campus cash flow (,200 / Rs. 50,000 monthly stipend) with pre-populated line items.</w:t>
      </w:r>
    </w:p>
    <w:p w14:paraId="6FC13754" w14:textId="2B91626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FR-1.3: Knowledge Check Quiz: Multi-question interactive quiz validating comprehension with instant feedback badges and score tallies.</w:t>
      </w:r>
    </w:p>
    <w:p w14:paraId="60BF4026" w14:textId="1C0F720B"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2: Needs vs. Wants Classification &amp; 48-Hour Rule</w:t>
      </w:r>
    </w:p>
    <w:p w14:paraId="5F35CB83" w14:textId="38A898B5"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A cognitive decision-making module training students to differentiate between survival necessities and discretionary lifestyle desires.</w:t>
      </w:r>
    </w:p>
    <w:p w14:paraId="37407E92" w14:textId="1EE30B7B"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FR-2.1: Gamified Item Sorting Challenge: Real-time interactive sorting game where users classify common student items (Textbooks, Daily Latte, Rent, Concert Tickets, Groceries, Designer Sneakers) with animated counters.</w:t>
      </w:r>
    </w:p>
    <w:p w14:paraId="62AE977C" w14:textId="2AD36BC0"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FR-2.2: 48-Hour Rule Simulator: Decision calculator where students input an impulse purchase cost and receive cooling-off recommendations, monthly compound growth loss, and alternative investment potential.</w:t>
      </w:r>
    </w:p>
    <w:p w14:paraId="49C512EF" w14:textId="0B7D01CC"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3: 50-30-20 Rule Calculator &amp; Interactive Visualizer</w:t>
      </w:r>
    </w:p>
    <w:p w14:paraId="156C3D18" w14:textId="18C896CA"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The core mathematical engine of BudgetBasics, calculating golden ratio allocations and visualizing them with interactive charts.</w:t>
      </w:r>
    </w:p>
    <w:p w14:paraId="2DA4678C" w14:textId="0746930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FR-3.1: Live Income Ingestion: Input field accepting monthly income or semester stipends in USD, PKR, EUR, or GBP, updating calculations in real time.</w:t>
      </w:r>
    </w:p>
    <w:p w14:paraId="6DC48038" w14:textId="5E0F3D0E"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FR-3.2: Mathematical Allocation Engine: Calculates Needs (50%), Wants (30%), and Savings (20%), along with weekly spending limits for each category.</w:t>
      </w:r>
    </w:p>
    <w:p w14:paraId="0DBD7406" w14:textId="26873AD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FR-3.3: Dynamic Donut Chart Redraw: Responsive Chart.js visualization rendering three distinct brand segments (#0F172A, #FF5B22, #FFA41B) with live tooltip breakouts.</w:t>
      </w:r>
    </w:p>
    <w:p w14:paraId="54D93A3E" w14:textId="009EF6CC"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FR-3.4: Over-Allocation Guard: Real-time validation alerting users when custom item allocations exceed 100% of income.</w:t>
      </w:r>
    </w:p>
    <w:p w14:paraId="53F484F6" w14:textId="48A14EBB"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4: Savings Goals Simulator &amp; Visual Milestones</w:t>
      </w:r>
    </w:p>
    <w:p w14:paraId="3FDC1E83" w14:textId="501CEB05"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An interactive financial trajectory planner projecting the exact timeline required to achieve specific student savings targets.</w:t>
      </w:r>
    </w:p>
    <w:p w14:paraId="4F75FF49" w14:textId="3FDABF01"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FR-4.1: Goal Parameter Definition: Allows configuration of Goal Title (Emergency Fund, Semester Laptop, Travel), Target Amount, and Monthly Contribution.</w:t>
      </w:r>
    </w:p>
    <w:p w14:paraId="7A144DB4" w14:textId="2D831E2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FR-4.2: Milestone Velocity Calculations: Automatically calculates months to completion, completion date, and percentage velocity.</w:t>
      </w:r>
    </w:p>
    <w:p w14:paraId="4F392892" w14:textId="5F1DC8E6"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FR-4.3: Milestone Progress Meter: Visual progress track indicating 25%, 50%, 75%, and 100% completion milestones with dynamic color shifts.</w:t>
      </w:r>
    </w:p>
    <w:p w14:paraId="7595E608" w14:textId="1F993FF6"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FR-4.4: Print Roadmap Export: Dedicated trigger generating an official certified A4 Savings Roadmap Certificate.</w:t>
      </w:r>
    </w:p>
    <w:p w14:paraId="102CA234" w14:textId="0380C1D2"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5: Expense Planner, Ledger &amp; Session Memory</w:t>
      </w:r>
    </w:p>
    <w:p w14:paraId="23B4730D" w14:textId="2ACB2D43"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lastRenderedPageBreak/>
        <w:t>A transaction ledger enabling students to record, categorize, filter, and audit personal spending entries.</w:t>
      </w:r>
    </w:p>
    <w:p w14:paraId="63F798DE" w14:textId="074B7003"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FR-5.1: Transaction Input Form: Captures Item Description, Amount, Category (Needs, Wants, Savings), and Date with strict client-side validation.</w:t>
      </w:r>
    </w:p>
    <w:p w14:paraId="050DD8D0" w14:textId="53CE1F0E"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FR-5.2: Dynamic Balance &amp; Budget Health: Real-time summary displaying Total Income, Total Expenses, Remaining Discretionary Balance, and a color-coded Financial Health Badge.</w:t>
      </w:r>
    </w:p>
    <w:p w14:paraId="21BFD140" w14:textId="5030A932"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FR-5.3: Category Pill Filtering: Interactive category filters allowing users to view transactions by Needs, Wants, or Savings.</w:t>
      </w:r>
    </w:p>
    <w:p w14:paraId="082CA0A0" w14:textId="27D54D0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FR-5.4: Transaction Management: Instant deletion and ledger reset capabilities.</w:t>
      </w:r>
    </w:p>
    <w:p w14:paraId="17A1899C" w14:textId="5C86514A"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6: Common Money Mistakes &amp; Solutions</w:t>
      </w:r>
    </w:p>
    <w:p w14:paraId="6C2AC986" w14:textId="598C8BD5"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An analytical advisory module highlighting the top 6 financial pitfalls commonly encountered by young adults.</w:t>
      </w:r>
    </w:p>
    <w:p w14:paraId="1D94408F" w14:textId="784553C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FR-6.1: Interactive Accordion Guide: Six expandable scenarios covering Impulse Buying, Minimum Credit Card Payments, No Emergency Cushion, Ghost Subscriptions, Lifestyle Creep, and Blind Peer Conformity.</w:t>
      </w:r>
    </w:p>
    <w:p w14:paraId="159F2F10" w14:textId="3F4095D0"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FR-6.2: Ghost Subscription Audit Checklist: Interactive checklist allowing students to audit recurring streaming and app subscriptions with an annual savings calculator.</w:t>
      </w:r>
    </w:p>
    <w:p w14:paraId="5997252D" w14:textId="65180D14"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FR-6.3: Debt Payoff Strategy Comparison: Side-by-side comparison of Debt Avalanche (highest interest first) vs. Debt Snowball (smallest balance first).</w:t>
      </w:r>
    </w:p>
    <w:p w14:paraId="3AF7F302" w14:textId="0715CE38"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7: Downloadable / Printable Infographics Gallery</w:t>
      </w:r>
    </w:p>
    <w:p w14:paraId="5CAB4079" w14:textId="01803A79"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A visual library of high-resolution educational posters, cheat sheets, and visual summaries designed for student reference.</w:t>
      </w:r>
    </w:p>
    <w:p w14:paraId="2717691F" w14:textId="54AD3A6C"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FR-7.1: Category Filtering Tabs: Filter cards by All, Budgeting, Investing, and Student Life.</w:t>
      </w:r>
    </w:p>
    <w:p w14:paraId="6E6023BE" w14:textId="61C52EF0"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FR-7.2: High-Resolution Modal View: Fullscreen lightbox modal displaying crisp infographic diagrams with download and print triggers.</w:t>
      </w:r>
    </w:p>
    <w:p w14:paraId="7C56FB36" w14:textId="2CA67CF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FR-7.3: Direct Download &amp; Print Pipeline: Integrated action buttons triggering print workflows and vector graphics exports.</w:t>
      </w:r>
    </w:p>
    <w:p w14:paraId="08C57A63" w14:textId="41A12C8C"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8: Unified AI Voice Assistant &amp; Floating Chatbot (BudgetBee)</w:t>
      </w:r>
    </w:p>
    <w:p w14:paraId="700AC151" w14:textId="13C97072"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The centerpiece AI subsystem combining natural speech recognition, intelligent conversational financial guidance, and hands-free UI execution.</w:t>
      </w:r>
    </w:p>
    <w:p w14:paraId="05B57493" w14:textId="1A39C9CC"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FR-8.1: Unified Bottom-Right Widget: Consolidated floating launcher at the bottom-right corner, eliminating duplicate UI voice modals.</w:t>
      </w:r>
    </w:p>
    <w:p w14:paraId="3F802C1D" w14:textId="4F187CB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FR-8.2: Speech-to-Text Recognition (STT): Hands-free voice input supporting queries like 'What is the 50 30 20 rule?', 'How to stop impulse buying?', and 'Set my budget to 50000 PKR'.</w:t>
      </w:r>
    </w:p>
    <w:p w14:paraId="37D5CFA2" w14:textId="18594A0A"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FR-8.3: Speech Synthesis Output (TTS): Speaks AI responses aloud with natural vocal inflection and individual 'Speak Aloud' buttons on each message bubble.</w:t>
      </w:r>
    </w:p>
    <w:p w14:paraId="0827B354" w14:textId="7A65111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FR-8.4: 50px Circled Voice Button: Perfectly styled 50px circular button with centered microphone icon inside the chatbot input bar.</w:t>
      </w:r>
    </w:p>
    <w:p w14:paraId="6D4C2FA8" w14:textId="43C1488F"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FR-8.5: Soundwave Equalizer Animation: Auto-minimizes into launcher mode with a 4-bar pulsing sound equalizer animation when voice commands execute.</w:t>
      </w:r>
    </w:p>
    <w:p w14:paraId="0977A1D0" w14:textId="6001D95A"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9: Certified A4 Printable Blueprints &amp; Statements</w:t>
      </w:r>
    </w:p>
    <w:p w14:paraId="0AC85972" w14:textId="2A8DE728"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Custom CSS print layout engine producing single-page printable documents tailored to exact A4 proportions.</w:t>
      </w:r>
    </w:p>
    <w:p w14:paraId="093A7E3E" w14:textId="24C83026"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FR-9.1: Official Student Budget Blueprint: Complete statement featuring student metadata, 50-30-20 allocation bars, and spending breakdown.</w:t>
      </w:r>
    </w:p>
    <w:p w14:paraId="61452DCF" w14:textId="02765FBD"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FR-9.2: Savings Milestone Roadmap Certificate: Official certificate detailing target milestone timeline, velocity, and commitment signature line.</w:t>
      </w:r>
    </w:p>
    <w:p w14:paraId="26B76D2C" w14:textId="7686291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lastRenderedPageBreak/>
        <w:t>*  FR-9.3: Single-Page Fit Optimization: Strict margin, padding, and page-break rules ensuring print outputs fit exactly onto a single page.</w:t>
      </w:r>
    </w:p>
    <w:p w14:paraId="0D2AD8E4" w14:textId="108ABBDF"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10: Sinuous Snake Scroll Tracing Engine</w:t>
      </w:r>
    </w:p>
    <w:p w14:paraId="392E1230" w14:textId="3E4FDACE"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A custom SVG-based scroll progress line traversing section headers, paired with a mascot bee and live percentage bubble.</w:t>
      </w:r>
    </w:p>
    <w:p w14:paraId="3AED57FA" w14:textId="58692084"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FR-10.1: Persistent Sinuous Vector Line: Permanently visible vertical sine-wave SVG path that never blinks or hides.</w:t>
      </w:r>
    </w:p>
    <w:p w14:paraId="1DE09D7E" w14:textId="168F39C6"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FR-10.2: Animated Mascot Bee: Tracks scroll position dynamically along the curve.</w:t>
      </w:r>
    </w:p>
    <w:p w14:paraId="38A1059B" w14:textId="639CFBFA"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FR-10.3: Percentage Progress Bubble: Real-time numeric indicator displaying scroll progress from 0% to 100%.</w:t>
      </w:r>
    </w:p>
    <w:p w14:paraId="06F0E153" w14:textId="5582BFFF"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Module 11: Multi-Currency &amp; Accessibility Framework</w:t>
      </w:r>
    </w:p>
    <w:p w14:paraId="34D274A8" w14:textId="02647772"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Universal accessibility and localization framework ensuring inclusivity for all users.</w:t>
      </w:r>
    </w:p>
    <w:p w14:paraId="09B83B6D" w14:textId="70046D1A"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FR-11.1: Live Currency Switcher: Instant conversion across US Dollar ($), Pakistani Rupee (PKR - Rs.), Euro (EUR), and British Pound (GBP).</w:t>
      </w:r>
    </w:p>
    <w:p w14:paraId="16C08269" w14:textId="2B4365B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FR-11.2: Dark &amp; Light Theme Modes: High-contrast mode switcher with persistent preference storage.</w:t>
      </w:r>
    </w:p>
    <w:p w14:paraId="61808315" w14:textId="7C18833E"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FR-11.3: WCAG 2.1 AA Compliance: Full keyboard navigation, ARIA labels, and minimum 4.5:1 color contrast ratios.</w:t>
      </w:r>
    </w:p>
    <w:p w14:paraId="5C51776A" w14:textId="3C5F0030" w:rsidR="00300466" w:rsidRDefault="00300466">
      <w:pPr>
        <w:rPr>
          <w:rFonts w:ascii="Calibri" w:hAnsi="Calibri" w:cs="Calibri"/>
          <w:i/>
          <w:color w:val="000000"/>
          <w:sz w:val="20"/>
        </w:rPr>
      </w:pPr>
      <w:r>
        <w:rPr>
          <w:rFonts w:ascii="Calibri" w:hAnsi="Calibri" w:cs="Calibri"/>
          <w:i/>
          <w:color w:val="000000"/>
          <w:sz w:val="20"/>
        </w:rPr>
        <w:br w:type="page"/>
      </w:r>
    </w:p>
    <w:p w14:paraId="44CD9044" w14:textId="1592E51A"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lastRenderedPageBreak/>
        <w:t>1.7 Non-Functional Requirements &amp; Performance Standards</w:t>
      </w:r>
    </w:p>
    <w:p w14:paraId="137C0648" w14:textId="480CC060"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BudgetBasics is engineered according to enterprise software quality metrics to ensure speed, stability, and accessibility.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00" w:firstRow="0" w:lastRow="0" w:firstColumn="0" w:lastColumn="0" w:noHBand="0" w:noVBand="0"/>
      </w:tblPr>
      <w:tblGrid>
        <w:gridCol w:w="1200"/>
        <w:gridCol w:w="2200"/>
        <w:gridCol w:w="6200"/>
      </w:tblGrid>
      <w:tr w:rsidR="00300466" w:rsidRPr="00300466" w14:paraId="6774238E" w14:textId="77777777" w:rsidTr="00300466">
        <w:tblPrEx>
          <w:tblCellMar>
            <w:top w:w="0" w:type="dxa"/>
            <w:bottom w:w="0" w:type="dxa"/>
          </w:tblCellMar>
        </w:tblPrEx>
        <w:tc>
          <w:tcPr>
            <w:tcW w:w="1200" w:type="dxa"/>
            <w:shd w:val="clear" w:color="auto" w:fill="0F172A"/>
            <w:vAlign w:val="center"/>
          </w:tcPr>
          <w:p w14:paraId="0737131F" w14:textId="1F578D5D" w:rsidR="00300466" w:rsidRPr="00300466" w:rsidRDefault="00300466" w:rsidP="00300466">
            <w:pPr>
              <w:spacing w:after="80" w:line="260" w:lineRule="auto"/>
              <w:ind w:right="400"/>
              <w:rPr>
                <w:rFonts w:ascii="Calibri" w:hAnsi="Calibri" w:cs="Calibri"/>
                <w:b/>
                <w:i/>
                <w:color w:val="FFFF00"/>
                <w:sz w:val="19"/>
              </w:rPr>
            </w:pPr>
            <w:r>
              <w:rPr>
                <w:rFonts w:ascii="Calibri" w:hAnsi="Calibri" w:cs="Calibri"/>
                <w:b/>
                <w:i/>
                <w:color w:val="FFFF00"/>
                <w:sz w:val="19"/>
              </w:rPr>
              <w:t>Req ID</w:t>
            </w:r>
          </w:p>
        </w:tc>
        <w:tc>
          <w:tcPr>
            <w:tcW w:w="2200" w:type="dxa"/>
            <w:shd w:val="clear" w:color="auto" w:fill="0F172A"/>
            <w:vAlign w:val="center"/>
          </w:tcPr>
          <w:p w14:paraId="66E54BE0" w14:textId="7CD6FE80" w:rsidR="00300466" w:rsidRPr="00300466" w:rsidRDefault="00300466" w:rsidP="00300466">
            <w:pPr>
              <w:spacing w:after="80" w:line="260" w:lineRule="auto"/>
              <w:ind w:right="400"/>
              <w:rPr>
                <w:rFonts w:ascii="Calibri" w:hAnsi="Calibri" w:cs="Calibri"/>
                <w:b/>
                <w:i/>
                <w:color w:val="FFFF00"/>
                <w:sz w:val="19"/>
              </w:rPr>
            </w:pPr>
            <w:r>
              <w:rPr>
                <w:rFonts w:ascii="Calibri" w:hAnsi="Calibri" w:cs="Calibri"/>
                <w:b/>
                <w:i/>
                <w:color w:val="FFFF00"/>
                <w:sz w:val="19"/>
              </w:rPr>
              <w:t>Quality Dimension</w:t>
            </w:r>
          </w:p>
        </w:tc>
        <w:tc>
          <w:tcPr>
            <w:tcW w:w="6200" w:type="dxa"/>
            <w:shd w:val="clear" w:color="auto" w:fill="0F172A"/>
            <w:vAlign w:val="center"/>
          </w:tcPr>
          <w:p w14:paraId="059CB263" w14:textId="5EEE6CE9" w:rsidR="00300466" w:rsidRPr="00300466" w:rsidRDefault="00300466" w:rsidP="00300466">
            <w:pPr>
              <w:spacing w:after="80" w:line="260" w:lineRule="auto"/>
              <w:ind w:right="400"/>
              <w:rPr>
                <w:rFonts w:ascii="Calibri" w:hAnsi="Calibri" w:cs="Calibri"/>
                <w:b/>
                <w:i/>
                <w:color w:val="FFFF00"/>
                <w:sz w:val="19"/>
              </w:rPr>
            </w:pPr>
            <w:r>
              <w:rPr>
                <w:rFonts w:ascii="Calibri" w:hAnsi="Calibri" w:cs="Calibri"/>
                <w:b/>
                <w:i/>
                <w:color w:val="FFFF00"/>
                <w:sz w:val="19"/>
              </w:rPr>
              <w:t>Measurable Engineering Acceptance Benchmark</w:t>
            </w:r>
          </w:p>
        </w:tc>
      </w:tr>
      <w:tr w:rsidR="00300466" w:rsidRPr="00300466" w14:paraId="18554A99"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6D84E323" w14:textId="7BD4FC95"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NFR-01</w:t>
            </w:r>
          </w:p>
        </w:tc>
        <w:tc>
          <w:tcPr>
            <w:tcW w:w="2200" w:type="dxa"/>
            <w:tcBorders>
              <w:bottom w:val="single" w:sz="4" w:space="0" w:color="CBD5E1"/>
            </w:tcBorders>
            <w:shd w:val="clear" w:color="auto" w:fill="auto"/>
            <w:vAlign w:val="center"/>
          </w:tcPr>
          <w:p w14:paraId="1E0AACC7" w14:textId="34EAED72"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Page Load Performance</w:t>
            </w:r>
          </w:p>
        </w:tc>
        <w:tc>
          <w:tcPr>
            <w:tcW w:w="6200" w:type="dxa"/>
            <w:tcBorders>
              <w:bottom w:val="single" w:sz="4" w:space="0" w:color="CBD5E1"/>
            </w:tcBorders>
            <w:shd w:val="clear" w:color="auto" w:fill="auto"/>
            <w:vAlign w:val="center"/>
          </w:tcPr>
          <w:p w14:paraId="1A9319E6" w14:textId="33A3F812"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Initial DOM Content Loaded in &lt; 1.2s; full asset load in &lt; 1.8s over standard 3G/4G connections.</w:t>
            </w:r>
          </w:p>
        </w:tc>
      </w:tr>
      <w:tr w:rsidR="00300466" w:rsidRPr="00300466" w14:paraId="36476C42" w14:textId="77777777" w:rsidTr="00300466">
        <w:tblPrEx>
          <w:tblCellMar>
            <w:top w:w="0" w:type="dxa"/>
            <w:bottom w:w="0" w:type="dxa"/>
          </w:tblCellMar>
        </w:tblPrEx>
        <w:tc>
          <w:tcPr>
            <w:tcW w:w="1200" w:type="dxa"/>
            <w:shd w:val="clear" w:color="auto" w:fill="F8FAFC"/>
            <w:vAlign w:val="center"/>
          </w:tcPr>
          <w:p w14:paraId="1B1B9259" w14:textId="34709338"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NFR-02</w:t>
            </w:r>
          </w:p>
        </w:tc>
        <w:tc>
          <w:tcPr>
            <w:tcW w:w="2200" w:type="dxa"/>
            <w:shd w:val="clear" w:color="auto" w:fill="F8FAFC"/>
            <w:vAlign w:val="center"/>
          </w:tcPr>
          <w:p w14:paraId="0BCA0DBE" w14:textId="5DCCAC86"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Animation Smoothness</w:t>
            </w:r>
          </w:p>
        </w:tc>
        <w:tc>
          <w:tcPr>
            <w:tcW w:w="6200" w:type="dxa"/>
            <w:shd w:val="clear" w:color="auto" w:fill="F8FAFC"/>
            <w:vAlign w:val="center"/>
          </w:tcPr>
          <w:p w14:paraId="617DE858" w14:textId="10038113"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CSS transforms and canvas re-renders maintain stable 60 FPS without layout jitter.</w:t>
            </w:r>
          </w:p>
        </w:tc>
      </w:tr>
      <w:tr w:rsidR="00300466" w:rsidRPr="00300466" w14:paraId="4FA71AB1"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6D10F637" w14:textId="717B7B0F"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NFR-03</w:t>
            </w:r>
          </w:p>
        </w:tc>
        <w:tc>
          <w:tcPr>
            <w:tcW w:w="2200" w:type="dxa"/>
            <w:tcBorders>
              <w:bottom w:val="single" w:sz="4" w:space="0" w:color="CBD5E1"/>
            </w:tcBorders>
            <w:shd w:val="clear" w:color="auto" w:fill="auto"/>
            <w:vAlign w:val="center"/>
          </w:tcPr>
          <w:p w14:paraId="3EC29ECE" w14:textId="292CE164"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Data Privacy &amp; Security</w:t>
            </w:r>
          </w:p>
        </w:tc>
        <w:tc>
          <w:tcPr>
            <w:tcW w:w="6200" w:type="dxa"/>
            <w:tcBorders>
              <w:bottom w:val="single" w:sz="4" w:space="0" w:color="CBD5E1"/>
            </w:tcBorders>
            <w:shd w:val="clear" w:color="auto" w:fill="auto"/>
            <w:vAlign w:val="center"/>
          </w:tcPr>
          <w:p w14:paraId="4B53245F" w14:textId="39CF8562"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Zero external telemetry or user financial transmission; all session data resides on local device.</w:t>
            </w:r>
          </w:p>
        </w:tc>
      </w:tr>
      <w:tr w:rsidR="00300466" w:rsidRPr="00300466" w14:paraId="68C8440D" w14:textId="77777777" w:rsidTr="00300466">
        <w:tblPrEx>
          <w:tblCellMar>
            <w:top w:w="0" w:type="dxa"/>
            <w:bottom w:w="0" w:type="dxa"/>
          </w:tblCellMar>
        </w:tblPrEx>
        <w:tc>
          <w:tcPr>
            <w:tcW w:w="1200" w:type="dxa"/>
            <w:shd w:val="clear" w:color="auto" w:fill="F8FAFC"/>
            <w:vAlign w:val="center"/>
          </w:tcPr>
          <w:p w14:paraId="58B7CB65" w14:textId="693CC216"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NFR-04</w:t>
            </w:r>
          </w:p>
        </w:tc>
        <w:tc>
          <w:tcPr>
            <w:tcW w:w="2200" w:type="dxa"/>
            <w:shd w:val="clear" w:color="auto" w:fill="F8FAFC"/>
            <w:vAlign w:val="center"/>
          </w:tcPr>
          <w:p w14:paraId="1E02CC64" w14:textId="5AEEBCC1"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Browser Compatibility</w:t>
            </w:r>
          </w:p>
        </w:tc>
        <w:tc>
          <w:tcPr>
            <w:tcW w:w="6200" w:type="dxa"/>
            <w:shd w:val="clear" w:color="auto" w:fill="F8FAFC"/>
            <w:vAlign w:val="center"/>
          </w:tcPr>
          <w:p w14:paraId="6C67E4FA" w14:textId="13CC0E22"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100% functional parity across Chrome 90+, Edge 90+, Firefox 88+, Safari 14+, Opera 76+.</w:t>
            </w:r>
          </w:p>
        </w:tc>
      </w:tr>
      <w:tr w:rsidR="00300466" w:rsidRPr="00300466" w14:paraId="53F35BB0"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65E7A307" w14:textId="1646F5E9"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NFR-05</w:t>
            </w:r>
          </w:p>
        </w:tc>
        <w:tc>
          <w:tcPr>
            <w:tcW w:w="2200" w:type="dxa"/>
            <w:tcBorders>
              <w:bottom w:val="single" w:sz="4" w:space="0" w:color="CBD5E1"/>
            </w:tcBorders>
            <w:shd w:val="clear" w:color="auto" w:fill="auto"/>
            <w:vAlign w:val="center"/>
          </w:tcPr>
          <w:p w14:paraId="02662A80" w14:textId="3B54B107"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Accessibility (WCAG 2.1)</w:t>
            </w:r>
          </w:p>
        </w:tc>
        <w:tc>
          <w:tcPr>
            <w:tcW w:w="6200" w:type="dxa"/>
            <w:tcBorders>
              <w:bottom w:val="single" w:sz="4" w:space="0" w:color="CBD5E1"/>
            </w:tcBorders>
            <w:shd w:val="clear" w:color="auto" w:fill="auto"/>
            <w:vAlign w:val="center"/>
          </w:tcPr>
          <w:p w14:paraId="247913A5" w14:textId="3B183B06"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Level AA conformance with aria-live updates, screen-reader compatibility, and full keyboard tab indexing.</w:t>
            </w:r>
          </w:p>
        </w:tc>
      </w:tr>
      <w:tr w:rsidR="00300466" w:rsidRPr="00300466" w14:paraId="53491018" w14:textId="77777777" w:rsidTr="00300466">
        <w:tblPrEx>
          <w:tblCellMar>
            <w:top w:w="0" w:type="dxa"/>
            <w:bottom w:w="0" w:type="dxa"/>
          </w:tblCellMar>
        </w:tblPrEx>
        <w:tc>
          <w:tcPr>
            <w:tcW w:w="1200" w:type="dxa"/>
            <w:shd w:val="clear" w:color="auto" w:fill="F8FAFC"/>
            <w:vAlign w:val="center"/>
          </w:tcPr>
          <w:p w14:paraId="3A114901" w14:textId="2B9D3B15"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NFR-06</w:t>
            </w:r>
          </w:p>
        </w:tc>
        <w:tc>
          <w:tcPr>
            <w:tcW w:w="2200" w:type="dxa"/>
            <w:shd w:val="clear" w:color="auto" w:fill="F8FAFC"/>
            <w:vAlign w:val="center"/>
          </w:tcPr>
          <w:p w14:paraId="442A6B94" w14:textId="49F06FAB"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Reliability &amp; Uptime</w:t>
            </w:r>
          </w:p>
        </w:tc>
        <w:tc>
          <w:tcPr>
            <w:tcW w:w="6200" w:type="dxa"/>
            <w:shd w:val="clear" w:color="auto" w:fill="F8FAFC"/>
            <w:vAlign w:val="center"/>
          </w:tcPr>
          <w:p w14:paraId="2A6DD9CB" w14:textId="27F8C133"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Zero server downtime dependencies; offline operational capability via local static asset caching.</w:t>
            </w:r>
          </w:p>
        </w:tc>
      </w:tr>
      <w:tr w:rsidR="00300466" w:rsidRPr="00300466" w14:paraId="167F9581" w14:textId="77777777" w:rsidTr="00300466">
        <w:tblPrEx>
          <w:tblCellMar>
            <w:top w:w="0" w:type="dxa"/>
            <w:bottom w:w="0" w:type="dxa"/>
          </w:tblCellMar>
        </w:tblPrEx>
        <w:tc>
          <w:tcPr>
            <w:tcW w:w="1200" w:type="dxa"/>
            <w:tcBorders>
              <w:bottom w:val="single" w:sz="4" w:space="0" w:color="CBD5E1"/>
            </w:tcBorders>
            <w:shd w:val="clear" w:color="auto" w:fill="auto"/>
            <w:vAlign w:val="center"/>
          </w:tcPr>
          <w:p w14:paraId="34FB5045" w14:textId="0D187F59"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NFR-07</w:t>
            </w:r>
          </w:p>
        </w:tc>
        <w:tc>
          <w:tcPr>
            <w:tcW w:w="2200" w:type="dxa"/>
            <w:tcBorders>
              <w:bottom w:val="single" w:sz="4" w:space="0" w:color="CBD5E1"/>
            </w:tcBorders>
            <w:shd w:val="clear" w:color="auto" w:fill="auto"/>
            <w:vAlign w:val="center"/>
          </w:tcPr>
          <w:p w14:paraId="284341F5" w14:textId="7FDA272F"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Responsive Fidelity</w:t>
            </w:r>
          </w:p>
        </w:tc>
        <w:tc>
          <w:tcPr>
            <w:tcW w:w="6200" w:type="dxa"/>
            <w:tcBorders>
              <w:bottom w:val="single" w:sz="4" w:space="0" w:color="CBD5E1"/>
            </w:tcBorders>
            <w:shd w:val="clear" w:color="auto" w:fill="auto"/>
            <w:vAlign w:val="center"/>
          </w:tcPr>
          <w:p w14:paraId="37461425" w14:textId="6F1E3C91"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Seamless breakpoint scaling across 320px (Mobile), 768px (Tablet), and 1440px+ (Ultra-wide Desktop).</w:t>
            </w:r>
          </w:p>
        </w:tc>
      </w:tr>
      <w:tr w:rsidR="00300466" w:rsidRPr="00300466" w14:paraId="12CB6111" w14:textId="77777777" w:rsidTr="00300466">
        <w:tblPrEx>
          <w:tblCellMar>
            <w:top w:w="0" w:type="dxa"/>
            <w:bottom w:w="0" w:type="dxa"/>
          </w:tblCellMar>
        </w:tblPrEx>
        <w:tc>
          <w:tcPr>
            <w:tcW w:w="1200" w:type="dxa"/>
            <w:shd w:val="clear" w:color="auto" w:fill="F8FAFC"/>
            <w:vAlign w:val="center"/>
          </w:tcPr>
          <w:p w14:paraId="379722F9" w14:textId="760688AC"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NFR-08</w:t>
            </w:r>
          </w:p>
        </w:tc>
        <w:tc>
          <w:tcPr>
            <w:tcW w:w="2200" w:type="dxa"/>
            <w:shd w:val="clear" w:color="auto" w:fill="F8FAFC"/>
            <w:vAlign w:val="center"/>
          </w:tcPr>
          <w:p w14:paraId="3C256B45" w14:textId="73B63461"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Print Engine Conformity</w:t>
            </w:r>
          </w:p>
        </w:tc>
        <w:tc>
          <w:tcPr>
            <w:tcW w:w="6200" w:type="dxa"/>
            <w:shd w:val="clear" w:color="auto" w:fill="F8FAFC"/>
            <w:vAlign w:val="center"/>
          </w:tcPr>
          <w:p w14:paraId="0291147B" w14:textId="30045DDB"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Certified single-page A4 print generation without orphan tables, text clipping, or overflow.</w:t>
            </w:r>
          </w:p>
        </w:tc>
      </w:tr>
    </w:tbl>
    <w:p w14:paraId="1136BE36" w14:textId="7C2BE685" w:rsidR="00300466" w:rsidRDefault="00300466" w:rsidP="00300466">
      <w:pPr>
        <w:shd w:val="clear" w:color="auto" w:fill="E6ECF2"/>
        <w:spacing w:after="120" w:line="260" w:lineRule="auto"/>
        <w:ind w:left="360" w:right="400"/>
        <w:rPr>
          <w:rFonts w:ascii="Calibri" w:hAnsi="Calibri" w:cs="Calibri"/>
          <w:i/>
          <w:color w:val="000000"/>
          <w:sz w:val="20"/>
        </w:rPr>
      </w:pPr>
    </w:p>
    <w:p w14:paraId="246CAB10" w14:textId="1808E778"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1.8 Hardware, Software, and AI Interface Requirements</w:t>
      </w:r>
    </w:p>
    <w:p w14:paraId="4F263EB2" w14:textId="7BB3456F"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Client Hardware Specifications</w:t>
      </w:r>
    </w:p>
    <w:p w14:paraId="2EA974C8" w14:textId="1C179401"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Processor: Dual-Core 1.6 GHz or higher (x86_64, ARM64 Apple Silicon, Snapdragon).</w:t>
      </w:r>
    </w:p>
    <w:p w14:paraId="57743EF0" w14:textId="7D0AA8F9"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System Memory (RAM): Minimum 2 GB (4 GB recommended for concurrent voice synthesis).</w:t>
      </w:r>
    </w:p>
    <w:p w14:paraId="642DB8CA" w14:textId="118FD1F3"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Display Resolution: 320 x 480 minimum up to 3840 x 2160 (4K UHD) responsive.</w:t>
      </w:r>
    </w:p>
    <w:p w14:paraId="7B8F68BA" w14:textId="05F4034E"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Audio Input/Output: Standard microphone and speakers/headphones for voice recognition and text-to-speech.</w:t>
      </w:r>
    </w:p>
    <w:p w14:paraId="1E616F8D" w14:textId="1AF47ACF"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Client Software &amp; Browser Dependencies</w:t>
      </w:r>
    </w:p>
    <w:p w14:paraId="5216D2C1" w14:textId="275757E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Operating Systems: Microsoft Windows 10/11, macOS 11+, Ubuntu 20.04+, Android 10+, iOS 14+.</w:t>
      </w:r>
    </w:p>
    <w:p w14:paraId="2D5BAD86" w14:textId="348FD3FC"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Supported Browsers: Chrome 92+, Edge 92+, Safari 15+, Firefox 90+ (Chatbot voice input supported on Web Speech enabled browsers).</w:t>
      </w:r>
    </w:p>
    <w:p w14:paraId="430F054F" w14:textId="1525A346"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Third-Party Libraries: Bootstrap 5.3.3 (Grid &amp; UI components), Chart.js 4.4.1 (Interactive donut charts), FontAwesome 6.5.1 (Vector icons).</w:t>
      </w:r>
    </w:p>
    <w:p w14:paraId="2BED85EA" w14:textId="29174700"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1.9 Design Specifications (Color Palette, Typography, Tokens)</w:t>
      </w:r>
    </w:p>
    <w:p w14:paraId="0366955E" w14:textId="7FDD3252"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The visual hierarchy is built around an energizing, modern color palette reflecting financial trust, warmth, and precision: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00" w:firstRow="0" w:lastRow="0" w:firstColumn="0" w:lastColumn="0" w:noHBand="0" w:noVBand="0"/>
      </w:tblPr>
      <w:tblGrid>
        <w:gridCol w:w="2200"/>
        <w:gridCol w:w="1300"/>
        <w:gridCol w:w="2300"/>
        <w:gridCol w:w="3800"/>
      </w:tblGrid>
      <w:tr w:rsidR="00300466" w:rsidRPr="00300466" w14:paraId="55443A34" w14:textId="77777777" w:rsidTr="00300466">
        <w:tblPrEx>
          <w:tblCellMar>
            <w:top w:w="0" w:type="dxa"/>
            <w:bottom w:w="0" w:type="dxa"/>
          </w:tblCellMar>
        </w:tblPrEx>
        <w:tc>
          <w:tcPr>
            <w:tcW w:w="2200" w:type="dxa"/>
            <w:shd w:val="clear" w:color="auto" w:fill="0F172A"/>
            <w:vAlign w:val="center"/>
          </w:tcPr>
          <w:p w14:paraId="1F6B5058" w14:textId="62EC4C8E" w:rsidR="00300466" w:rsidRPr="00300466" w:rsidRDefault="00300466" w:rsidP="00300466">
            <w:pPr>
              <w:spacing w:after="80" w:line="260" w:lineRule="auto"/>
              <w:ind w:right="400"/>
              <w:rPr>
                <w:rFonts w:ascii="Calibri" w:hAnsi="Calibri" w:cs="Calibri"/>
                <w:b/>
                <w:i/>
                <w:color w:val="FFFF00"/>
                <w:sz w:val="19"/>
              </w:rPr>
            </w:pPr>
            <w:r>
              <w:rPr>
                <w:rFonts w:ascii="Calibri" w:hAnsi="Calibri" w:cs="Calibri"/>
                <w:b/>
                <w:i/>
                <w:color w:val="FFFF00"/>
                <w:sz w:val="19"/>
              </w:rPr>
              <w:t>Color Token Name</w:t>
            </w:r>
          </w:p>
        </w:tc>
        <w:tc>
          <w:tcPr>
            <w:tcW w:w="1300" w:type="dxa"/>
            <w:shd w:val="clear" w:color="auto" w:fill="0F172A"/>
            <w:vAlign w:val="center"/>
          </w:tcPr>
          <w:p w14:paraId="72F5FEFB" w14:textId="1E41D554" w:rsidR="00300466" w:rsidRPr="00300466" w:rsidRDefault="00300466" w:rsidP="00300466">
            <w:pPr>
              <w:spacing w:after="80" w:line="260" w:lineRule="auto"/>
              <w:ind w:right="400"/>
              <w:rPr>
                <w:rFonts w:ascii="Calibri" w:hAnsi="Calibri" w:cs="Calibri"/>
                <w:b/>
                <w:i/>
                <w:color w:val="FFFF00"/>
                <w:sz w:val="19"/>
              </w:rPr>
            </w:pPr>
            <w:r>
              <w:rPr>
                <w:rFonts w:ascii="Calibri" w:hAnsi="Calibri" w:cs="Calibri"/>
                <w:b/>
                <w:i/>
                <w:color w:val="FFFF00"/>
                <w:sz w:val="19"/>
              </w:rPr>
              <w:t>Hex Code</w:t>
            </w:r>
          </w:p>
        </w:tc>
        <w:tc>
          <w:tcPr>
            <w:tcW w:w="2300" w:type="dxa"/>
            <w:shd w:val="clear" w:color="auto" w:fill="0F172A"/>
            <w:vAlign w:val="center"/>
          </w:tcPr>
          <w:p w14:paraId="6243E5AB" w14:textId="5EA1C703" w:rsidR="00300466" w:rsidRPr="00300466" w:rsidRDefault="00300466" w:rsidP="00300466">
            <w:pPr>
              <w:spacing w:after="80" w:line="260" w:lineRule="auto"/>
              <w:ind w:right="400"/>
              <w:rPr>
                <w:rFonts w:ascii="Calibri" w:hAnsi="Calibri" w:cs="Calibri"/>
                <w:b/>
                <w:i/>
                <w:color w:val="FFFF00"/>
                <w:sz w:val="19"/>
              </w:rPr>
            </w:pPr>
            <w:r>
              <w:rPr>
                <w:rFonts w:ascii="Calibri" w:hAnsi="Calibri" w:cs="Calibri"/>
                <w:b/>
                <w:i/>
                <w:color w:val="FFFF00"/>
                <w:sz w:val="19"/>
              </w:rPr>
              <w:t>RGB / CSS Value</w:t>
            </w:r>
          </w:p>
        </w:tc>
        <w:tc>
          <w:tcPr>
            <w:tcW w:w="3800" w:type="dxa"/>
            <w:shd w:val="clear" w:color="auto" w:fill="0F172A"/>
            <w:vAlign w:val="center"/>
          </w:tcPr>
          <w:p w14:paraId="61CECABA" w14:textId="7F5CB393" w:rsidR="00300466" w:rsidRPr="00300466" w:rsidRDefault="00300466" w:rsidP="00300466">
            <w:pPr>
              <w:spacing w:after="80" w:line="260" w:lineRule="auto"/>
              <w:ind w:right="400"/>
              <w:rPr>
                <w:rFonts w:ascii="Calibri" w:hAnsi="Calibri" w:cs="Calibri"/>
                <w:b/>
                <w:i/>
                <w:color w:val="FFFF00"/>
                <w:sz w:val="19"/>
              </w:rPr>
            </w:pPr>
            <w:r>
              <w:rPr>
                <w:rFonts w:ascii="Calibri" w:hAnsi="Calibri" w:cs="Calibri"/>
                <w:b/>
                <w:i/>
                <w:color w:val="FFFF00"/>
                <w:sz w:val="19"/>
              </w:rPr>
              <w:t>UI Application &amp; Pedagogical Purpose</w:t>
            </w:r>
          </w:p>
        </w:tc>
      </w:tr>
      <w:tr w:rsidR="00300466" w:rsidRPr="00300466" w14:paraId="5815DBC2" w14:textId="77777777" w:rsidTr="00300466">
        <w:tblPrEx>
          <w:tblCellMar>
            <w:top w:w="0" w:type="dxa"/>
            <w:bottom w:w="0" w:type="dxa"/>
          </w:tblCellMar>
        </w:tblPrEx>
        <w:tc>
          <w:tcPr>
            <w:tcW w:w="2200" w:type="dxa"/>
            <w:tcBorders>
              <w:bottom w:val="single" w:sz="4" w:space="0" w:color="CBD5E1"/>
            </w:tcBorders>
            <w:shd w:val="clear" w:color="auto" w:fill="auto"/>
            <w:vAlign w:val="center"/>
          </w:tcPr>
          <w:p w14:paraId="3579C7AA" w14:textId="2262076A"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Deep Navy Brand Base</w:t>
            </w:r>
          </w:p>
        </w:tc>
        <w:tc>
          <w:tcPr>
            <w:tcW w:w="1300" w:type="dxa"/>
            <w:tcBorders>
              <w:bottom w:val="single" w:sz="4" w:space="0" w:color="CBD5E1"/>
            </w:tcBorders>
            <w:shd w:val="clear" w:color="auto" w:fill="auto"/>
            <w:vAlign w:val="center"/>
          </w:tcPr>
          <w:p w14:paraId="1BED9861" w14:textId="25C32E79"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#0F172A</w:t>
            </w:r>
          </w:p>
        </w:tc>
        <w:tc>
          <w:tcPr>
            <w:tcW w:w="2300" w:type="dxa"/>
            <w:tcBorders>
              <w:bottom w:val="single" w:sz="4" w:space="0" w:color="CBD5E1"/>
            </w:tcBorders>
            <w:shd w:val="clear" w:color="auto" w:fill="auto"/>
            <w:vAlign w:val="center"/>
          </w:tcPr>
          <w:p w14:paraId="04FB8FFE" w14:textId="4BDA9DF1"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rgba(15, 23, 42, 1)</w:t>
            </w:r>
          </w:p>
        </w:tc>
        <w:tc>
          <w:tcPr>
            <w:tcW w:w="3800" w:type="dxa"/>
            <w:tcBorders>
              <w:bottom w:val="single" w:sz="4" w:space="0" w:color="CBD5E1"/>
            </w:tcBorders>
            <w:shd w:val="clear" w:color="auto" w:fill="auto"/>
            <w:vAlign w:val="center"/>
          </w:tcPr>
          <w:p w14:paraId="41CFB314" w14:textId="1CE9F30E"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Primary headers, high-contrast navbar, and Needs 50% allocation segment.</w:t>
            </w:r>
          </w:p>
        </w:tc>
      </w:tr>
      <w:tr w:rsidR="00300466" w:rsidRPr="00300466" w14:paraId="405F196D" w14:textId="77777777" w:rsidTr="00300466">
        <w:tblPrEx>
          <w:tblCellMar>
            <w:top w:w="0" w:type="dxa"/>
            <w:bottom w:w="0" w:type="dxa"/>
          </w:tblCellMar>
        </w:tblPrEx>
        <w:tc>
          <w:tcPr>
            <w:tcW w:w="2200" w:type="dxa"/>
            <w:shd w:val="clear" w:color="auto" w:fill="F8FAFC"/>
            <w:vAlign w:val="center"/>
          </w:tcPr>
          <w:p w14:paraId="599C84FB" w14:textId="561E2505"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lastRenderedPageBreak/>
              <w:t>Honey Orangered</w:t>
            </w:r>
          </w:p>
        </w:tc>
        <w:tc>
          <w:tcPr>
            <w:tcW w:w="1300" w:type="dxa"/>
            <w:shd w:val="clear" w:color="auto" w:fill="F8FAFC"/>
            <w:vAlign w:val="center"/>
          </w:tcPr>
          <w:p w14:paraId="64A6736A" w14:textId="5D7F0EDA"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#FF5B22</w:t>
            </w:r>
          </w:p>
        </w:tc>
        <w:tc>
          <w:tcPr>
            <w:tcW w:w="2300" w:type="dxa"/>
            <w:shd w:val="clear" w:color="auto" w:fill="F8FAFC"/>
            <w:vAlign w:val="center"/>
          </w:tcPr>
          <w:p w14:paraId="60A6885E" w14:textId="6E699975"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rgba(255, 91, 34, 1)</w:t>
            </w:r>
          </w:p>
        </w:tc>
        <w:tc>
          <w:tcPr>
            <w:tcW w:w="3800" w:type="dxa"/>
            <w:shd w:val="clear" w:color="auto" w:fill="F8FAFC"/>
            <w:vAlign w:val="center"/>
          </w:tcPr>
          <w:p w14:paraId="6FCA5656" w14:textId="64311CA8"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Primary brand CTA, BudgetBee accent, voice activity aura, and Wants 30% segment.</w:t>
            </w:r>
          </w:p>
        </w:tc>
      </w:tr>
      <w:tr w:rsidR="00300466" w:rsidRPr="00300466" w14:paraId="3CBBAC8E" w14:textId="77777777" w:rsidTr="00300466">
        <w:tblPrEx>
          <w:tblCellMar>
            <w:top w:w="0" w:type="dxa"/>
            <w:bottom w:w="0" w:type="dxa"/>
          </w:tblCellMar>
        </w:tblPrEx>
        <w:tc>
          <w:tcPr>
            <w:tcW w:w="2200" w:type="dxa"/>
            <w:tcBorders>
              <w:bottom w:val="single" w:sz="4" w:space="0" w:color="CBD5E1"/>
            </w:tcBorders>
            <w:shd w:val="clear" w:color="auto" w:fill="auto"/>
            <w:vAlign w:val="center"/>
          </w:tcPr>
          <w:p w14:paraId="1B5F51ED" w14:textId="4B253C50"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Golden Honey Amber</w:t>
            </w:r>
          </w:p>
        </w:tc>
        <w:tc>
          <w:tcPr>
            <w:tcW w:w="1300" w:type="dxa"/>
            <w:tcBorders>
              <w:bottom w:val="single" w:sz="4" w:space="0" w:color="CBD5E1"/>
            </w:tcBorders>
            <w:shd w:val="clear" w:color="auto" w:fill="auto"/>
            <w:vAlign w:val="center"/>
          </w:tcPr>
          <w:p w14:paraId="32D6B715" w14:textId="6E879663"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#FFA41B</w:t>
            </w:r>
          </w:p>
        </w:tc>
        <w:tc>
          <w:tcPr>
            <w:tcW w:w="2300" w:type="dxa"/>
            <w:tcBorders>
              <w:bottom w:val="single" w:sz="4" w:space="0" w:color="CBD5E1"/>
            </w:tcBorders>
            <w:shd w:val="clear" w:color="auto" w:fill="auto"/>
            <w:vAlign w:val="center"/>
          </w:tcPr>
          <w:p w14:paraId="723A6D21" w14:textId="62A13F2F"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rgba(255, 164, 27, 1)</w:t>
            </w:r>
          </w:p>
        </w:tc>
        <w:tc>
          <w:tcPr>
            <w:tcW w:w="3800" w:type="dxa"/>
            <w:tcBorders>
              <w:bottom w:val="single" w:sz="4" w:space="0" w:color="CBD5E1"/>
            </w:tcBorders>
            <w:shd w:val="clear" w:color="auto" w:fill="auto"/>
            <w:vAlign w:val="center"/>
          </w:tcPr>
          <w:p w14:paraId="46797649" w14:textId="5F01EB94"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Secondary accent, Savings 20% allocation segment, star ratings, and milestone badges.</w:t>
            </w:r>
          </w:p>
        </w:tc>
      </w:tr>
      <w:tr w:rsidR="00300466" w:rsidRPr="00300466" w14:paraId="07A10504" w14:textId="77777777" w:rsidTr="00300466">
        <w:tblPrEx>
          <w:tblCellMar>
            <w:top w:w="0" w:type="dxa"/>
            <w:bottom w:w="0" w:type="dxa"/>
          </w:tblCellMar>
        </w:tblPrEx>
        <w:tc>
          <w:tcPr>
            <w:tcW w:w="2200" w:type="dxa"/>
            <w:shd w:val="clear" w:color="auto" w:fill="F8FAFC"/>
            <w:vAlign w:val="center"/>
          </w:tcPr>
          <w:p w14:paraId="06D79BDB" w14:textId="67B7701E"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Emerald Green</w:t>
            </w:r>
          </w:p>
        </w:tc>
        <w:tc>
          <w:tcPr>
            <w:tcW w:w="1300" w:type="dxa"/>
            <w:shd w:val="clear" w:color="auto" w:fill="F8FAFC"/>
            <w:vAlign w:val="center"/>
          </w:tcPr>
          <w:p w14:paraId="1882D2FD" w14:textId="0355298F"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#10B981</w:t>
            </w:r>
          </w:p>
        </w:tc>
        <w:tc>
          <w:tcPr>
            <w:tcW w:w="2300" w:type="dxa"/>
            <w:shd w:val="clear" w:color="auto" w:fill="F8FAFC"/>
            <w:vAlign w:val="center"/>
          </w:tcPr>
          <w:p w14:paraId="6DE4F0C0" w14:textId="752813AF"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rgba(16, 185, 129, 1)</w:t>
            </w:r>
          </w:p>
        </w:tc>
        <w:tc>
          <w:tcPr>
            <w:tcW w:w="3800" w:type="dxa"/>
            <w:shd w:val="clear" w:color="auto" w:fill="F8FAFC"/>
            <w:vAlign w:val="center"/>
          </w:tcPr>
          <w:p w14:paraId="02F4E27A" w14:textId="1D881E62"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Positive financial health badges, surplus indicators, and success confirmation toasts.</w:t>
            </w:r>
          </w:p>
        </w:tc>
      </w:tr>
      <w:tr w:rsidR="00300466" w:rsidRPr="00300466" w14:paraId="776CBB69" w14:textId="77777777" w:rsidTr="00300466">
        <w:tblPrEx>
          <w:tblCellMar>
            <w:top w:w="0" w:type="dxa"/>
            <w:bottom w:w="0" w:type="dxa"/>
          </w:tblCellMar>
        </w:tblPrEx>
        <w:tc>
          <w:tcPr>
            <w:tcW w:w="2200" w:type="dxa"/>
            <w:tcBorders>
              <w:bottom w:val="single" w:sz="4" w:space="0" w:color="CBD5E1"/>
            </w:tcBorders>
            <w:shd w:val="clear" w:color="auto" w:fill="auto"/>
            <w:vAlign w:val="center"/>
          </w:tcPr>
          <w:p w14:paraId="474A21C1" w14:textId="0A025F1C"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Crimson Red</w:t>
            </w:r>
          </w:p>
        </w:tc>
        <w:tc>
          <w:tcPr>
            <w:tcW w:w="1300" w:type="dxa"/>
            <w:tcBorders>
              <w:bottom w:val="single" w:sz="4" w:space="0" w:color="CBD5E1"/>
            </w:tcBorders>
            <w:shd w:val="clear" w:color="auto" w:fill="auto"/>
            <w:vAlign w:val="center"/>
          </w:tcPr>
          <w:p w14:paraId="01FDB589" w14:textId="18076FEB"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#EF4444</w:t>
            </w:r>
          </w:p>
        </w:tc>
        <w:tc>
          <w:tcPr>
            <w:tcW w:w="2300" w:type="dxa"/>
            <w:tcBorders>
              <w:bottom w:val="single" w:sz="4" w:space="0" w:color="CBD5E1"/>
            </w:tcBorders>
            <w:shd w:val="clear" w:color="auto" w:fill="auto"/>
            <w:vAlign w:val="center"/>
          </w:tcPr>
          <w:p w14:paraId="7D29F772" w14:textId="705D4D6E"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rgba(239, 68, 68, 1)</w:t>
            </w:r>
          </w:p>
        </w:tc>
        <w:tc>
          <w:tcPr>
            <w:tcW w:w="3800" w:type="dxa"/>
            <w:tcBorders>
              <w:bottom w:val="single" w:sz="4" w:space="0" w:color="CBD5E1"/>
            </w:tcBorders>
            <w:shd w:val="clear" w:color="auto" w:fill="auto"/>
            <w:vAlign w:val="center"/>
          </w:tcPr>
          <w:p w14:paraId="4E06D6D6" w14:textId="4670649B"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Deficit alerts, over-budget warnings, and debt risk notifications.</w:t>
            </w:r>
          </w:p>
        </w:tc>
      </w:tr>
      <w:tr w:rsidR="00300466" w:rsidRPr="00300466" w14:paraId="20D693AE" w14:textId="77777777" w:rsidTr="00300466">
        <w:tblPrEx>
          <w:tblCellMar>
            <w:top w:w="0" w:type="dxa"/>
            <w:bottom w:w="0" w:type="dxa"/>
          </w:tblCellMar>
        </w:tblPrEx>
        <w:tc>
          <w:tcPr>
            <w:tcW w:w="2200" w:type="dxa"/>
            <w:shd w:val="clear" w:color="auto" w:fill="F8FAFC"/>
            <w:vAlign w:val="center"/>
          </w:tcPr>
          <w:p w14:paraId="215EAC06" w14:textId="60D05AA9"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Modern Slate Gray</w:t>
            </w:r>
          </w:p>
        </w:tc>
        <w:tc>
          <w:tcPr>
            <w:tcW w:w="1300" w:type="dxa"/>
            <w:shd w:val="clear" w:color="auto" w:fill="F8FAFC"/>
            <w:vAlign w:val="center"/>
          </w:tcPr>
          <w:p w14:paraId="47FA25D7" w14:textId="3432E2C2"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#F8FAFC</w:t>
            </w:r>
          </w:p>
        </w:tc>
        <w:tc>
          <w:tcPr>
            <w:tcW w:w="2300" w:type="dxa"/>
            <w:shd w:val="clear" w:color="auto" w:fill="F8FAFC"/>
            <w:vAlign w:val="center"/>
          </w:tcPr>
          <w:p w14:paraId="628A83C4" w14:textId="1F31EC65"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rgba(248, 250, 252, 1)</w:t>
            </w:r>
          </w:p>
        </w:tc>
        <w:tc>
          <w:tcPr>
            <w:tcW w:w="3800" w:type="dxa"/>
            <w:shd w:val="clear" w:color="auto" w:fill="F8FAFC"/>
            <w:vAlign w:val="center"/>
          </w:tcPr>
          <w:p w14:paraId="76EDEE29" w14:textId="59468FD8" w:rsidR="00300466" w:rsidRPr="00300466" w:rsidRDefault="00300466" w:rsidP="00300466">
            <w:pPr>
              <w:spacing w:after="80" w:line="260" w:lineRule="auto"/>
              <w:ind w:right="400"/>
              <w:rPr>
                <w:rFonts w:ascii="Calibri" w:hAnsi="Calibri" w:cs="Calibri"/>
                <w:i/>
                <w:color w:val="000000"/>
                <w:sz w:val="18"/>
              </w:rPr>
            </w:pPr>
            <w:r>
              <w:rPr>
                <w:rFonts w:ascii="Calibri" w:hAnsi="Calibri" w:cs="Calibri"/>
                <w:i/>
                <w:color w:val="000000"/>
                <w:sz w:val="18"/>
              </w:rPr>
              <w:t>Card background, alternating table row shading, and subtle borders.</w:t>
            </w:r>
          </w:p>
        </w:tc>
      </w:tr>
    </w:tbl>
    <w:p w14:paraId="12B53D07" w14:textId="4DF2F828" w:rsidR="00300466" w:rsidRDefault="00300466" w:rsidP="00300466">
      <w:pPr>
        <w:shd w:val="clear" w:color="auto" w:fill="E6ECF2"/>
        <w:spacing w:after="120" w:line="260" w:lineRule="auto"/>
        <w:ind w:left="360" w:right="400"/>
        <w:rPr>
          <w:rFonts w:ascii="Calibri" w:hAnsi="Calibri" w:cs="Calibri"/>
          <w:i/>
          <w:color w:val="000000"/>
          <w:sz w:val="20"/>
        </w:rPr>
      </w:pPr>
    </w:p>
    <w:p w14:paraId="45BEF63D" w14:textId="49F96D4F" w:rsidR="00300466" w:rsidRDefault="00300466">
      <w:pPr>
        <w:rPr>
          <w:rFonts w:ascii="Calibri" w:hAnsi="Calibri" w:cs="Calibri"/>
          <w:i/>
          <w:color w:val="000000"/>
          <w:sz w:val="20"/>
        </w:rPr>
      </w:pPr>
      <w:r>
        <w:rPr>
          <w:rFonts w:ascii="Calibri" w:hAnsi="Calibri" w:cs="Calibri"/>
          <w:i/>
          <w:color w:val="000000"/>
          <w:sz w:val="20"/>
        </w:rPr>
        <w:br w:type="page"/>
      </w:r>
    </w:p>
    <w:p w14:paraId="65C86670" w14:textId="56C5BC81"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lastRenderedPageBreak/>
        <w:t>1.10 Vector-Based Editable MS Office Diagrams</w:t>
      </w:r>
    </w:p>
    <w:p w14:paraId="091BF6EA" w14:textId="6B7BAFA9"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The following 7 architectural and workflow diagrams are rendered as native vector MS Office DrawingML/VML canvases. Every box, arrow, connector, and text node is fully editable within Microsoft Word -- allowing color modification, resizing, text updating, and structural reconfiguration.</w:t>
      </w:r>
    </w:p>
    <w:p w14:paraId="47D753F1" w14:textId="0B461244"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Diagram 1: Information Architecture &amp; Sitemap Flow</w:t>
      </w:r>
    </w:p>
    <w:p w14:paraId="039E7DFF" w14:textId="29DF9BDF"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Illustrates the hierarchical navigation structure and sitemap modules of the Single Page Application.</w:t>
      </w:r>
    </w:p>
    <w:p w14:paraId="026B77AF" w14:textId="021ADF3C" w:rsidR="00300466" w:rsidRDefault="00300466" w:rsidP="00300466">
      <w:pPr>
        <w:shd w:val="clear" w:color="auto" w:fill="E6ECF2"/>
        <w:spacing w:after="80" w:line="260" w:lineRule="auto"/>
        <w:ind w:left="360" w:right="400"/>
        <w:rPr>
          <w:rFonts w:ascii="Calibri" w:hAnsi="Calibri" w:cs="Calibri"/>
          <w:i/>
          <w:color w:val="000000"/>
          <w:sz w:val="20"/>
        </w:rPr>
      </w:pPr>
      <w:r>
        <w:rPr>
          <w:rFonts w:ascii="Calibri" w:hAnsi="Calibri" w:cs="Calibri"/>
          <w:i/>
          <w:noProof/>
          <w:color w:val="000000"/>
          <w:sz w:val="20"/>
        </w:rPr>
        <mc:AlternateContent>
          <mc:Choice Requires="wpc">
            <w:drawing>
              <wp:inline distT="0" distB="0" distL="0" distR="0" wp14:anchorId="5BF2A56F" wp14:editId="238D235D">
                <wp:extent cx="6096000" cy="26670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2032000" y="127000"/>
                            <a:ext cx="2032000" cy="406400"/>
                          </a:xfrm>
                          <a:prstGeom prst="roundRect">
                            <a:avLst/>
                          </a:prstGeom>
                          <a:solidFill>
                            <a:srgbClr val="0F172A"/>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84F7E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BudgetBasics Landing View</w:t>
                              </w:r>
                            </w:p>
                            <w:p w14:paraId="0A332AC9" w14:textId="74270AB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[Hero Header + Notice 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Rounded Corners 3"/>
                        <wps:cNvSpPr/>
                        <wps:spPr>
                          <a:xfrm>
                            <a:off x="127000" y="952500"/>
                            <a:ext cx="1333500" cy="571500"/>
                          </a:xfrm>
                          <a:prstGeom prst="roundRect">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78DA91"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1. Learn Budgeting</w:t>
                              </w:r>
                            </w:p>
                            <w:p w14:paraId="5A1E807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Basics (Mod 1)</w:t>
                              </w:r>
                            </w:p>
                            <w:p w14:paraId="1AF1BF95" w14:textId="5F32E843"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Needs vs Wants (Mod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Rounded Corners 4"/>
                        <wps:cNvSpPr/>
                        <wps:spPr>
                          <a:xfrm>
                            <a:off x="1587500" y="952500"/>
                            <a:ext cx="1397000" cy="571500"/>
                          </a:xfrm>
                          <a:prstGeom prst="roundRect">
                            <a:avLst/>
                          </a:prstGeom>
                          <a:solidFill>
                            <a:srgbClr val="FFA41B"/>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0EC61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2. Practice Planning</w:t>
                              </w:r>
                            </w:p>
                            <w:p w14:paraId="4ACC438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50-30-20 Calc (Mod 3)</w:t>
                              </w:r>
                            </w:p>
                            <w:p w14:paraId="4545E954" w14:textId="194847CD"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Savings Goals (Mod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Rounded Corners 5"/>
                        <wps:cNvSpPr/>
                        <wps:spPr>
                          <a:xfrm>
                            <a:off x="3111500" y="952500"/>
                            <a:ext cx="1397000" cy="571500"/>
                          </a:xfrm>
                          <a:prstGeom prst="roundRect">
                            <a:avLst/>
                          </a:prstGeom>
                          <a:solidFill>
                            <a:srgbClr val="6366F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9C25EA"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3. Expense Tracker</w:t>
                              </w:r>
                            </w:p>
                            <w:p w14:paraId="44B0BDBF"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Expense Ledger (Mod 5)</w:t>
                              </w:r>
                            </w:p>
                            <w:p w14:paraId="1DE698B7" w14:textId="4B6C2573"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Money Mistakes (Mod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Rounded Corners 6"/>
                        <wps:cNvSpPr/>
                        <wps:spPr>
                          <a:xfrm>
                            <a:off x="4635500" y="952500"/>
                            <a:ext cx="1333500" cy="571500"/>
                          </a:xfrm>
                          <a:prstGeom prst="roundRect">
                            <a:avLst/>
                          </a:prstGeom>
                          <a:solidFill>
                            <a:srgbClr val="10B98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3379A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4. AI &amp; Resources</w:t>
                              </w:r>
                            </w:p>
                            <w:p w14:paraId="6B00EDD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Infographics (Mod 7)</w:t>
                              </w:r>
                            </w:p>
                            <w:p w14:paraId="141A07B7" w14:textId="1DB1D436"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BudgetBee AI (Mod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Connector 7"/>
                        <wps:cNvCnPr/>
                        <wps:spPr>
                          <a:xfrm flipH="1">
                            <a:off x="787400" y="533400"/>
                            <a:ext cx="1752600" cy="419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Connector 8"/>
                        <wps:cNvCnPr/>
                        <wps:spPr>
                          <a:xfrm flipH="1">
                            <a:off x="2286000" y="533400"/>
                            <a:ext cx="508000" cy="419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wps:spPr>
                          <a:xfrm>
                            <a:off x="3302000" y="533400"/>
                            <a:ext cx="508000" cy="419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3556000" y="533400"/>
                            <a:ext cx="1739900" cy="419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Rectangle: Rounded Corners 11"/>
                        <wps:cNvSpPr/>
                        <wps:spPr>
                          <a:xfrm>
                            <a:off x="254000" y="1905000"/>
                            <a:ext cx="1524000" cy="571500"/>
                          </a:xfrm>
                          <a:prstGeom prst="round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08836F"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Knowledge Check &amp; Quiz</w:t>
                              </w:r>
                            </w:p>
                            <w:p w14:paraId="0235CADC"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Interactive Questions</w:t>
                              </w:r>
                            </w:p>
                            <w:p w14:paraId="4E9015A1" w14:textId="64B419C2"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48-Hour Decision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Rounded Corners 12"/>
                        <wps:cNvSpPr/>
                        <wps:spPr>
                          <a:xfrm>
                            <a:off x="2032000" y="1905000"/>
                            <a:ext cx="2032000" cy="571500"/>
                          </a:xfrm>
                          <a:prstGeom prst="roundRect">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EAFC2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Certified A4 Print Outputs</w:t>
                              </w:r>
                            </w:p>
                            <w:p w14:paraId="703548B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Official Budget Blueprint</w:t>
                              </w:r>
                            </w:p>
                            <w:p w14:paraId="336B597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Savings Roadmap Certificate</w:t>
                              </w:r>
                            </w:p>
                            <w:p w14:paraId="6593B6EC" w14:textId="38543A8B"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Expense Session Statement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Rounded Corners 13"/>
                        <wps:cNvSpPr/>
                        <wps:spPr>
                          <a:xfrm>
                            <a:off x="4318000" y="1905000"/>
                            <a:ext cx="1587500" cy="571500"/>
                          </a:xfrm>
                          <a:prstGeom prst="round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C4F2A7"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Persistent Modals</w:t>
                              </w:r>
                            </w:p>
                            <w:p w14:paraId="7A9D03D9"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Site Map Flow Modal</w:t>
                              </w:r>
                            </w:p>
                            <w:p w14:paraId="2652FF5E"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Infographic Study View</w:t>
                              </w:r>
                            </w:p>
                            <w:p w14:paraId="2431BF85" w14:textId="591B86FF"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Contact &amp;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Straight Connector 14"/>
                        <wps:cNvCnPr/>
                        <wps:spPr>
                          <a:xfrm>
                            <a:off x="787400" y="1524000"/>
                            <a:ext cx="101600" cy="381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wps:spPr>
                          <a:xfrm>
                            <a:off x="2286000" y="1524000"/>
                            <a:ext cx="508000" cy="381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flipH="1">
                            <a:off x="4953000" y="1524000"/>
                            <a:ext cx="342900" cy="381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BF2A56F" id="Canvas 1" o:spid="_x0000_s1026" editas="canvas" style="width:480pt;height:210pt;mso-position-horizontal-relative:char;mso-position-vertical-relative:line" coordsize="6096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960;height:26670;visibility:visible;mso-wrap-style:square" filled="t">
                  <v:fill o:detectmouseclick="t"/>
                  <v:path o:connecttype="none"/>
                </v:shape>
                <v:roundrect id="Rectangle: Rounded Corners 2" o:spid="_x0000_s1028" style="position:absolute;left:20320;top:1270;width:2032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" fillcolor="#0f172a" strokecolor="#e1d5cb" strokeweight="1.2pt">
                  <v:stroke joinstyle="miter"/>
                  <v:textbox>
                    <w:txbxContent>
                      <w:p w14:paraId="5C84F7E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BudgetBasics Landing View</w:t>
                        </w:r>
                      </w:p>
                      <w:p w14:paraId="0A332AC9" w14:textId="74270AB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[Hero Header + Notice Bar]</w:t>
                        </w:r>
                      </w:p>
                    </w:txbxContent>
                  </v:textbox>
                </v:roundrect>
                <v:roundrect id="Rectangle: Rounded Corners 3" o:spid="_x0000_s1029" style="position:absolute;left:1270;top:9525;width:1333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" fillcolor="#ff5b22" strokecolor="#e1d5cb" strokeweight="1.2pt">
                  <v:stroke joinstyle="miter"/>
                  <v:textbox>
                    <w:txbxContent>
                      <w:p w14:paraId="6B78DA91"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1. Learn Budgeting</w:t>
                        </w:r>
                      </w:p>
                      <w:p w14:paraId="5A1E807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Basics (Mod 1)</w:t>
                        </w:r>
                      </w:p>
                      <w:p w14:paraId="1AF1BF95" w14:textId="5F32E843"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Needs vs Wants (Mod 2)</w:t>
                        </w:r>
                      </w:p>
                    </w:txbxContent>
                  </v:textbox>
                </v:roundrect>
                <v:roundrect id="Rectangle: Rounded Corners 4" o:spid="_x0000_s1030" style="position:absolute;left:15875;top:9525;width:1397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" fillcolor="#ffa41b" strokecolor="#e1d5cb" strokeweight="1.2pt">
                  <v:stroke joinstyle="miter"/>
                  <v:textbox>
                    <w:txbxContent>
                      <w:p w14:paraId="650EC61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2. Practice Planning</w:t>
                        </w:r>
                      </w:p>
                      <w:p w14:paraId="4ACC438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50-30-20 Calc (Mod 3)</w:t>
                        </w:r>
                      </w:p>
                      <w:p w14:paraId="4545E954" w14:textId="194847CD"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Savings Goals (Mod 4)</w:t>
                        </w:r>
                      </w:p>
                    </w:txbxContent>
                  </v:textbox>
                </v:roundrect>
                <v:roundrect id="Rectangle: Rounded Corners 5" o:spid="_x0000_s1031" style="position:absolute;left:31115;top:9525;width:1397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" fillcolor="#6366f1" strokecolor="#e1d5cb" strokeweight="1.2pt">
                  <v:stroke joinstyle="miter"/>
                  <v:textbox>
                    <w:txbxContent>
                      <w:p w14:paraId="6C9C25EA"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3. Expense Tracker</w:t>
                        </w:r>
                      </w:p>
                      <w:p w14:paraId="44B0BDBF"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Expense Ledger (Mod 5)</w:t>
                        </w:r>
                      </w:p>
                      <w:p w14:paraId="1DE698B7" w14:textId="4B6C2573"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Money Mistakes (Mod 6)</w:t>
                        </w:r>
                      </w:p>
                    </w:txbxContent>
                  </v:textbox>
                </v:roundrect>
                <v:roundrect id="Rectangle: Rounded Corners 6" o:spid="_x0000_s1032" style="position:absolute;left:46355;top:9525;width:1333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" fillcolor="#10b981" strokecolor="#e1d5cb" strokeweight="1.2pt">
                  <v:stroke joinstyle="miter"/>
                  <v:textbox>
                    <w:txbxContent>
                      <w:p w14:paraId="403379A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4. AI &amp; Resources</w:t>
                        </w:r>
                      </w:p>
                      <w:p w14:paraId="6B00EDD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Infographics (Mod 7)</w:t>
                        </w:r>
                      </w:p>
                      <w:p w14:paraId="141A07B7" w14:textId="1DB1D436"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BudgetBee AI (Mod 8)</w:t>
                        </w:r>
                      </w:p>
                    </w:txbxContent>
                  </v:textbox>
                </v:roundrect>
                <v:line id="Straight Connector 7" o:spid="_x0000_s1033" style="position:absolute;flip:x;visibility:visible;mso-wrap-style:square" from="7874,5334" to="25400,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" strokecolor="#334155" strokeweight="1.4pt">
                  <v:stroke endarrow="block" joinstyle="miter"/>
                </v:line>
                <v:line id="Straight Connector 8" o:spid="_x0000_s1034" style="position:absolute;flip:x;visibility:visible;mso-wrap-style:square" from="22860,5334" to="27940,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" strokecolor="#334155" strokeweight="1.4pt">
                  <v:stroke endarrow="block" joinstyle="miter"/>
                </v:line>
                <v:line id="Straight Connector 9" o:spid="_x0000_s1035" style="position:absolute;visibility:visible;mso-wrap-style:square" from="33020,5334" to="38100,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" strokecolor="#334155" strokeweight="1.4pt">
                  <v:stroke endarrow="block" joinstyle="miter"/>
                </v:line>
                <v:line id="Straight Connector 10" o:spid="_x0000_s1036" style="position:absolute;visibility:visible;mso-wrap-style:square" from="35560,5334" to="52959,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" strokecolor="#334155" strokeweight="1.4pt">
                  <v:stroke endarrow="block" joinstyle="miter"/>
                </v:line>
                <v:roundrect id="Rectangle: Rounded Corners 11" o:spid="_x0000_s1037" style="position:absolute;left:2540;top:19050;width:1524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" fillcolor="#f8fafc" strokecolor="#e1d5cb" strokeweight="1.2pt">
                  <v:stroke joinstyle="miter"/>
                  <v:textbox>
                    <w:txbxContent>
                      <w:p w14:paraId="0408836F"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Knowledge Check &amp; Quiz</w:t>
                        </w:r>
                      </w:p>
                      <w:p w14:paraId="0235CADC"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Interactive Questions</w:t>
                        </w:r>
                      </w:p>
                      <w:p w14:paraId="4E9015A1" w14:textId="64B419C2"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48-Hour Decision Matrix</w:t>
                        </w:r>
                      </w:p>
                    </w:txbxContent>
                  </v:textbox>
                </v:roundrect>
                <v:roundrect id="Rectangle: Rounded Corners 12" o:spid="_x0000_s1038" style="position:absolute;left:20320;top:19050;width:2032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" fillcolor="#ff5b22" strokecolor="#e1d5cb" strokeweight="1.2pt">
                  <v:stroke joinstyle="miter"/>
                  <v:textbox>
                    <w:txbxContent>
                      <w:p w14:paraId="5FEAFC2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Certified A4 Print Outputs</w:t>
                        </w:r>
                      </w:p>
                      <w:p w14:paraId="703548B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Official Budget Blueprint</w:t>
                        </w:r>
                      </w:p>
                      <w:p w14:paraId="336B597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Savings Roadmap Certificate</w:t>
                        </w:r>
                      </w:p>
                      <w:p w14:paraId="6593B6EC" w14:textId="38543A8B"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Expense Session Statement</w:t>
                        </w:r>
                      </w:p>
                    </w:txbxContent>
                  </v:textbox>
                </v:roundrect>
                <v:roundrect id="Rectangle: Rounded Corners 13" o:spid="_x0000_s1039" style="position:absolute;left:43180;top:19050;width:1587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" fillcolor="#f8fafc" strokecolor="#e1d5cb" strokeweight="1.2pt">
                  <v:stroke joinstyle="miter"/>
                  <v:textbox>
                    <w:txbxContent>
                      <w:p w14:paraId="26C4F2A7"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Persistent Modals</w:t>
                        </w:r>
                      </w:p>
                      <w:p w14:paraId="7A9D03D9"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Site Map Flow Modal</w:t>
                        </w:r>
                      </w:p>
                      <w:p w14:paraId="2652FF5E"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Infographic Study View</w:t>
                        </w:r>
                      </w:p>
                      <w:p w14:paraId="2431BF85" w14:textId="591B86FF"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Contact &amp; Feedback</w:t>
                        </w:r>
                      </w:p>
                    </w:txbxContent>
                  </v:textbox>
                </v:roundrect>
                <v:line id="Straight Connector 14" o:spid="_x0000_s1040" style="position:absolute;visibility:visible;mso-wrap-style:square" from="7874,15240" to="8890,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" strokecolor="#334155" strokeweight="1.4pt">
                  <v:stroke endarrow="block" joinstyle="miter"/>
                </v:line>
                <v:line id="Straight Connector 15" o:spid="_x0000_s1041" style="position:absolute;visibility:visible;mso-wrap-style:square" from="22860,15240" to="27940,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" strokecolor="#334155" strokeweight="1.4pt">
                  <v:stroke endarrow="block" joinstyle="miter"/>
                </v:line>
                <v:line id="Straight Connector 16" o:spid="_x0000_s1042" style="position:absolute;flip:x;visibility:visible;mso-wrap-style:square" from="49530,15240" to="52959,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" strokecolor="#334155" strokeweight="1.4pt">
                  <v:stroke endarrow="block" joinstyle="miter"/>
                </v:line>
                <w10:anchorlock/>
              </v:group>
            </w:pict>
          </mc:Fallback>
        </mc:AlternateContent>
      </w:r>
    </w:p>
    <w:p w14:paraId="57C09003" w14:textId="1161A21A" w:rsidR="00300466" w:rsidRDefault="00300466" w:rsidP="00300466">
      <w:pPr>
        <w:shd w:val="clear" w:color="auto" w:fill="E6ECF2"/>
        <w:spacing w:after="240" w:line="260" w:lineRule="auto"/>
        <w:ind w:left="360" w:right="400"/>
        <w:rPr>
          <w:rFonts w:ascii="Calibri" w:hAnsi="Calibri" w:cs="Calibri"/>
          <w:i/>
          <w:color w:val="000000"/>
          <w:sz w:val="20"/>
        </w:rPr>
      </w:pPr>
    </w:p>
    <w:p w14:paraId="536ADA3D" w14:textId="3F4D1959"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Diagram 2: System Architecture Flow (Client-Side SPA Architecture)</w:t>
      </w:r>
    </w:p>
    <w:p w14:paraId="233B252E" w14:textId="4AE78C90"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Details the 4-layer client-side architectural stack, data flow pathways, and browser execution boundaries.</w:t>
      </w:r>
    </w:p>
    <w:p w14:paraId="30084E46" w14:textId="19DCCEE9" w:rsidR="00300466" w:rsidRDefault="00300466" w:rsidP="00300466">
      <w:pPr>
        <w:shd w:val="clear" w:color="auto" w:fill="E6ECF2"/>
        <w:spacing w:after="80" w:line="260" w:lineRule="auto"/>
        <w:ind w:left="360" w:right="400"/>
        <w:rPr>
          <w:rFonts w:ascii="Calibri" w:hAnsi="Calibri" w:cs="Calibri"/>
          <w:i/>
          <w:color w:val="000000"/>
          <w:sz w:val="20"/>
        </w:rPr>
      </w:pPr>
      <w:r>
        <w:rPr>
          <w:rFonts w:ascii="Calibri" w:hAnsi="Calibri" w:cs="Calibri"/>
          <w:i/>
          <w:noProof/>
          <w:color w:val="000000"/>
          <w:sz w:val="20"/>
        </w:rPr>
        <mc:AlternateContent>
          <mc:Choice Requires="wpc">
            <w:drawing>
              <wp:inline distT="0" distB="0" distL="0" distR="0" wp14:anchorId="46FA7ED6" wp14:editId="40965B2C">
                <wp:extent cx="6096000" cy="2603500"/>
                <wp:effectExtent l="0" t="0" r="0" b="6350"/>
                <wp:docPr id="1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 name="Rectangle: Rounded Corners 18"/>
                        <wps:cNvSpPr/>
                        <wps:spPr>
                          <a:xfrm>
                            <a:off x="190500" y="127000"/>
                            <a:ext cx="5715000" cy="406400"/>
                          </a:xfrm>
                          <a:prstGeom prst="roundRect">
                            <a:avLst/>
                          </a:prstGeom>
                          <a:solidFill>
                            <a:srgbClr val="0F172A"/>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53E55C" w14:textId="1F335103"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Presentation Layer: Semantic HTML5 DOM -- Bootstrap 5.3 Responsive Grid -- Glassmorphic CSS3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Rounded Corners 19"/>
                        <wps:cNvSpPr/>
                        <wps:spPr>
                          <a:xfrm>
                            <a:off x="190500" y="698500"/>
                            <a:ext cx="1333500" cy="571500"/>
                          </a:xfrm>
                          <a:prstGeom prst="roundRect">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D644B4"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Calculator Engine</w:t>
                              </w:r>
                            </w:p>
                            <w:p w14:paraId="49E0CAF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50-30-20 Split</w:t>
                              </w:r>
                            </w:p>
                            <w:p w14:paraId="36AD106E" w14:textId="4FD7D26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Weekly Caps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Rounded Corners 20"/>
                        <wps:cNvSpPr/>
                        <wps:spPr>
                          <a:xfrm>
                            <a:off x="1651000" y="698500"/>
                            <a:ext cx="1333500" cy="571500"/>
                          </a:xfrm>
                          <a:prstGeom prst="roundRect">
                            <a:avLst/>
                          </a:prstGeom>
                          <a:solidFill>
                            <a:srgbClr val="FFA41B"/>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7D5EC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Savings Engine</w:t>
                              </w:r>
                            </w:p>
                            <w:p w14:paraId="5EE2EEF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Milestone Velocity</w:t>
                              </w:r>
                            </w:p>
                            <w:p w14:paraId="02CCFA36" w14:textId="42F61441"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Timeline Projections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Rounded Corners 21"/>
                        <wps:cNvSpPr/>
                        <wps:spPr>
                          <a:xfrm>
                            <a:off x="3111500" y="698500"/>
                            <a:ext cx="1333500" cy="571500"/>
                          </a:xfrm>
                          <a:prstGeom prst="roundRect">
                            <a:avLst/>
                          </a:prstGeom>
                          <a:solidFill>
                            <a:srgbClr val="6366F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7A932C"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Expense Ledger</w:t>
                              </w:r>
                            </w:p>
                            <w:p w14:paraId="35C6E85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Dynamic Balance</w:t>
                              </w:r>
                            </w:p>
                            <w:p w14:paraId="7A716EE5" w14:textId="2ACB918B"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Category Aggregation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Rounded Corners 22"/>
                        <wps:cNvSpPr/>
                        <wps:spPr>
                          <a:xfrm>
                            <a:off x="4572000" y="698500"/>
                            <a:ext cx="1333500" cy="571500"/>
                          </a:xfrm>
                          <a:prstGeom prst="roundRect">
                            <a:avLst/>
                          </a:prstGeom>
                          <a:solidFill>
                            <a:srgbClr val="10B98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4713B8"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Print &amp; PDF Engine</w:t>
                              </w:r>
                            </w:p>
                            <w:p w14:paraId="19527BB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@media print CSS</w:t>
                              </w:r>
                            </w:p>
                            <w:p w14:paraId="074E37F7" w14:textId="0C608DE2"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Single-Page Layout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a:off x="850900" y="533400"/>
                            <a:ext cx="0" cy="165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a:off x="2311400" y="533400"/>
                            <a:ext cx="0" cy="165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Connector 25"/>
                        <wps:cNvCnPr/>
                        <wps:spPr>
                          <a:xfrm>
                            <a:off x="3771900" y="533400"/>
                            <a:ext cx="0" cy="165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a:off x="5232400" y="533400"/>
                            <a:ext cx="0" cy="165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Rectangle: Rounded Corners 27"/>
                        <wps:cNvSpPr/>
                        <wps:spPr>
                          <a:xfrm>
                            <a:off x="190500" y="1460500"/>
                            <a:ext cx="5715000" cy="406400"/>
                          </a:xfrm>
                          <a:prstGeom prst="roundRect">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8AAE33" w14:textId="031B7F8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Unified AI Voice &amp; Chat Subsystem: Web Speech Recognition (STT) -- SpeechSynthesis (TTS) -- NLP Intent 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28"/>
                        <wps:cNvCnPr/>
                        <wps:spPr>
                          <a:xfrm>
                            <a:off x="850900" y="1270000"/>
                            <a:ext cx="0" cy="190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2311400" y="1270000"/>
                            <a:ext cx="0" cy="190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3771900" y="1270000"/>
                            <a:ext cx="0" cy="190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a:off x="5232400" y="1270000"/>
                            <a:ext cx="0" cy="190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 name="Rectangle: Rounded Corners 32"/>
                        <wps:cNvSpPr/>
                        <wps:spPr>
                          <a:xfrm>
                            <a:off x="190500" y="2032000"/>
                            <a:ext cx="2730500" cy="381000"/>
                          </a:xfrm>
                          <a:prstGeom prst="round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C3E054" w14:textId="4C9AE5E6"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State: Window BB_STATE -- Session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Rounded Corners 33"/>
                        <wps:cNvSpPr/>
                        <wps:spPr>
                          <a:xfrm>
                            <a:off x="3175000" y="2032000"/>
                            <a:ext cx="2730500" cy="381000"/>
                          </a:xfrm>
                          <a:prstGeom prst="round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37CBE8" w14:textId="6334834B"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External APIs: CDN Chart.js -- FontAwesome Icons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Connector 34"/>
                        <wps:cNvCnPr/>
                        <wps:spPr>
                          <a:xfrm>
                            <a:off x="1549400" y="1866900"/>
                            <a:ext cx="0" cy="165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4533900" y="1866900"/>
                            <a:ext cx="0" cy="165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6FA7ED6" id="Canvas 17" o:spid="_x0000_s1043" editas="canvas" style="width:480pt;height:205pt;mso-position-horizontal-relative:char;mso-position-vertical-relative:line" coordsize="60960,26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">
                <v:shape id="_x0000_s1044" type="#_x0000_t75" style="position:absolute;width:60960;height:26035;visibility:visible;mso-wrap-style:square" filled="t">
                  <v:fill o:detectmouseclick="t"/>
                  <v:path o:connecttype="none"/>
                </v:shape>
                <v:roundrect id="Rectangle: Rounded Corners 18" o:spid="_x0000_s1045" style="position:absolute;left:1905;top:1270;width:5715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" fillcolor="#0f172a" strokecolor="#e1d5cb" strokeweight="1.2pt">
                  <v:stroke joinstyle="miter"/>
                  <v:textbox>
                    <w:txbxContent>
                      <w:p w14:paraId="6153E55C" w14:textId="1F335103"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Presentation Layer: Semantic HTML5 DOM -- Bootstrap 5.3 Responsive Grid -- Glassmorphic CSS3 System</w:t>
                        </w:r>
                      </w:p>
                    </w:txbxContent>
                  </v:textbox>
                </v:roundrect>
                <v:roundrect id="Rectangle: Rounded Corners 19" o:spid="_x0000_s1046" style="position:absolute;left:1905;top:6985;width:1333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" fillcolor="#ff5b22" strokecolor="#e1d5cb" strokeweight="1.2pt">
                  <v:stroke joinstyle="miter"/>
                  <v:textbox>
                    <w:txbxContent>
                      <w:p w14:paraId="50D644B4"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Calculator Engine</w:t>
                        </w:r>
                      </w:p>
                      <w:p w14:paraId="49E0CAF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50-30-20 Split</w:t>
                        </w:r>
                      </w:p>
                      <w:p w14:paraId="36AD106E" w14:textId="4FD7D26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Weekly Caps</w:t>
                        </w:r>
                      </w:p>
                    </w:txbxContent>
                  </v:textbox>
                </v:roundrect>
                <v:roundrect id="Rectangle: Rounded Corners 20" o:spid="_x0000_s1047" style="position:absolute;left:16510;top:6985;width:1333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" fillcolor="#ffa41b" strokecolor="#e1d5cb" strokeweight="1.2pt">
                  <v:stroke joinstyle="miter"/>
                  <v:textbox>
                    <w:txbxContent>
                      <w:p w14:paraId="707D5EC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Savings Engine</w:t>
                        </w:r>
                      </w:p>
                      <w:p w14:paraId="5EE2EEF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Milestone Velocity</w:t>
                        </w:r>
                      </w:p>
                      <w:p w14:paraId="02CCFA36" w14:textId="42F61441"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Timeline Projections</w:t>
                        </w:r>
                      </w:p>
                    </w:txbxContent>
                  </v:textbox>
                </v:roundrect>
                <v:roundrect id="Rectangle: Rounded Corners 21" o:spid="_x0000_s1048" style="position:absolute;left:31115;top:6985;width:1333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" fillcolor="#6366f1" strokecolor="#e1d5cb" strokeweight="1.2pt">
                  <v:stroke joinstyle="miter"/>
                  <v:textbox>
                    <w:txbxContent>
                      <w:p w14:paraId="267A932C"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Expense Ledger</w:t>
                        </w:r>
                      </w:p>
                      <w:p w14:paraId="35C6E85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Dynamic Balance</w:t>
                        </w:r>
                      </w:p>
                      <w:p w14:paraId="7A716EE5" w14:textId="2ACB918B"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Category Aggregation</w:t>
                        </w:r>
                      </w:p>
                    </w:txbxContent>
                  </v:textbox>
                </v:roundrect>
                <v:roundrect id="Rectangle: Rounded Corners 22" o:spid="_x0000_s1049" style="position:absolute;left:45720;top:6985;width:1333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" fillcolor="#10b981" strokecolor="#e1d5cb" strokeweight="1.2pt">
                  <v:stroke joinstyle="miter"/>
                  <v:textbox>
                    <w:txbxContent>
                      <w:p w14:paraId="014713B8"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Print &amp; PDF Engine</w:t>
                        </w:r>
                      </w:p>
                      <w:p w14:paraId="19527BB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@media print CSS</w:t>
                        </w:r>
                      </w:p>
                      <w:p w14:paraId="074E37F7" w14:textId="0C608DE2"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Single-Page Layout</w:t>
                        </w:r>
                      </w:p>
                    </w:txbxContent>
                  </v:textbox>
                </v:roundrect>
                <v:line id="Straight Connector 23" o:spid="_x0000_s1050" style="position:absolute;visibility:visible;mso-wrap-style:square" from="8509,5334" to="8509,6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" strokecolor="#334155" strokeweight="1.4pt">
                  <v:stroke endarrow="block" joinstyle="miter"/>
                </v:line>
                <v:line id="Straight Connector 24" o:spid="_x0000_s1051" style="position:absolute;visibility:visible;mso-wrap-style:square" from="23114,5334" to="23114,6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" strokecolor="#334155" strokeweight="1.4pt">
                  <v:stroke endarrow="block" joinstyle="miter"/>
                </v:line>
                <v:line id="Straight Connector 25" o:spid="_x0000_s1052" style="position:absolute;visibility:visible;mso-wrap-style:square" from="37719,5334" to="37719,6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" strokecolor="#334155" strokeweight="1.4pt">
                  <v:stroke endarrow="block" joinstyle="miter"/>
                </v:line>
                <v:line id="Straight Connector 26" o:spid="_x0000_s1053" style="position:absolute;visibility:visible;mso-wrap-style:square" from="52324,5334" to="52324,6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" strokecolor="#334155" strokeweight="1.4pt">
                  <v:stroke endarrow="block" joinstyle="miter"/>
                </v:line>
                <v:roundrect id="Rectangle: Rounded Corners 27" o:spid="_x0000_s1054" style="position:absolute;left:1905;top:14605;width:5715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" fillcolor="#ff5b22" strokecolor="#e1d5cb" strokeweight="1.2pt">
                  <v:stroke joinstyle="miter"/>
                  <v:textbox>
                    <w:txbxContent>
                      <w:p w14:paraId="1A8AAE33" w14:textId="031B7F8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Unified AI Voice &amp; Chat Subsystem: Web Speech Recognition (STT) -- SpeechSynthesis (TTS) -- NLP Intent Router</w:t>
                        </w:r>
                      </w:p>
                    </w:txbxContent>
                  </v:textbox>
                </v:roundrect>
                <v:line id="Straight Connector 28" o:spid="_x0000_s1055" style="position:absolute;visibility:visible;mso-wrap-style:square" from="8509,12700" to="8509,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" strokecolor="#334155" strokeweight="1.4pt">
                  <v:stroke endarrow="block" joinstyle="miter"/>
                </v:line>
                <v:line id="Straight Connector 29" o:spid="_x0000_s1056" style="position:absolute;visibility:visible;mso-wrap-style:square" from="23114,12700" to="23114,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" strokecolor="#334155" strokeweight="1.4pt">
                  <v:stroke endarrow="block" joinstyle="miter"/>
                </v:line>
                <v:line id="Straight Connector 30" o:spid="_x0000_s1057" style="position:absolute;visibility:visible;mso-wrap-style:square" from="37719,12700" to="37719,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" strokecolor="#334155" strokeweight="1.4pt">
                  <v:stroke endarrow="block" joinstyle="miter"/>
                </v:line>
                <v:line id="Straight Connector 31" o:spid="_x0000_s1058" style="position:absolute;visibility:visible;mso-wrap-style:square" from="52324,12700" to="52324,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" strokecolor="#334155" strokeweight="1.4pt">
                  <v:stroke endarrow="block" joinstyle="miter"/>
                </v:line>
                <v:roundrect id="Rectangle: Rounded Corners 32" o:spid="_x0000_s1059" style="position:absolute;left:1905;top:20320;width:27305;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" fillcolor="#f8fafc" strokecolor="#e1d5cb" strokeweight="1.2pt">
                  <v:stroke joinstyle="miter"/>
                  <v:textbox>
                    <w:txbxContent>
                      <w:p w14:paraId="7FC3E054" w14:textId="4C9AE5E6"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State: Window BB_STATE -- Session Memory</w:t>
                        </w:r>
                      </w:p>
                    </w:txbxContent>
                  </v:textbox>
                </v:roundrect>
                <v:roundrect id="Rectangle: Rounded Corners 33" o:spid="_x0000_s1060" style="position:absolute;left:31750;top:20320;width:27305;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" fillcolor="#f8fafc" strokecolor="#e1d5cb" strokeweight="1.2pt">
                  <v:stroke joinstyle="miter"/>
                  <v:textbox>
                    <w:txbxContent>
                      <w:p w14:paraId="5D37CBE8" w14:textId="6334834B"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External APIs: CDN Chart.js -- FontAwesome Icons</w:t>
                        </w:r>
                      </w:p>
                    </w:txbxContent>
                  </v:textbox>
                </v:roundrect>
                <v:line id="Straight Connector 34" o:spid="_x0000_s1061" style="position:absolute;visibility:visible;mso-wrap-style:square" from="15494,18669" to="15494,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" strokecolor="#334155" strokeweight="1.4pt">
                  <v:stroke endarrow="block" joinstyle="miter"/>
                </v:line>
                <v:line id="Straight Connector 35" o:spid="_x0000_s1062" style="position:absolute;visibility:visible;mso-wrap-style:square" from="45339,18669" to="45339,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" strokecolor="#334155" strokeweight="1.4pt">
                  <v:stroke endarrow="block" joinstyle="miter"/>
                </v:line>
                <w10:anchorlock/>
              </v:group>
            </w:pict>
          </mc:Fallback>
        </mc:AlternateContent>
      </w:r>
    </w:p>
    <w:p w14:paraId="70AA1FEE" w14:textId="4997EE90" w:rsidR="00300466" w:rsidRDefault="00300466" w:rsidP="00300466">
      <w:pPr>
        <w:shd w:val="clear" w:color="auto" w:fill="E6ECF2"/>
        <w:spacing w:after="240" w:line="260" w:lineRule="auto"/>
        <w:ind w:left="360" w:right="400"/>
        <w:rPr>
          <w:rFonts w:ascii="Calibri" w:hAnsi="Calibri" w:cs="Calibri"/>
          <w:i/>
          <w:color w:val="000000"/>
          <w:sz w:val="20"/>
        </w:rPr>
      </w:pPr>
    </w:p>
    <w:p w14:paraId="68C9DC3E" w14:textId="3083CDA3"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Diagram 3: Data Flow Diagram (DFD Level 0 - Context Level)</w:t>
      </w:r>
    </w:p>
    <w:p w14:paraId="0CA31ED7" w14:textId="5FC01C1C"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Depicts external entities interacting with the central BudgetBasics application system boundary.</w:t>
      </w:r>
    </w:p>
    <w:p w14:paraId="680353BB" w14:textId="34D584AD" w:rsidR="00300466" w:rsidRDefault="00300466" w:rsidP="00300466">
      <w:pPr>
        <w:shd w:val="clear" w:color="auto" w:fill="E6ECF2"/>
        <w:spacing w:after="80" w:line="260" w:lineRule="auto"/>
        <w:ind w:left="360" w:right="400"/>
        <w:rPr>
          <w:rFonts w:ascii="Calibri" w:hAnsi="Calibri" w:cs="Calibri"/>
          <w:i/>
          <w:color w:val="000000"/>
          <w:sz w:val="20"/>
        </w:rPr>
      </w:pPr>
      <w:r>
        <w:rPr>
          <w:rFonts w:ascii="Calibri" w:hAnsi="Calibri" w:cs="Calibri"/>
          <w:i/>
          <w:noProof/>
          <w:color w:val="000000"/>
          <w:sz w:val="20"/>
        </w:rPr>
        <w:lastRenderedPageBreak/>
        <mc:AlternateContent>
          <mc:Choice Requires="wpc">
            <w:drawing>
              <wp:inline distT="0" distB="0" distL="0" distR="0" wp14:anchorId="7E4FB73D" wp14:editId="72BC511C">
                <wp:extent cx="6096000" cy="2286000"/>
                <wp:effectExtent l="0" t="0" r="0" b="0"/>
                <wp:docPr id="36" name="Canvas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7" name="Rectangle 37"/>
                        <wps:cNvSpPr/>
                        <wps:spPr>
                          <a:xfrm>
                            <a:off x="127000" y="190500"/>
                            <a:ext cx="1397000" cy="635000"/>
                          </a:xfrm>
                          <a:prstGeom prst="rect">
                            <a:avLst/>
                          </a:prstGeom>
                          <a:solidFill>
                            <a:srgbClr val="0F172A"/>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354247"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Student User</w:t>
                              </w:r>
                            </w:p>
                            <w:p w14:paraId="7A1E3F04"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(Income, Expenses,</w:t>
                              </w:r>
                            </w:p>
                            <w:p w14:paraId="6B85043E" w14:textId="7564796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Voice &amp; Inquiries)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Oval 38"/>
                        <wps:cNvSpPr/>
                        <wps:spPr>
                          <a:xfrm>
                            <a:off x="2222500" y="508000"/>
                            <a:ext cx="1651000" cy="1143000"/>
                          </a:xfrm>
                          <a:prstGeom prst="ellipse">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438F82"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BudgetBasics: NextGen</w:t>
                              </w:r>
                            </w:p>
                            <w:p w14:paraId="6D0316CE"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Central System Process</w:t>
                              </w:r>
                            </w:p>
                            <w:p w14:paraId="415BCD1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(0.0)</w:t>
                              </w:r>
                            </w:p>
                            <w:p w14:paraId="5050F73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Calculation Engine</w:t>
                              </w:r>
                            </w:p>
                            <w:p w14:paraId="7546AB8E" w14:textId="4D28517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AI Intent Router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4572000" y="190500"/>
                            <a:ext cx="1397000" cy="635000"/>
                          </a:xfrm>
                          <a:prstGeom prst="rect">
                            <a:avLst/>
                          </a:prstGeom>
                          <a:solidFill>
                            <a:srgbClr val="6366F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4400A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Hardware Audio I/O</w:t>
                              </w:r>
                            </w:p>
                            <w:p w14:paraId="454105C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(Microphone Stream &amp;</w:t>
                              </w:r>
                            </w:p>
                            <w:p w14:paraId="74772E78" w14:textId="6A86E22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Speaker Synthesis)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127000" y="1460500"/>
                            <a:ext cx="1397000" cy="635000"/>
                          </a:xfrm>
                          <a:prstGeom prst="rect">
                            <a:avLst/>
                          </a:prstGeom>
                          <a:solidFill>
                            <a:srgbClr val="10B98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B74AF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Certified A4 Printer</w:t>
                              </w:r>
                            </w:p>
                            <w:p w14:paraId="0F0FC9F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(Physical PDF &amp;</w:t>
                              </w:r>
                            </w:p>
                            <w:p w14:paraId="372680AE" w14:textId="6BC3A4D4"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Paper Statement)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4572000" y="1460500"/>
                            <a:ext cx="1397000" cy="635000"/>
                          </a:xfrm>
                          <a:prstGeom prst="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C54AAC"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Browser Session Store</w:t>
                              </w:r>
                            </w:p>
                            <w:p w14:paraId="03B5BAFF"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(Local Cache &amp;</w:t>
                              </w:r>
                            </w:p>
                            <w:p w14:paraId="033065C1" w14:textId="6DD37764"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State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Connector 42"/>
                        <wps:cNvCnPr/>
                        <wps:spPr>
                          <a:xfrm>
                            <a:off x="1524000" y="508000"/>
                            <a:ext cx="698500" cy="381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flipH="1">
                            <a:off x="1524000" y="1143000"/>
                            <a:ext cx="698500" cy="508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flipH="1">
                            <a:off x="3873500" y="508000"/>
                            <a:ext cx="698500" cy="381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 name="Straight Connector 45"/>
                        <wps:cNvCnPr/>
                        <wps:spPr>
                          <a:xfrm>
                            <a:off x="3873500" y="1206500"/>
                            <a:ext cx="698500" cy="444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E4FB73D" id="Canvas 36" o:spid="_x0000_s1063" editas="canvas" style="width:480pt;height:180pt;mso-position-horizontal-relative:char;mso-position-vertical-relative:line" coordsize="6096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">
                <v:shape id="_x0000_s1064" type="#_x0000_t75" style="position:absolute;width:60960;height:22860;visibility:visible;mso-wrap-style:square" filled="t">
                  <v:fill o:detectmouseclick="t"/>
                  <v:path o:connecttype="none"/>
                </v:shape>
                <v:rect id="Rectangle 37" o:spid="_x0000_s1065" style="position:absolute;left:1270;top:1905;width:1397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" fillcolor="#0f172a" strokecolor="#e1d5cb" strokeweight="1.2pt">
                  <v:textbox>
                    <w:txbxContent>
                      <w:p w14:paraId="7A354247"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Student User</w:t>
                        </w:r>
                      </w:p>
                      <w:p w14:paraId="7A1E3F04"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(Income, Expenses,</w:t>
                        </w:r>
                      </w:p>
                      <w:p w14:paraId="6B85043E" w14:textId="7564796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Voice &amp; Inquiries)</w:t>
                        </w:r>
                      </w:p>
                    </w:txbxContent>
                  </v:textbox>
                </v:rect>
                <v:oval id="Oval 38" o:spid="_x0000_s1066" style="position:absolute;left:22225;top:5080;width:1651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" fillcolor="#ff5b22" strokecolor="#e1d5cb" strokeweight="1.2pt">
                  <v:stroke joinstyle="miter"/>
                  <v:textbox>
                    <w:txbxContent>
                      <w:p w14:paraId="13438F82"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BudgetBasics: NextGen</w:t>
                        </w:r>
                      </w:p>
                      <w:p w14:paraId="6D0316CE"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Central System Process</w:t>
                        </w:r>
                      </w:p>
                      <w:p w14:paraId="415BCD1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(0.0)</w:t>
                        </w:r>
                      </w:p>
                      <w:p w14:paraId="5050F73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Calculation Engine</w:t>
                        </w:r>
                      </w:p>
                      <w:p w14:paraId="7546AB8E" w14:textId="4D28517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AI Intent Router</w:t>
                        </w:r>
                      </w:p>
                    </w:txbxContent>
                  </v:textbox>
                </v:oval>
                <v:rect id="Rectangle 39" o:spid="_x0000_s1067" style="position:absolute;left:45720;top:1905;width:1397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" fillcolor="#6366f1" strokecolor="#e1d5cb" strokeweight="1.2pt">
                  <v:textbox>
                    <w:txbxContent>
                      <w:p w14:paraId="424400A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Hardware Audio I/O</w:t>
                        </w:r>
                      </w:p>
                      <w:p w14:paraId="454105C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(Microphone Stream &amp;</w:t>
                        </w:r>
                      </w:p>
                      <w:p w14:paraId="74772E78" w14:textId="6A86E22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Speaker Synthesis)</w:t>
                        </w:r>
                      </w:p>
                    </w:txbxContent>
                  </v:textbox>
                </v:rect>
                <v:rect id="Rectangle 40" o:spid="_x0000_s1068" style="position:absolute;left:1270;top:14605;width:1397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" fillcolor="#10b981" strokecolor="#e1d5cb" strokeweight="1.2pt">
                  <v:textbox>
                    <w:txbxContent>
                      <w:p w14:paraId="51B74AF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Certified A4 Printer</w:t>
                        </w:r>
                      </w:p>
                      <w:p w14:paraId="0F0FC9F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(Physical PDF &amp;</w:t>
                        </w:r>
                      </w:p>
                      <w:p w14:paraId="372680AE" w14:textId="6BC3A4D4"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Paper Statement)</w:t>
                        </w:r>
                      </w:p>
                    </w:txbxContent>
                  </v:textbox>
                </v:rect>
                <v:rect id="Rectangle 41" o:spid="_x0000_s1069" style="position:absolute;left:45720;top:14605;width:1397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" fillcolor="#f8fafc" strokecolor="#e1d5cb" strokeweight="1.2pt">
                  <v:textbox>
                    <w:txbxContent>
                      <w:p w14:paraId="0AC54AAC"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Browser Session Store</w:t>
                        </w:r>
                      </w:p>
                      <w:p w14:paraId="03B5BAFF"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(Local Cache &amp;</w:t>
                        </w:r>
                      </w:p>
                      <w:p w14:paraId="033065C1" w14:textId="6DD37764"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State Registers)</w:t>
                        </w:r>
                      </w:p>
                    </w:txbxContent>
                  </v:textbox>
                </v:rect>
                <v:line id="Straight Connector 42" o:spid="_x0000_s1070" style="position:absolute;visibility:visible;mso-wrap-style:square" from="15240,5080" to="22225,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" strokecolor="#334155" strokeweight="1.4pt">
                  <v:stroke endarrow="block" joinstyle="miter"/>
                </v:line>
                <v:line id="Straight Connector 43" o:spid="_x0000_s1071" style="position:absolute;flip:x;visibility:visible;mso-wrap-style:square" from="15240,11430" to="22225,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" strokecolor="#334155" strokeweight="1.4pt">
                  <v:stroke endarrow="block" joinstyle="miter"/>
                </v:line>
                <v:line id="Straight Connector 44" o:spid="_x0000_s1072" style="position:absolute;flip:x;visibility:visible;mso-wrap-style:square" from="38735,5080" to="45720,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" strokecolor="#334155" strokeweight="1.4pt">
                  <v:stroke endarrow="block" joinstyle="miter"/>
                </v:line>
                <v:line id="Straight Connector 45" o:spid="_x0000_s1073" style="position:absolute;visibility:visible;mso-wrap-style:square" from="38735,12065" to="45720,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" strokecolor="#334155" strokeweight="1.4pt">
                  <v:stroke endarrow="block" joinstyle="miter"/>
                </v:line>
                <w10:anchorlock/>
              </v:group>
            </w:pict>
          </mc:Fallback>
        </mc:AlternateContent>
      </w:r>
    </w:p>
    <w:p w14:paraId="3AD1599B" w14:textId="0C677344" w:rsidR="00300466" w:rsidRDefault="00300466" w:rsidP="00300466">
      <w:pPr>
        <w:shd w:val="clear" w:color="auto" w:fill="E6ECF2"/>
        <w:spacing w:after="240" w:line="260" w:lineRule="auto"/>
        <w:ind w:left="360" w:right="400"/>
        <w:rPr>
          <w:rFonts w:ascii="Calibri" w:hAnsi="Calibri" w:cs="Calibri"/>
          <w:i/>
          <w:color w:val="000000"/>
          <w:sz w:val="20"/>
        </w:rPr>
      </w:pPr>
    </w:p>
    <w:p w14:paraId="0DE844B8" w14:textId="16117D8F"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Diagram 4: Data Flow Diagram (DFD Level 1 - Functional Decomposition)</w:t>
      </w:r>
    </w:p>
    <w:p w14:paraId="7CFF2407" w14:textId="60806D53"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Expands the central system process into five distinct sub-processes and data storage repositories.</w:t>
      </w:r>
    </w:p>
    <w:p w14:paraId="39EEF98C" w14:textId="038D0C23" w:rsidR="00300466" w:rsidRDefault="00300466" w:rsidP="00300466">
      <w:pPr>
        <w:shd w:val="clear" w:color="auto" w:fill="E6ECF2"/>
        <w:spacing w:after="80" w:line="260" w:lineRule="auto"/>
        <w:ind w:left="360" w:right="400"/>
        <w:rPr>
          <w:rFonts w:ascii="Calibri" w:hAnsi="Calibri" w:cs="Calibri"/>
          <w:i/>
          <w:color w:val="000000"/>
          <w:sz w:val="20"/>
        </w:rPr>
      </w:pPr>
      <w:r>
        <w:rPr>
          <w:rFonts w:ascii="Calibri" w:hAnsi="Calibri" w:cs="Calibri"/>
          <w:i/>
          <w:noProof/>
          <w:color w:val="000000"/>
          <w:sz w:val="20"/>
        </w:rPr>
        <mc:AlternateContent>
          <mc:Choice Requires="wpc">
            <w:drawing>
              <wp:inline distT="0" distB="0" distL="0" distR="0" wp14:anchorId="55174CFE" wp14:editId="3552D0B3">
                <wp:extent cx="6096000" cy="2730500"/>
                <wp:effectExtent l="0" t="0" r="0" b="0"/>
                <wp:docPr id="46" name="Canvas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7" name="Rectangle: Rounded Corners 47"/>
                        <wps:cNvSpPr/>
                        <wps:spPr>
                          <a:xfrm>
                            <a:off x="127000" y="190500"/>
                            <a:ext cx="1524000" cy="533400"/>
                          </a:xfrm>
                          <a:prstGeom prst="roundRect">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4D2F61"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1.0 Process Income</w:t>
                              </w:r>
                            </w:p>
                            <w:p w14:paraId="2E5CFCD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Validate currency</w:t>
                              </w:r>
                            </w:p>
                            <w:p w14:paraId="3F8B8FC2" w14:textId="405C6406"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Parse numerical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Rounded Corners 48"/>
                        <wps:cNvSpPr/>
                        <wps:spPr>
                          <a:xfrm>
                            <a:off x="2222500" y="190500"/>
                            <a:ext cx="1651000" cy="533400"/>
                          </a:xfrm>
                          <a:prstGeom prst="roundRect">
                            <a:avLst/>
                          </a:prstGeom>
                          <a:solidFill>
                            <a:srgbClr val="FFA41B"/>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CBDF5E"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2.0 50-30-20 Split</w:t>
                              </w:r>
                            </w:p>
                            <w:p w14:paraId="4AF1AAB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50% Needs, 30% Wants</w:t>
                              </w:r>
                            </w:p>
                            <w:p w14:paraId="56187C66" w14:textId="342E67F9"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20% Savings allocation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Rounded Corners 49"/>
                        <wps:cNvSpPr/>
                        <wps:spPr>
                          <a:xfrm>
                            <a:off x="4381500" y="190500"/>
                            <a:ext cx="1587500" cy="533400"/>
                          </a:xfrm>
                          <a:prstGeom prst="roundRect">
                            <a:avLst/>
                          </a:prstGeom>
                          <a:solidFill>
                            <a:srgbClr val="10B98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2E1607"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3.0 Goal Simulation</w:t>
                              </w:r>
                            </w:p>
                            <w:p w14:paraId="3E65767F"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Monthly velocity</w:t>
                              </w:r>
                            </w:p>
                            <w:p w14:paraId="0277713E" w14:textId="557FA9CC"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Completion projection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Straight Connector 50"/>
                        <wps:cNvCnPr/>
                        <wps:spPr>
                          <a:xfrm>
                            <a:off x="1651000" y="457200"/>
                            <a:ext cx="571500" cy="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 name="Straight Connector 51"/>
                        <wps:cNvCnPr/>
                        <wps:spPr>
                          <a:xfrm>
                            <a:off x="3873500" y="457200"/>
                            <a:ext cx="508000" cy="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 name="Rectangle: Rounded Corners 52"/>
                        <wps:cNvSpPr/>
                        <wps:spPr>
                          <a:xfrm>
                            <a:off x="1143000" y="1143000"/>
                            <a:ext cx="1651000" cy="571500"/>
                          </a:xfrm>
                          <a:prstGeom prst="roundRect">
                            <a:avLst/>
                          </a:prstGeom>
                          <a:solidFill>
                            <a:srgbClr val="6366F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4AEB3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4.0 Expense Ledger</w:t>
                              </w:r>
                            </w:p>
                            <w:p w14:paraId="74CF8B90"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Record line items</w:t>
                              </w:r>
                            </w:p>
                            <w:p w14:paraId="63F96A86" w14:textId="592A0CC5"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Compute health balance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Rounded Corners 53"/>
                        <wps:cNvSpPr/>
                        <wps:spPr>
                          <a:xfrm>
                            <a:off x="3302000" y="1143000"/>
                            <a:ext cx="1651000" cy="571500"/>
                          </a:xfrm>
                          <a:prstGeom prst="roundRect">
                            <a:avLst/>
                          </a:prstGeom>
                          <a:solidFill>
                            <a:srgbClr val="0F172A"/>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0A482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5.0 AI Voice Router</w:t>
                              </w:r>
                            </w:p>
                            <w:p w14:paraId="00884C18"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Match intent keywords</w:t>
                              </w:r>
                            </w:p>
                            <w:p w14:paraId="4703F93A" w14:textId="07DBEDF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Synthesize vocal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Straight Connector 54"/>
                        <wps:cNvCnPr/>
                        <wps:spPr>
                          <a:xfrm flipH="1">
                            <a:off x="2095500" y="723900"/>
                            <a:ext cx="952500" cy="419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Straight Connector 55"/>
                        <wps:cNvCnPr/>
                        <wps:spPr>
                          <a:xfrm>
                            <a:off x="3048000" y="723900"/>
                            <a:ext cx="952500" cy="419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 name="Rectangle: Rounded Corners 56"/>
                        <wps:cNvSpPr/>
                        <wps:spPr>
                          <a:xfrm>
                            <a:off x="508000" y="2095500"/>
                            <a:ext cx="2286000" cy="444500"/>
                          </a:xfrm>
                          <a:prstGeom prst="round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66AB37" w14:textId="7222432F"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D1: Session Ledger Store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angle: Rounded Corners 57"/>
                        <wps:cNvSpPr/>
                        <wps:spPr>
                          <a:xfrm>
                            <a:off x="3302000" y="2095500"/>
                            <a:ext cx="2286000" cy="444500"/>
                          </a:xfrm>
                          <a:prstGeom prst="round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C1792F" w14:textId="451D2796"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D2: Chart &amp; Visual Canvas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Straight Connector 58"/>
                        <wps:cNvCnPr/>
                        <wps:spPr>
                          <a:xfrm>
                            <a:off x="1778000" y="1714500"/>
                            <a:ext cx="0" cy="381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 name="Straight Connector 59"/>
                        <wps:cNvCnPr/>
                        <wps:spPr>
                          <a:xfrm>
                            <a:off x="4127500" y="1714500"/>
                            <a:ext cx="0" cy="381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5174CFE" id="Canvas 46" o:spid="_x0000_s1074" editas="canvas" style="width:480pt;height:215pt;mso-position-horizontal-relative:char;mso-position-vertical-relative:line" coordsize="6096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">
                <v:shape id="_x0000_s1075" type="#_x0000_t75" style="position:absolute;width:60960;height:27305;visibility:visible;mso-wrap-style:square" filled="t">
                  <v:fill o:detectmouseclick="t"/>
                  <v:path o:connecttype="none"/>
                </v:shape>
                <v:roundrect id="Rectangle: Rounded Corners 47" o:spid="_x0000_s1076" style="position:absolute;left:1270;top:1905;width:15240;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" fillcolor="#ff5b22" strokecolor="#e1d5cb" strokeweight="1.2pt">
                  <v:stroke joinstyle="miter"/>
                  <v:textbox>
                    <w:txbxContent>
                      <w:p w14:paraId="7C4D2F61"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1.0 Process Income</w:t>
                        </w:r>
                      </w:p>
                      <w:p w14:paraId="2E5CFCD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Validate currency</w:t>
                        </w:r>
                      </w:p>
                      <w:p w14:paraId="3F8B8FC2" w14:textId="405C6406"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Parse numerical value</w:t>
                        </w:r>
                      </w:p>
                    </w:txbxContent>
                  </v:textbox>
                </v:roundrect>
                <v:roundrect id="Rectangle: Rounded Corners 48" o:spid="_x0000_s1077" style="position:absolute;left:22225;top:1905;width:16510;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" fillcolor="#ffa41b" strokecolor="#e1d5cb" strokeweight="1.2pt">
                  <v:stroke joinstyle="miter"/>
                  <v:textbox>
                    <w:txbxContent>
                      <w:p w14:paraId="26CBDF5E"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2.0 50-30-20 Split</w:t>
                        </w:r>
                      </w:p>
                      <w:p w14:paraId="4AF1AAB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50% Needs, 30% Wants</w:t>
                        </w:r>
                      </w:p>
                      <w:p w14:paraId="56187C66" w14:textId="342E67F9"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20% Savings allocation</w:t>
                        </w:r>
                      </w:p>
                    </w:txbxContent>
                  </v:textbox>
                </v:roundrect>
                <v:roundrect id="Rectangle: Rounded Corners 49" o:spid="_x0000_s1078" style="position:absolute;left:43815;top:1905;width:15875;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" fillcolor="#10b981" strokecolor="#e1d5cb" strokeweight="1.2pt">
                  <v:stroke joinstyle="miter"/>
                  <v:textbox>
                    <w:txbxContent>
                      <w:p w14:paraId="682E1607"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3.0 Goal Simulation</w:t>
                        </w:r>
                      </w:p>
                      <w:p w14:paraId="3E65767F"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Monthly velocity</w:t>
                        </w:r>
                      </w:p>
                      <w:p w14:paraId="0277713E" w14:textId="557FA9CC"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Completion projection</w:t>
                        </w:r>
                      </w:p>
                    </w:txbxContent>
                  </v:textbox>
                </v:roundrect>
                <v:line id="Straight Connector 50" o:spid="_x0000_s1079" style="position:absolute;visibility:visible;mso-wrap-style:square" from="16510,4572" to="2222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" strokecolor="#334155" strokeweight="1.4pt">
                  <v:stroke endarrow="block" joinstyle="miter"/>
                </v:line>
                <v:line id="Straight Connector 51" o:spid="_x0000_s1080" style="position:absolute;visibility:visible;mso-wrap-style:square" from="38735,4572" to="4381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" strokecolor="#334155" strokeweight="1.4pt">
                  <v:stroke endarrow="block" joinstyle="miter"/>
                </v:line>
                <v:roundrect id="Rectangle: Rounded Corners 52" o:spid="_x0000_s1081" style="position:absolute;left:11430;top:11430;width:1651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" fillcolor="#6366f1" strokecolor="#e1d5cb" strokeweight="1.2pt">
                  <v:stroke joinstyle="miter"/>
                  <v:textbox>
                    <w:txbxContent>
                      <w:p w14:paraId="154AEB3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4.0 Expense Ledger</w:t>
                        </w:r>
                      </w:p>
                      <w:p w14:paraId="74CF8B90"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Record line items</w:t>
                        </w:r>
                      </w:p>
                      <w:p w14:paraId="63F96A86" w14:textId="592A0CC5"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Compute health balance</w:t>
                        </w:r>
                      </w:p>
                    </w:txbxContent>
                  </v:textbox>
                </v:roundrect>
                <v:roundrect id="Rectangle: Rounded Corners 53" o:spid="_x0000_s1082" style="position:absolute;left:33020;top:11430;width:1651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" fillcolor="#0f172a" strokecolor="#e1d5cb" strokeweight="1.2pt">
                  <v:stroke joinstyle="miter"/>
                  <v:textbox>
                    <w:txbxContent>
                      <w:p w14:paraId="2A0A482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5.0 AI Voice Router</w:t>
                        </w:r>
                      </w:p>
                      <w:p w14:paraId="00884C18"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Match intent keywords</w:t>
                        </w:r>
                      </w:p>
                      <w:p w14:paraId="4703F93A" w14:textId="07DBEDF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Synthesize vocal response</w:t>
                        </w:r>
                      </w:p>
                    </w:txbxContent>
                  </v:textbox>
                </v:roundrect>
                <v:line id="Straight Connector 54" o:spid="_x0000_s1083" style="position:absolute;flip:x;visibility:visible;mso-wrap-style:square" from="20955,7239" to="3048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" strokecolor="#334155" strokeweight="1.4pt">
                  <v:stroke endarrow="block" joinstyle="miter"/>
                </v:line>
                <v:line id="Straight Connector 55" o:spid="_x0000_s1084" style="position:absolute;visibility:visible;mso-wrap-style:square" from="30480,7239" to="4000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" strokecolor="#334155" strokeweight="1.4pt">
                  <v:stroke endarrow="block" joinstyle="miter"/>
                </v:line>
                <v:roundrect id="Rectangle: Rounded Corners 56" o:spid="_x0000_s1085" style="position:absolute;left:5080;top:20955;width:22860;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" fillcolor="#f8fafc" strokecolor="#e1d5cb" strokeweight="1.2pt">
                  <v:stroke joinstyle="miter"/>
                  <v:textbox>
                    <w:txbxContent>
                      <w:p w14:paraId="3E66AB37" w14:textId="7222432F"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D1: Session Ledger Store (Memory)</w:t>
                        </w:r>
                      </w:p>
                    </w:txbxContent>
                  </v:textbox>
                </v:roundrect>
                <v:roundrect id="Rectangle: Rounded Corners 57" o:spid="_x0000_s1086" style="position:absolute;left:33020;top:20955;width:22860;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" fillcolor="#f8fafc" strokecolor="#e1d5cb" strokeweight="1.2pt">
                  <v:stroke joinstyle="miter"/>
                  <v:textbox>
                    <w:txbxContent>
                      <w:p w14:paraId="4CC1792F" w14:textId="451D2796"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D2: Chart &amp; Visual Canvas Data</w:t>
                        </w:r>
                      </w:p>
                    </w:txbxContent>
                  </v:textbox>
                </v:roundrect>
                <v:line id="Straight Connector 58" o:spid="_x0000_s1087" style="position:absolute;visibility:visible;mso-wrap-style:square" from="17780,17145" to="17780,2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" strokecolor="#334155" strokeweight="1.4pt">
                  <v:stroke endarrow="block" joinstyle="miter"/>
                </v:line>
                <v:line id="Straight Connector 59" o:spid="_x0000_s1088" style="position:absolute;visibility:visible;mso-wrap-style:square" from="41275,17145" to="41275,2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" strokecolor="#334155" strokeweight="1.4pt">
                  <v:stroke endarrow="block" joinstyle="miter"/>
                </v:line>
                <w10:anchorlock/>
              </v:group>
            </w:pict>
          </mc:Fallback>
        </mc:AlternateContent>
      </w:r>
    </w:p>
    <w:p w14:paraId="193DC43C" w14:textId="719DE259" w:rsidR="00300466" w:rsidRDefault="00300466" w:rsidP="00300466">
      <w:pPr>
        <w:shd w:val="clear" w:color="auto" w:fill="E6ECF2"/>
        <w:spacing w:after="240" w:line="260" w:lineRule="auto"/>
        <w:ind w:left="360" w:right="400"/>
        <w:rPr>
          <w:rFonts w:ascii="Calibri" w:hAnsi="Calibri" w:cs="Calibri"/>
          <w:i/>
          <w:color w:val="000000"/>
          <w:sz w:val="20"/>
        </w:rPr>
      </w:pPr>
    </w:p>
    <w:p w14:paraId="29760DEF" w14:textId="1834BDAA"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Diagram 5: 50-30-20 Smart Rule Calculation Activity Flowchart</w:t>
      </w:r>
    </w:p>
    <w:p w14:paraId="100EC37D" w14:textId="22221D1C"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Details the logical decision branches, boundary validations, and dynamic visual redraw cycles of the calculator.</w:t>
      </w:r>
    </w:p>
    <w:p w14:paraId="11C37193" w14:textId="7CA73D9C" w:rsidR="00300466" w:rsidRDefault="00300466" w:rsidP="00300466">
      <w:pPr>
        <w:shd w:val="clear" w:color="auto" w:fill="E6ECF2"/>
        <w:spacing w:after="80" w:line="260" w:lineRule="auto"/>
        <w:ind w:left="360" w:right="400"/>
        <w:rPr>
          <w:rFonts w:ascii="Calibri" w:hAnsi="Calibri" w:cs="Calibri"/>
          <w:i/>
          <w:color w:val="000000"/>
          <w:sz w:val="20"/>
        </w:rPr>
      </w:pPr>
      <w:r>
        <w:rPr>
          <w:rFonts w:ascii="Calibri" w:hAnsi="Calibri" w:cs="Calibri"/>
          <w:i/>
          <w:noProof/>
          <w:color w:val="000000"/>
          <w:sz w:val="20"/>
        </w:rPr>
        <w:lastRenderedPageBreak/>
        <mc:AlternateContent>
          <mc:Choice Requires="wpc">
            <w:drawing>
              <wp:inline distT="0" distB="0" distL="0" distR="0" wp14:anchorId="36F37E09" wp14:editId="01BC2218">
                <wp:extent cx="6096000" cy="2857500"/>
                <wp:effectExtent l="0" t="0" r="0" b="0"/>
                <wp:docPr id="60"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1" name="Rectangle: Rounded Corners 61"/>
                        <wps:cNvSpPr/>
                        <wps:spPr>
                          <a:xfrm>
                            <a:off x="2349500" y="127000"/>
                            <a:ext cx="1397000" cy="406400"/>
                          </a:xfrm>
                          <a:prstGeom prst="roundRect">
                            <a:avLst/>
                          </a:prstGeom>
                          <a:solidFill>
                            <a:srgbClr val="0F172A"/>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C42A8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Start / Input Income</w:t>
                              </w:r>
                            </w:p>
                            <w:p w14:paraId="03D98568" w14:textId="10A09CB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(Slider or Direct Entry)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Diamond 62"/>
                        <wps:cNvSpPr/>
                        <wps:spPr>
                          <a:xfrm>
                            <a:off x="2222500" y="762000"/>
                            <a:ext cx="1651000" cy="571500"/>
                          </a:xfrm>
                          <a:prstGeom prst="diamond">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CB3AC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Is Income &gt; 0?</w:t>
                              </w:r>
                            </w:p>
                            <w:p w14:paraId="78D5206A" w14:textId="569B6E5D"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[Input Validation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Straight Connector 63"/>
                        <wps:cNvCnPr/>
                        <wps:spPr>
                          <a:xfrm>
                            <a:off x="3048000" y="533400"/>
                            <a:ext cx="0" cy="2286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Rectangle: Rounded Corners 64"/>
                        <wps:cNvSpPr/>
                        <wps:spPr>
                          <a:xfrm>
                            <a:off x="127000" y="889000"/>
                            <a:ext cx="1524000" cy="482600"/>
                          </a:xfrm>
                          <a:prstGeom prst="roundRect">
                            <a:avLst/>
                          </a:prstGeom>
                          <a:solidFill>
                            <a:srgbClr val="EF4444"/>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827DC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Display Error Toast:</w:t>
                              </w:r>
                            </w:p>
                            <w:p w14:paraId="4000AE48" w14:textId="5220E7C1"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'Please enter valid income'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Straight Connector 65"/>
                        <wps:cNvCnPr/>
                        <wps:spPr>
                          <a:xfrm flipH="1">
                            <a:off x="1651000" y="1041400"/>
                            <a:ext cx="571500" cy="0"/>
                          </a:xfrm>
                          <a:prstGeom prst="line">
                            <a:avLst/>
                          </a:prstGeom>
                          <a:ln w="17780">
                            <a:solidFill>
                              <a:srgbClr val="EF444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 name="Rectangle: Rounded Corners 66"/>
                        <wps:cNvSpPr/>
                        <wps:spPr>
                          <a:xfrm>
                            <a:off x="2984500" y="1587500"/>
                            <a:ext cx="1460500" cy="635000"/>
                          </a:xfrm>
                          <a:prstGeom prst="roundRect">
                            <a:avLst/>
                          </a:prstGeom>
                          <a:solidFill>
                            <a:srgbClr val="FFA41B"/>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91277C"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Compute Buckets:</w:t>
                              </w:r>
                            </w:p>
                            <w:p w14:paraId="35372E0A"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Needs = 50%</w:t>
                              </w:r>
                            </w:p>
                            <w:p w14:paraId="66C912A7"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Wants = 30%</w:t>
                              </w:r>
                            </w:p>
                            <w:p w14:paraId="4E29F939" w14:textId="4ADD900C"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Savings =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Straight Connector 67"/>
                        <wps:cNvCnPr/>
                        <wps:spPr>
                          <a:xfrm>
                            <a:off x="3048000" y="1333500"/>
                            <a:ext cx="571500" cy="254000"/>
                          </a:xfrm>
                          <a:prstGeom prst="line">
                            <a:avLst/>
                          </a:prstGeom>
                          <a:ln w="17780">
                            <a:solidFill>
                              <a:srgbClr val="10B98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8" name="Rectangle: Rounded Corners 68"/>
                        <wps:cNvSpPr/>
                        <wps:spPr>
                          <a:xfrm>
                            <a:off x="4699000" y="1587500"/>
                            <a:ext cx="1270000" cy="571500"/>
                          </a:xfrm>
                          <a:prstGeom prst="roundRect">
                            <a:avLst/>
                          </a:prstGeom>
                          <a:solidFill>
                            <a:srgbClr val="10B98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BF77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Redraw Chart.js:</w:t>
                              </w:r>
                            </w:p>
                            <w:p w14:paraId="4AA5728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Update Donut</w:t>
                              </w:r>
                            </w:p>
                            <w:p w14:paraId="661A622A" w14:textId="482828E5"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Datasets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Straight Connector 69"/>
                        <wps:cNvCnPr/>
                        <wps:spPr>
                          <a:xfrm>
                            <a:off x="4445000" y="1879600"/>
                            <a:ext cx="254000" cy="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0" name="Rectangle: Rounded Corners 70"/>
                        <wps:cNvSpPr/>
                        <wps:spPr>
                          <a:xfrm>
                            <a:off x="2349500" y="2349500"/>
                            <a:ext cx="1460500" cy="406400"/>
                          </a:xfrm>
                          <a:prstGeom prst="roundRect">
                            <a:avLst/>
                          </a:prstGeom>
                          <a:solidFill>
                            <a:srgbClr val="0F172A"/>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1566F2"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Render Table &amp; Weekly</w:t>
                              </w:r>
                            </w:p>
                            <w:p w14:paraId="203A903C" w14:textId="391B41C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Spending Caps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Straight Connector 71"/>
                        <wps:cNvCnPr/>
                        <wps:spPr>
                          <a:xfrm flipH="1">
                            <a:off x="3175000" y="2222500"/>
                            <a:ext cx="444500" cy="127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6F37E09" id="Canvas 60" o:spid="_x0000_s1089" editas="canvas" style="width:480pt;height:225pt;mso-position-horizontal-relative:char;mso-position-vertical-relative:line" coordsize="6096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">
                <v:shape id="_x0000_s1090" type="#_x0000_t75" style="position:absolute;width:60960;height:28575;visibility:visible;mso-wrap-style:square" filled="t">
                  <v:fill o:detectmouseclick="t"/>
                  <v:path o:connecttype="none"/>
                </v:shape>
                <v:roundrect id="Rectangle: Rounded Corners 61" o:spid="_x0000_s1091" style="position:absolute;left:23495;top:1270;width:1397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" fillcolor="#0f172a" strokecolor="#e1d5cb" strokeweight="1.2pt">
                  <v:stroke joinstyle="miter"/>
                  <v:textbox>
                    <w:txbxContent>
                      <w:p w14:paraId="50C42A8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Start / Input Income</w:t>
                        </w:r>
                      </w:p>
                      <w:p w14:paraId="03D98568" w14:textId="10A09CB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(Slider or Direct Entry)</w:t>
                        </w:r>
                      </w:p>
                    </w:txbxContent>
                  </v:textbox>
                </v:roundrect>
                <v:shapetype id="_x0000_t4" coordsize="21600,21600" o:spt="4" path="m10800,l,10800,10800,21600,21600,10800xe">
                  <v:stroke joinstyle="miter"/>
                  <v:path gradientshapeok="t" o:connecttype="rect" textboxrect="5400,5400,16200,16200"/>
                </v:shapetype>
                <v:shape id="Diamond 62" o:spid="_x0000_s1092" type="#_x0000_t4" style="position:absolute;left:22225;top:7620;width:1651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" fillcolor="#ff5b22" strokecolor="#e1d5cb" strokeweight="1.2pt">
                  <v:textbox>
                    <w:txbxContent>
                      <w:p w14:paraId="73CB3AC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Is Income &gt; 0?</w:t>
                        </w:r>
                      </w:p>
                      <w:p w14:paraId="78D5206A" w14:textId="569B6E5D"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[Input Validation Check]</w:t>
                        </w:r>
                      </w:p>
                    </w:txbxContent>
                  </v:textbox>
                </v:shape>
                <v:line id="Straight Connector 63" o:spid="_x0000_s1093" style="position:absolute;visibility:visible;mso-wrap-style:square" from="30480,5334" to="30480,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" strokecolor="#334155" strokeweight="1.4pt">
                  <v:stroke endarrow="block" joinstyle="miter"/>
                </v:line>
                <v:roundrect id="Rectangle: Rounded Corners 64" o:spid="_x0000_s1094" style="position:absolute;left:1270;top:8890;width:15240;height:48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" fillcolor="#ef4444" strokecolor="#e1d5cb" strokeweight="1.2pt">
                  <v:stroke joinstyle="miter"/>
                  <v:textbox>
                    <w:txbxContent>
                      <w:p w14:paraId="3D827DC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Display Error Toast:</w:t>
                        </w:r>
                      </w:p>
                      <w:p w14:paraId="4000AE48" w14:textId="5220E7C1"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'Please enter valid income'</w:t>
                        </w:r>
                      </w:p>
                    </w:txbxContent>
                  </v:textbox>
                </v:roundrect>
                <v:line id="Straight Connector 65" o:spid="_x0000_s1095" style="position:absolute;flip:x;visibility:visible;mso-wrap-style:square" from="16510,10414" to="22225,10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" strokecolor="#ef4444" strokeweight="1.4pt">
                  <v:stroke endarrow="block" joinstyle="miter"/>
                </v:line>
                <v:roundrect id="Rectangle: Rounded Corners 66" o:spid="_x0000_s1096" style="position:absolute;left:29845;top:15875;width:14605;height:63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" fillcolor="#ffa41b" strokecolor="#e1d5cb" strokeweight="1.2pt">
                  <v:stroke joinstyle="miter"/>
                  <v:textbox>
                    <w:txbxContent>
                      <w:p w14:paraId="6E91277C"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Compute Buckets:</w:t>
                        </w:r>
                      </w:p>
                      <w:p w14:paraId="35372E0A"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Needs = 50%</w:t>
                        </w:r>
                      </w:p>
                      <w:p w14:paraId="66C912A7"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Wants = 30%</w:t>
                        </w:r>
                      </w:p>
                      <w:p w14:paraId="4E29F939" w14:textId="4ADD900C"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Savings = 20%</w:t>
                        </w:r>
                      </w:p>
                    </w:txbxContent>
                  </v:textbox>
                </v:roundrect>
                <v:line id="Straight Connector 67" o:spid="_x0000_s1097" style="position:absolute;visibility:visible;mso-wrap-style:square" from="30480,13335" to="36195,15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" strokecolor="#10b981" strokeweight="1.4pt">
                  <v:stroke endarrow="block" joinstyle="miter"/>
                </v:line>
                <v:roundrect id="Rectangle: Rounded Corners 68" o:spid="_x0000_s1098" style="position:absolute;left:46990;top:15875;width:1270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" fillcolor="#10b981" strokecolor="#e1d5cb" strokeweight="1.2pt">
                  <v:stroke joinstyle="miter"/>
                  <v:textbox>
                    <w:txbxContent>
                      <w:p w14:paraId="5D0BF77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Redraw Chart.js:</w:t>
                        </w:r>
                      </w:p>
                      <w:p w14:paraId="4AA5728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Update Donut</w:t>
                        </w:r>
                      </w:p>
                      <w:p w14:paraId="661A622A" w14:textId="482828E5"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Datasets</w:t>
                        </w:r>
                      </w:p>
                    </w:txbxContent>
                  </v:textbox>
                </v:roundrect>
                <v:line id="Straight Connector 69" o:spid="_x0000_s1099" style="position:absolute;visibility:visible;mso-wrap-style:square" from="44450,18796" to="46990,18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" strokecolor="#334155" strokeweight="1.4pt">
                  <v:stroke endarrow="block" joinstyle="miter"/>
                </v:line>
                <v:roundrect id="Rectangle: Rounded Corners 70" o:spid="_x0000_s1100" style="position:absolute;left:23495;top:23495;width:14605;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" fillcolor="#0f172a" strokecolor="#e1d5cb" strokeweight="1.2pt">
                  <v:stroke joinstyle="miter"/>
                  <v:textbox>
                    <w:txbxContent>
                      <w:p w14:paraId="7D1566F2"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Render Table &amp; Weekly</w:t>
                        </w:r>
                      </w:p>
                      <w:p w14:paraId="203A903C" w14:textId="391B41C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Spending Caps</w:t>
                        </w:r>
                      </w:p>
                    </w:txbxContent>
                  </v:textbox>
                </v:roundrect>
                <v:line id="Straight Connector 71" o:spid="_x0000_s1101" style="position:absolute;flip:x;visibility:visible;mso-wrap-style:square" from="31750,22225" to="36195,23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" strokecolor="#334155" strokeweight="1.4pt">
                  <v:stroke endarrow="block" joinstyle="miter"/>
                </v:line>
                <w10:anchorlock/>
              </v:group>
            </w:pict>
          </mc:Fallback>
        </mc:AlternateContent>
      </w:r>
    </w:p>
    <w:p w14:paraId="4A56E022" w14:textId="01E163E1" w:rsidR="00300466" w:rsidRDefault="00300466" w:rsidP="00300466">
      <w:pPr>
        <w:shd w:val="clear" w:color="auto" w:fill="E6ECF2"/>
        <w:spacing w:after="240" w:line="260" w:lineRule="auto"/>
        <w:ind w:left="360" w:right="400"/>
        <w:rPr>
          <w:rFonts w:ascii="Calibri" w:hAnsi="Calibri" w:cs="Calibri"/>
          <w:i/>
          <w:color w:val="000000"/>
          <w:sz w:val="20"/>
        </w:rPr>
      </w:pPr>
    </w:p>
    <w:p w14:paraId="7C872569" w14:textId="5E55B2DF"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Diagram 6: Needs vs. Wants 48-Hour Decision Matrix Flowchart</w:t>
      </w:r>
    </w:p>
    <w:p w14:paraId="0B008237" w14:textId="0F197698"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Visualizes the psychological impulse purchasing evaluation filter.</w:t>
      </w:r>
    </w:p>
    <w:p w14:paraId="5EE7528C" w14:textId="2FA139B5" w:rsidR="00300466" w:rsidRDefault="00300466" w:rsidP="00300466">
      <w:pPr>
        <w:shd w:val="clear" w:color="auto" w:fill="E6ECF2"/>
        <w:spacing w:after="80" w:line="260" w:lineRule="auto"/>
        <w:ind w:left="360" w:right="400"/>
        <w:rPr>
          <w:rFonts w:ascii="Calibri" w:hAnsi="Calibri" w:cs="Calibri"/>
          <w:i/>
          <w:color w:val="000000"/>
          <w:sz w:val="20"/>
        </w:rPr>
      </w:pPr>
      <w:r>
        <w:rPr>
          <w:rFonts w:ascii="Calibri" w:hAnsi="Calibri" w:cs="Calibri"/>
          <w:i/>
          <w:noProof/>
          <w:color w:val="000000"/>
          <w:sz w:val="20"/>
        </w:rPr>
        <mc:AlternateContent>
          <mc:Choice Requires="wpc">
            <w:drawing>
              <wp:inline distT="0" distB="0" distL="0" distR="0" wp14:anchorId="572FA53A" wp14:editId="5DBFDFC1">
                <wp:extent cx="6096000" cy="2794000"/>
                <wp:effectExtent l="0" t="0" r="0" b="6350"/>
                <wp:docPr id="72" name="Canvas 7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3" name="Rectangle: Rounded Corners 73"/>
                        <wps:cNvSpPr/>
                        <wps:spPr>
                          <a:xfrm>
                            <a:off x="2222500" y="127000"/>
                            <a:ext cx="1651000" cy="406400"/>
                          </a:xfrm>
                          <a:prstGeom prst="roundRect">
                            <a:avLst/>
                          </a:prstGeom>
                          <a:solidFill>
                            <a:srgbClr val="0F172A"/>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B875C4"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Desire to Purchase Item</w:t>
                              </w:r>
                            </w:p>
                            <w:p w14:paraId="292CC1C9" w14:textId="4E8AB5D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(Student Impulsive Want)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Diamond 74"/>
                        <wps:cNvSpPr/>
                        <wps:spPr>
                          <a:xfrm>
                            <a:off x="2222500" y="698500"/>
                            <a:ext cx="1651000" cy="571500"/>
                          </a:xfrm>
                          <a:prstGeom prst="diamond">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85A26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Is it Essential for</w:t>
                              </w:r>
                            </w:p>
                            <w:p w14:paraId="77D2C15A"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Survival / Academics?</w:t>
                              </w:r>
                            </w:p>
                            <w:p w14:paraId="51E894A2" w14:textId="6B509C71"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(Needs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wps:spPr>
                          <a:xfrm>
                            <a:off x="3048000" y="533400"/>
                            <a:ext cx="0" cy="1651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6" name="Rectangle: Rounded Corners 76"/>
                        <wps:cNvSpPr/>
                        <wps:spPr>
                          <a:xfrm>
                            <a:off x="4381500" y="736600"/>
                            <a:ext cx="1524000" cy="508000"/>
                          </a:xfrm>
                          <a:prstGeom prst="roundRect">
                            <a:avLst/>
                          </a:prstGeom>
                          <a:solidFill>
                            <a:srgbClr val="10B98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D56154"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Classified: Essential Need</w:t>
                              </w:r>
                            </w:p>
                            <w:p w14:paraId="0B9AC1B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Proceed with Purchase</w:t>
                              </w:r>
                            </w:p>
                            <w:p w14:paraId="0FB320B1" w14:textId="4B06904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Within 50% Allocation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wps:spPr>
                          <a:xfrm>
                            <a:off x="3873500" y="977900"/>
                            <a:ext cx="508000" cy="0"/>
                          </a:xfrm>
                          <a:prstGeom prst="line">
                            <a:avLst/>
                          </a:prstGeom>
                          <a:ln w="17780">
                            <a:solidFill>
                              <a:srgbClr val="10B98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8" name="Diamond 78"/>
                        <wps:cNvSpPr/>
                        <wps:spPr>
                          <a:xfrm>
                            <a:off x="2222500" y="1498600"/>
                            <a:ext cx="1651000" cy="571500"/>
                          </a:xfrm>
                          <a:prstGeom prst="diamond">
                            <a:avLst/>
                          </a:prstGeom>
                          <a:solidFill>
                            <a:srgbClr val="FFA41B"/>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9EEFC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Does Item Cost &gt;  / Rs. 5,000?</w:t>
                              </w:r>
                            </w:p>
                            <w:p w14:paraId="1E6240A8" w14:textId="1A61B7E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[Trigger 48-Hour Rule]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wps:spPr>
                          <a:xfrm>
                            <a:off x="3048000" y="1270000"/>
                            <a:ext cx="0" cy="2286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 name="Rectangle: Rounded Corners 80"/>
                        <wps:cNvSpPr/>
                        <wps:spPr>
                          <a:xfrm>
                            <a:off x="127000" y="1524000"/>
                            <a:ext cx="1587500" cy="508000"/>
                          </a:xfrm>
                          <a:prstGeom prst="round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E1BA90"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Small Discretionary Item</w:t>
                              </w:r>
                            </w:p>
                            <w:p w14:paraId="5D951CE8"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Cover via 30% Wants</w:t>
                              </w:r>
                            </w:p>
                            <w:p w14:paraId="101901B2" w14:textId="3C82D390"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Budget Envelope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wps:spPr>
                          <a:xfrm flipH="1">
                            <a:off x="1714500" y="1778000"/>
                            <a:ext cx="508000" cy="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2" name="Rectangle: Rounded Corners 82"/>
                        <wps:cNvSpPr/>
                        <wps:spPr>
                          <a:xfrm>
                            <a:off x="2032000" y="2260600"/>
                            <a:ext cx="2032000" cy="444500"/>
                          </a:xfrm>
                          <a:prstGeom prst="roundRect">
                            <a:avLst/>
                          </a:prstGeom>
                          <a:solidFill>
                            <a:srgbClr val="6366F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B93E3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Implement 48-Hour Delay Filter:</w:t>
                              </w:r>
                            </w:p>
                            <w:p w14:paraId="19C59D8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Wait 2 Days -- Re-evaluate Urgency</w:t>
                              </w:r>
                            </w:p>
                            <w:p w14:paraId="16874071" w14:textId="4D386ABA"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Redirect to Savings if impulse fades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wps:spPr>
                          <a:xfrm>
                            <a:off x="3048000" y="2070100"/>
                            <a:ext cx="0" cy="190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72FA53A" id="Canvas 72" o:spid="_x0000_s1102" editas="canvas" style="width:480pt;height:220pt;mso-position-horizontal-relative:char;mso-position-vertical-relative:line" coordsize="609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">
                <v:shape id="_x0000_s1103" type="#_x0000_t75" style="position:absolute;width:60960;height:27940;visibility:visible;mso-wrap-style:square" filled="t">
                  <v:fill o:detectmouseclick="t"/>
                  <v:path o:connecttype="none"/>
                </v:shape>
                <v:roundrect id="Rectangle: Rounded Corners 73" o:spid="_x0000_s1104" style="position:absolute;left:22225;top:1270;width:1651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" fillcolor="#0f172a" strokecolor="#e1d5cb" strokeweight="1.2pt">
                  <v:stroke joinstyle="miter"/>
                  <v:textbox>
                    <w:txbxContent>
                      <w:p w14:paraId="5BB875C4"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Desire to Purchase Item</w:t>
                        </w:r>
                      </w:p>
                      <w:p w14:paraId="292CC1C9" w14:textId="4E8AB5D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(Student Impulsive Want)</w:t>
                        </w:r>
                      </w:p>
                    </w:txbxContent>
                  </v:textbox>
                </v:roundrect>
                <v:shape id="Diamond 74" o:spid="_x0000_s1105" type="#_x0000_t4" style="position:absolute;left:22225;top:6985;width:1651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" fillcolor="#ff5b22" strokecolor="#e1d5cb" strokeweight="1.2pt">
                  <v:textbox>
                    <w:txbxContent>
                      <w:p w14:paraId="5C85A26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Is it Essential for</w:t>
                        </w:r>
                      </w:p>
                      <w:p w14:paraId="77D2C15A"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Survival / Academics?</w:t>
                        </w:r>
                      </w:p>
                      <w:p w14:paraId="51E894A2" w14:textId="6B509C71"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(Needs Check)</w:t>
                        </w:r>
                      </w:p>
                    </w:txbxContent>
                  </v:textbox>
                </v:shape>
                <v:line id="Straight Connector 75" o:spid="_x0000_s1106" style="position:absolute;visibility:visible;mso-wrap-style:square" from="30480,5334" to="30480,6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" strokecolor="#334155" strokeweight="1.4pt">
                  <v:stroke endarrow="block" joinstyle="miter"/>
                </v:line>
                <v:roundrect id="Rectangle: Rounded Corners 76" o:spid="_x0000_s1107" style="position:absolute;left:43815;top:7366;width:152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" fillcolor="#10b981" strokecolor="#e1d5cb" strokeweight="1.2pt">
                  <v:stroke joinstyle="miter"/>
                  <v:textbox>
                    <w:txbxContent>
                      <w:p w14:paraId="0FD56154"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Classified: Essential Need</w:t>
                        </w:r>
                      </w:p>
                      <w:p w14:paraId="0B9AC1B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Proceed with Purchase</w:t>
                        </w:r>
                      </w:p>
                      <w:p w14:paraId="0FB320B1" w14:textId="4B06904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Within 50% Allocation</w:t>
                        </w:r>
                      </w:p>
                    </w:txbxContent>
                  </v:textbox>
                </v:roundrect>
                <v:line id="Straight Connector 77" o:spid="_x0000_s1108" style="position:absolute;visibility:visible;mso-wrap-style:square" from="38735,9779" to="43815,9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" strokecolor="#10b981" strokeweight="1.4pt">
                  <v:stroke endarrow="block" joinstyle="miter"/>
                </v:line>
                <v:shape id="Diamond 78" o:spid="_x0000_s1109" type="#_x0000_t4" style="position:absolute;left:22225;top:14986;width:1651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" fillcolor="#ffa41b" strokecolor="#e1d5cb" strokeweight="1.2pt">
                  <v:textbox>
                    <w:txbxContent>
                      <w:p w14:paraId="069EEFC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Does Item Cost &gt;  / Rs. 5,000?</w:t>
                        </w:r>
                      </w:p>
                      <w:p w14:paraId="1E6240A8" w14:textId="1A61B7EE"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[Trigger 48-Hour Rule]</w:t>
                        </w:r>
                      </w:p>
                    </w:txbxContent>
                  </v:textbox>
                </v:shape>
                <v:line id="Straight Connector 79" o:spid="_x0000_s1110" style="position:absolute;visibility:visible;mso-wrap-style:square" from="30480,12700" to="30480,14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" strokecolor="#334155" strokeweight="1.4pt">
                  <v:stroke endarrow="block" joinstyle="miter"/>
                </v:line>
                <v:roundrect id="Rectangle: Rounded Corners 80" o:spid="_x0000_s1111" style="position:absolute;left:1270;top:15240;width:15875;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" fillcolor="#f8fafc" strokecolor="#e1d5cb" strokeweight="1.2pt">
                  <v:stroke joinstyle="miter"/>
                  <v:textbox>
                    <w:txbxContent>
                      <w:p w14:paraId="4CE1BA90"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Small Discretionary Item</w:t>
                        </w:r>
                      </w:p>
                      <w:p w14:paraId="5D951CE8"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Cover via 30% Wants</w:t>
                        </w:r>
                      </w:p>
                      <w:p w14:paraId="101901B2" w14:textId="3C82D390"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Budget Envelope</w:t>
                        </w:r>
                      </w:p>
                    </w:txbxContent>
                  </v:textbox>
                </v:roundrect>
                <v:line id="Straight Connector 81" o:spid="_x0000_s1112" style="position:absolute;flip:x;visibility:visible;mso-wrap-style:square" from="17145,17780" to="22225,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" strokecolor="#334155" strokeweight="1.4pt">
                  <v:stroke endarrow="block" joinstyle="miter"/>
                </v:line>
                <v:roundrect id="Rectangle: Rounded Corners 82" o:spid="_x0000_s1113" style="position:absolute;left:20320;top:22606;width:20320;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" fillcolor="#6366f1" strokecolor="#e1d5cb" strokeweight="1.2pt">
                  <v:stroke joinstyle="miter"/>
                  <v:textbox>
                    <w:txbxContent>
                      <w:p w14:paraId="54B93E36"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Implement 48-Hour Delay Filter:</w:t>
                        </w:r>
                      </w:p>
                      <w:p w14:paraId="19C59D83"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Wait 2 Days -- Re-evaluate Urgency</w:t>
                        </w:r>
                      </w:p>
                      <w:p w14:paraId="16874071" w14:textId="4D386ABA"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Redirect to Savings if impulse fades</w:t>
                        </w:r>
                      </w:p>
                    </w:txbxContent>
                  </v:textbox>
                </v:roundrect>
                <v:line id="Straight Connector 83" o:spid="_x0000_s1114" style="position:absolute;visibility:visible;mso-wrap-style:square" from="30480,20701" to="30480,2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" strokecolor="#334155" strokeweight="1.4pt">
                  <v:stroke endarrow="block" joinstyle="miter"/>
                </v:line>
                <w10:anchorlock/>
              </v:group>
            </w:pict>
          </mc:Fallback>
        </mc:AlternateContent>
      </w:r>
    </w:p>
    <w:p w14:paraId="64B3DCBE" w14:textId="63284C33" w:rsidR="00300466" w:rsidRDefault="00300466" w:rsidP="00300466">
      <w:pPr>
        <w:shd w:val="clear" w:color="auto" w:fill="E6ECF2"/>
        <w:spacing w:after="240" w:line="260" w:lineRule="auto"/>
        <w:ind w:left="360" w:right="400"/>
        <w:rPr>
          <w:rFonts w:ascii="Calibri" w:hAnsi="Calibri" w:cs="Calibri"/>
          <w:i/>
          <w:color w:val="000000"/>
          <w:sz w:val="20"/>
        </w:rPr>
      </w:pPr>
    </w:p>
    <w:p w14:paraId="2E49E203" w14:textId="6618F8F2"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Diagram 7: Unified AI Voice &amp; Chatbot Multi-Turn State Machine</w:t>
      </w:r>
    </w:p>
    <w:p w14:paraId="4DD18D6D" w14:textId="4BBF9D72"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Models the lifecycle states of the BudgetBee AI assistant, including continuous listening, TTS speech output, and equalizer soundwave animations.</w:t>
      </w:r>
    </w:p>
    <w:p w14:paraId="1107F4A9" w14:textId="3F32A0EC" w:rsidR="00300466" w:rsidRDefault="00300466" w:rsidP="00300466">
      <w:pPr>
        <w:shd w:val="clear" w:color="auto" w:fill="E6ECF2"/>
        <w:spacing w:after="80" w:line="260" w:lineRule="auto"/>
        <w:ind w:left="360" w:right="400"/>
        <w:rPr>
          <w:rFonts w:ascii="Calibri" w:hAnsi="Calibri" w:cs="Calibri"/>
          <w:i/>
          <w:color w:val="000000"/>
          <w:sz w:val="20"/>
        </w:rPr>
      </w:pPr>
      <w:r>
        <w:rPr>
          <w:rFonts w:ascii="Calibri" w:hAnsi="Calibri" w:cs="Calibri"/>
          <w:i/>
          <w:noProof/>
          <w:color w:val="000000"/>
          <w:sz w:val="20"/>
        </w:rPr>
        <mc:AlternateContent>
          <mc:Choice Requires="wpc">
            <w:drawing>
              <wp:inline distT="0" distB="0" distL="0" distR="0" wp14:anchorId="14546391" wp14:editId="1CD0ABA8">
                <wp:extent cx="6096000" cy="2794000"/>
                <wp:effectExtent l="0" t="0" r="0" b="6350"/>
                <wp:docPr id="84" name="Canvas 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5" name="Rectangle: Rounded Corners 85"/>
                        <wps:cNvSpPr/>
                        <wps:spPr>
                          <a:xfrm>
                            <a:off x="127000" y="254000"/>
                            <a:ext cx="1270000" cy="571500"/>
                          </a:xfrm>
                          <a:prstGeom prst="roundRect">
                            <a:avLst/>
                          </a:prstGeom>
                          <a:solidFill>
                            <a:srgbClr val="0F172A"/>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3D2B8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1: IDLE</w:t>
                              </w:r>
                            </w:p>
                            <w:p w14:paraId="6D63075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Floating Launcher</w:t>
                              </w:r>
                            </w:p>
                            <w:p w14:paraId="3F8E1E51" w14:textId="0B1E3190"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Listening on tap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Rectangle: Rounded Corners 86"/>
                        <wps:cNvSpPr/>
                        <wps:spPr>
                          <a:xfrm>
                            <a:off x="1841500" y="254000"/>
                            <a:ext cx="1460500" cy="571500"/>
                          </a:xfrm>
                          <a:prstGeom prst="roundRect">
                            <a:avLst/>
                          </a:prstGeom>
                          <a:solidFill>
                            <a:srgbClr val="FF5B22"/>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04544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2: LISTENING</w:t>
                              </w:r>
                            </w:p>
                            <w:p w14:paraId="51F71EAC"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Web Speech STT Active</w:t>
                              </w:r>
                            </w:p>
                            <w:p w14:paraId="1FC8698B" w14:textId="1060909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Circular 50px Aura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Rectangle: Rounded Corners 87"/>
                        <wps:cNvSpPr/>
                        <wps:spPr>
                          <a:xfrm>
                            <a:off x="3746500" y="254000"/>
                            <a:ext cx="1460500" cy="571500"/>
                          </a:xfrm>
                          <a:prstGeom prst="roundRect">
                            <a:avLst/>
                          </a:prstGeom>
                          <a:solidFill>
                            <a:srgbClr val="FFA41B"/>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811208"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3: NLP PARSING</w:t>
                              </w:r>
                            </w:p>
                            <w:p w14:paraId="1B3259AF"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Intent Matching</w:t>
                              </w:r>
                            </w:p>
                            <w:p w14:paraId="4F64F610" w14:textId="75A740FF"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Parameter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Straight Connector 88"/>
                        <wps:cNvCnPr/>
                        <wps:spPr>
                          <a:xfrm>
                            <a:off x="1397000" y="533400"/>
                            <a:ext cx="444500" cy="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wps:spPr>
                          <a:xfrm>
                            <a:off x="3302000" y="533400"/>
                            <a:ext cx="444500" cy="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 name="Rectangle: Rounded Corners 90"/>
                        <wps:cNvSpPr/>
                        <wps:spPr>
                          <a:xfrm>
                            <a:off x="889000" y="1270000"/>
                            <a:ext cx="1651000" cy="571500"/>
                          </a:xfrm>
                          <a:prstGeom prst="roundRect">
                            <a:avLst/>
                          </a:prstGeom>
                          <a:solidFill>
                            <a:srgbClr val="6366F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F3FE5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4: ACTION DISPATCH</w:t>
                              </w:r>
                            </w:p>
                            <w:p w14:paraId="1EAF268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Auto-adjust budget input</w:t>
                              </w:r>
                            </w:p>
                            <w:p w14:paraId="32C4379D" w14:textId="4066B56F"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Scroll to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ectangle: Rounded Corners 91"/>
                        <wps:cNvSpPr/>
                        <wps:spPr>
                          <a:xfrm>
                            <a:off x="3429000" y="1270000"/>
                            <a:ext cx="1841500" cy="571500"/>
                          </a:xfrm>
                          <a:prstGeom prst="roundRect">
                            <a:avLst/>
                          </a:prstGeom>
                          <a:solidFill>
                            <a:srgbClr val="10B981"/>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2E5A5E"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5: SPEAKING (TTS)</w:t>
                              </w:r>
                            </w:p>
                            <w:p w14:paraId="492097FE"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Launcher 4-Bar Equalizer</w:t>
                              </w:r>
                            </w:p>
                            <w:p w14:paraId="41921732" w14:textId="0273C1F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SpeechSynthesis vocal audio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Straight Connector 92"/>
                        <wps:cNvCnPr/>
                        <wps:spPr>
                          <a:xfrm>
                            <a:off x="4470400" y="825500"/>
                            <a:ext cx="0" cy="444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wps:spPr>
                          <a:xfrm flipH="1">
                            <a:off x="1714500" y="825500"/>
                            <a:ext cx="2032000" cy="444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 name="Straight Connector 94"/>
                        <wps:cNvCnPr/>
                        <wps:spPr>
                          <a:xfrm>
                            <a:off x="2540000" y="1549400"/>
                            <a:ext cx="889000" cy="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 name="Rectangle: Rounded Corners 95"/>
                        <wps:cNvSpPr/>
                        <wps:spPr>
                          <a:xfrm>
                            <a:off x="1905000" y="2159000"/>
                            <a:ext cx="2286000" cy="482600"/>
                          </a:xfrm>
                          <a:prstGeom prst="roundRect">
                            <a:avLst/>
                          </a:prstGeom>
                          <a:solidFill>
                            <a:srgbClr val="F8FAFC"/>
                          </a:solidFill>
                          <a:ln w="15240">
                            <a:solidFill>
                              <a:srgbClr val="E1D5C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AABF37"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STATE 6: MULTI-TURN MEMORY</w:t>
                              </w:r>
                            </w:p>
                            <w:p w14:paraId="1D13334C"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Contextual follow-up prompt</w:t>
                              </w:r>
                            </w:p>
                            <w:p w14:paraId="45565A3D" w14:textId="04A3BC6F"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Return to IDLE / Listen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Straight Connector 96"/>
                        <wps:cNvCnPr/>
                        <wps:spPr>
                          <a:xfrm flipH="1">
                            <a:off x="3302000" y="1841500"/>
                            <a:ext cx="1041400" cy="317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wps:spPr>
                          <a:xfrm>
                            <a:off x="1714500" y="1841500"/>
                            <a:ext cx="1079500" cy="3175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flipH="1" flipV="1">
                            <a:off x="762000" y="825500"/>
                            <a:ext cx="1143000" cy="1524000"/>
                          </a:xfrm>
                          <a:prstGeom prst="line">
                            <a:avLst/>
                          </a:prstGeom>
                          <a:ln w="17780">
                            <a:solidFill>
                              <a:srgbClr val="334155"/>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4546391" id="Canvas 84" o:spid="_x0000_s1115" editas="canvas" style="width:480pt;height:220pt;mso-position-horizontal-relative:char;mso-position-vertical-relative:line" coordsize="6096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">
                <v:shape id="_x0000_s1116" type="#_x0000_t75" style="position:absolute;width:60960;height:27940;visibility:visible;mso-wrap-style:square" filled="t">
                  <v:fill o:detectmouseclick="t"/>
                  <v:path o:connecttype="none"/>
                </v:shape>
                <v:roundrect id="Rectangle: Rounded Corners 85" o:spid="_x0000_s1117" style="position:absolute;left:1270;top:2540;width:1270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" fillcolor="#0f172a" strokecolor="#e1d5cb" strokeweight="1.2pt">
                  <v:stroke joinstyle="miter"/>
                  <v:textbox>
                    <w:txbxContent>
                      <w:p w14:paraId="453D2B85"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1: IDLE</w:t>
                        </w:r>
                      </w:p>
                      <w:p w14:paraId="6D63075B"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Floating Launcher</w:t>
                        </w:r>
                      </w:p>
                      <w:p w14:paraId="3F8E1E51" w14:textId="0B1E3190"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Listening on tap</w:t>
                        </w:r>
                      </w:p>
                    </w:txbxContent>
                  </v:textbox>
                </v:roundrect>
                <v:roundrect id="Rectangle: Rounded Corners 86" o:spid="_x0000_s1118" style="position:absolute;left:18415;top:2540;width:1460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" fillcolor="#ff5b22" strokecolor="#e1d5cb" strokeweight="1.2pt">
                  <v:stroke joinstyle="miter"/>
                  <v:textbox>
                    <w:txbxContent>
                      <w:p w14:paraId="3F04544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2: LISTENING</w:t>
                        </w:r>
                      </w:p>
                      <w:p w14:paraId="51F71EAC"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Web Speech STT Active</w:t>
                        </w:r>
                      </w:p>
                      <w:p w14:paraId="1FC8698B" w14:textId="1060909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Circular 50px Aura</w:t>
                        </w:r>
                      </w:p>
                    </w:txbxContent>
                  </v:textbox>
                </v:roundrect>
                <v:roundrect id="Rectangle: Rounded Corners 87" o:spid="_x0000_s1119" style="position:absolute;left:37465;top:2540;width:1460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" fillcolor="#ffa41b" strokecolor="#e1d5cb" strokeweight="1.2pt">
                  <v:stroke joinstyle="miter"/>
                  <v:textbox>
                    <w:txbxContent>
                      <w:p w14:paraId="07811208"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3: NLP PARSING</w:t>
                        </w:r>
                      </w:p>
                      <w:p w14:paraId="1B3259AF"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Intent Matching</w:t>
                        </w:r>
                      </w:p>
                      <w:p w14:paraId="4F64F610" w14:textId="75A740FF"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Parameter Extraction</w:t>
                        </w:r>
                      </w:p>
                    </w:txbxContent>
                  </v:textbox>
                </v:roundrect>
                <v:line id="Straight Connector 88" o:spid="_x0000_s1120" style="position:absolute;visibility:visible;mso-wrap-style:square" from="13970,5334" to="18415,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" strokecolor="#334155" strokeweight="1.4pt">
                  <v:stroke endarrow="block" joinstyle="miter"/>
                </v:line>
                <v:line id="Straight Connector 89" o:spid="_x0000_s1121" style="position:absolute;visibility:visible;mso-wrap-style:square" from="33020,5334" to="37465,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" strokecolor="#334155" strokeweight="1.4pt">
                  <v:stroke endarrow="block" joinstyle="miter"/>
                </v:line>
                <v:roundrect id="Rectangle: Rounded Corners 90" o:spid="_x0000_s1122" style="position:absolute;left:8890;top:12700;width:16510;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" fillcolor="#6366f1" strokecolor="#e1d5cb" strokeweight="1.2pt">
                  <v:stroke joinstyle="miter"/>
                  <v:textbox>
                    <w:txbxContent>
                      <w:p w14:paraId="59F3FE59"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4: ACTION DISPATCH</w:t>
                        </w:r>
                      </w:p>
                      <w:p w14:paraId="1EAF268D"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Auto-adjust budget input</w:t>
                        </w:r>
                      </w:p>
                      <w:p w14:paraId="32C4379D" w14:textId="4066B56F"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Scroll to section</w:t>
                        </w:r>
                      </w:p>
                    </w:txbxContent>
                  </v:textbox>
                </v:roundrect>
                <v:roundrect id="Rectangle: Rounded Corners 91" o:spid="_x0000_s1123" style="position:absolute;left:34290;top:12700;width:18415;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" fillcolor="#10b981" strokecolor="#e1d5cb" strokeweight="1.2pt">
                  <v:stroke joinstyle="miter"/>
                  <v:textbox>
                    <w:txbxContent>
                      <w:p w14:paraId="502E5A5E"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STATE 5: SPEAKING (TTS)</w:t>
                        </w:r>
                      </w:p>
                      <w:p w14:paraId="492097FE" w14:textId="77777777"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Launcher 4-Bar Equalizer</w:t>
                        </w:r>
                      </w:p>
                      <w:p w14:paraId="41921732" w14:textId="0273C1F8" w:rsidR="00300466" w:rsidRPr="00300466" w:rsidRDefault="00300466" w:rsidP="00300466">
                        <w:pPr>
                          <w:jc w:val="center"/>
                          <w:rPr>
                            <w:rFonts w:ascii="Calibri" w:hAnsi="Calibri" w:cs="Calibri"/>
                            <w:b/>
                            <w:color w:val="FFFF00"/>
                            <w:sz w:val="17"/>
                          </w:rPr>
                        </w:pPr>
                        <w:r w:rsidRPr="00300466">
                          <w:rPr>
                            <w:rFonts w:ascii="Calibri" w:hAnsi="Calibri" w:cs="Calibri"/>
                            <w:b/>
                            <w:color w:val="FFFF00"/>
                            <w:sz w:val="17"/>
                          </w:rPr>
                          <w:t>* SpeechSynthesis vocal audio</w:t>
                        </w:r>
                      </w:p>
                    </w:txbxContent>
                  </v:textbox>
                </v:roundrect>
                <v:line id="Straight Connector 92" o:spid="_x0000_s1124" style="position:absolute;visibility:visible;mso-wrap-style:square" from="44704,8255" to="44704,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" strokecolor="#334155" strokeweight="1.4pt">
                  <v:stroke endarrow="block" joinstyle="miter"/>
                </v:line>
                <v:line id="Straight Connector 93" o:spid="_x0000_s1125" style="position:absolute;flip:x;visibility:visible;mso-wrap-style:square" from="17145,8255" to="37465,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" strokecolor="#334155" strokeweight="1.4pt">
                  <v:stroke endarrow="block" joinstyle="miter"/>
                </v:line>
                <v:line id="Straight Connector 94" o:spid="_x0000_s1126" style="position:absolute;visibility:visible;mso-wrap-style:square" from="25400,15494" to="34290,15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" strokecolor="#334155" strokeweight="1.4pt">
                  <v:stroke endarrow="block" joinstyle="miter"/>
                </v:line>
                <v:roundrect id="Rectangle: Rounded Corners 95" o:spid="_x0000_s1127" style="position:absolute;left:19050;top:21590;width:22860;height:48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" fillcolor="#f8fafc" strokecolor="#e1d5cb" strokeweight="1.2pt">
                  <v:stroke joinstyle="miter"/>
                  <v:textbox>
                    <w:txbxContent>
                      <w:p w14:paraId="5BAABF37"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STATE 6: MULTI-TURN MEMORY</w:t>
                        </w:r>
                      </w:p>
                      <w:p w14:paraId="1D13334C" w14:textId="77777777"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Contextual follow-up prompt</w:t>
                        </w:r>
                      </w:p>
                      <w:p w14:paraId="45565A3D" w14:textId="04A3BC6F" w:rsidR="00300466" w:rsidRPr="00300466" w:rsidRDefault="00300466" w:rsidP="00300466">
                        <w:pPr>
                          <w:jc w:val="center"/>
                          <w:rPr>
                            <w:rFonts w:ascii="Calibri" w:hAnsi="Calibri" w:cs="Calibri"/>
                            <w:b/>
                            <w:color w:val="000000"/>
                            <w:sz w:val="17"/>
                          </w:rPr>
                        </w:pPr>
                        <w:r w:rsidRPr="00300466">
                          <w:rPr>
                            <w:rFonts w:ascii="Calibri" w:hAnsi="Calibri" w:cs="Calibri"/>
                            <w:b/>
                            <w:color w:val="000000"/>
                            <w:sz w:val="17"/>
                          </w:rPr>
                          <w:t>* Return to IDLE / Listen</w:t>
                        </w:r>
                      </w:p>
                    </w:txbxContent>
                  </v:textbox>
                </v:roundrect>
                <v:line id="Straight Connector 96" o:spid="_x0000_s1128" style="position:absolute;flip:x;visibility:visible;mso-wrap-style:square" from="33020,18415" to="43434,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" strokecolor="#334155" strokeweight="1.4pt">
                  <v:stroke endarrow="block" joinstyle="miter"/>
                </v:line>
                <v:line id="Straight Connector 97" o:spid="_x0000_s1129" style="position:absolute;visibility:visible;mso-wrap-style:square" from="17145,18415" to="27940,21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" strokecolor="#334155" strokeweight="1.4pt">
                  <v:stroke endarrow="block" joinstyle="miter"/>
                </v:line>
                <v:line id="Straight Connector 98" o:spid="_x0000_s1130" style="position:absolute;flip:x y;visibility:visible;mso-wrap-style:square" from="7620,8255" to="19050,23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" strokecolor="#334155" strokeweight="1.4pt">
                  <v:stroke endarrow="block" joinstyle="miter"/>
                </v:line>
                <w10:anchorlock/>
              </v:group>
            </w:pict>
          </mc:Fallback>
        </mc:AlternateContent>
      </w:r>
    </w:p>
    <w:p w14:paraId="1BD16FDE" w14:textId="4CBD6426" w:rsidR="00300466" w:rsidRDefault="00300466" w:rsidP="00300466">
      <w:pPr>
        <w:shd w:val="clear" w:color="auto" w:fill="E6ECF2"/>
        <w:spacing w:after="240" w:line="260" w:lineRule="auto"/>
        <w:ind w:left="360" w:right="400"/>
        <w:rPr>
          <w:rFonts w:ascii="Calibri" w:hAnsi="Calibri" w:cs="Calibri"/>
          <w:i/>
          <w:color w:val="000000"/>
          <w:sz w:val="20"/>
        </w:rPr>
      </w:pPr>
    </w:p>
    <w:p w14:paraId="718156F2" w14:textId="09F18112" w:rsidR="00300466" w:rsidRDefault="00300466">
      <w:pPr>
        <w:rPr>
          <w:rFonts w:ascii="Calibri" w:hAnsi="Calibri" w:cs="Calibri"/>
          <w:i/>
          <w:color w:val="000000"/>
          <w:sz w:val="20"/>
        </w:rPr>
      </w:pPr>
      <w:r>
        <w:rPr>
          <w:rFonts w:ascii="Calibri" w:hAnsi="Calibri" w:cs="Calibri"/>
          <w:i/>
          <w:color w:val="000000"/>
          <w:sz w:val="20"/>
        </w:rPr>
        <w:br w:type="page"/>
      </w:r>
    </w:p>
    <w:p w14:paraId="1C603D3E" w14:textId="0CECA176"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1.11 Comprehensive Test Data Suites Used in the Project</w:t>
      </w:r>
    </w:p>
    <w:p w14:paraId="4920051F" w14:textId="505A5B4B"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The application was verified against rigorous student profiles representing diverse financial contexts across multiple currencies:</w:t>
      </w:r>
    </w:p>
    <w:p w14:paraId="12DAC025" w14:textId="3617916E"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Student Test Persona 1: Alex Rivera (Undergraduate Freshman - USD)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00" w:firstRow="0" w:lastRow="0" w:firstColumn="0" w:lastColumn="0" w:noHBand="0" w:noVBand="0"/>
      </w:tblPr>
      <w:tblGrid>
        <w:gridCol w:w="2800"/>
        <w:gridCol w:w="6800"/>
      </w:tblGrid>
      <w:tr w:rsidR="00300466" w:rsidRPr="00300466" w14:paraId="3161EB37" w14:textId="77777777" w:rsidTr="00300466">
        <w:tblPrEx>
          <w:tblCellMar>
            <w:top w:w="0" w:type="dxa"/>
            <w:bottom w:w="0" w:type="dxa"/>
          </w:tblCellMar>
        </w:tblPrEx>
        <w:tc>
          <w:tcPr>
            <w:tcW w:w="2800" w:type="dxa"/>
            <w:shd w:val="clear" w:color="auto" w:fill="0F172A"/>
            <w:vAlign w:val="center"/>
          </w:tcPr>
          <w:p w14:paraId="67588DFA" w14:textId="2FA540B1"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Test Dimension</w:t>
            </w:r>
          </w:p>
        </w:tc>
        <w:tc>
          <w:tcPr>
            <w:tcW w:w="6800" w:type="dxa"/>
            <w:shd w:val="clear" w:color="auto" w:fill="0F172A"/>
            <w:vAlign w:val="center"/>
          </w:tcPr>
          <w:p w14:paraId="4B4BAE13" w14:textId="71AF8D8E"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Alex Rivera Test Execution Values</w:t>
            </w:r>
          </w:p>
        </w:tc>
      </w:tr>
      <w:tr w:rsidR="00300466" w:rsidRPr="00300466" w14:paraId="745B8E00" w14:textId="77777777" w:rsidTr="00300466">
        <w:tblPrEx>
          <w:tblCellMar>
            <w:top w:w="0" w:type="dxa"/>
            <w:bottom w:w="0" w:type="dxa"/>
          </w:tblCellMar>
        </w:tblPrEx>
        <w:tc>
          <w:tcPr>
            <w:tcW w:w="2800" w:type="dxa"/>
            <w:tcBorders>
              <w:bottom w:val="single" w:sz="4" w:space="0" w:color="CBD5E1"/>
            </w:tcBorders>
            <w:shd w:val="clear" w:color="auto" w:fill="auto"/>
            <w:vAlign w:val="center"/>
          </w:tcPr>
          <w:p w14:paraId="14896E6E" w14:textId="76D676D2"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Profile &amp; Context</w:t>
            </w:r>
          </w:p>
        </w:tc>
        <w:tc>
          <w:tcPr>
            <w:tcW w:w="6800" w:type="dxa"/>
            <w:tcBorders>
              <w:bottom w:val="single" w:sz="4" w:space="0" w:color="CBD5E1"/>
            </w:tcBorders>
            <w:shd w:val="clear" w:color="auto" w:fill="auto"/>
            <w:vAlign w:val="center"/>
          </w:tcPr>
          <w:p w14:paraId="775E3671" w14:textId="1C994868"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Freshman at Public State University, receiving monthly parental allowance and work-study income.</w:t>
            </w:r>
          </w:p>
        </w:tc>
      </w:tr>
      <w:tr w:rsidR="00300466" w:rsidRPr="00300466" w14:paraId="2A2931BC" w14:textId="77777777" w:rsidTr="00300466">
        <w:tblPrEx>
          <w:tblCellMar>
            <w:top w:w="0" w:type="dxa"/>
            <w:bottom w:w="0" w:type="dxa"/>
          </w:tblCellMar>
        </w:tblPrEx>
        <w:tc>
          <w:tcPr>
            <w:tcW w:w="2800" w:type="dxa"/>
            <w:shd w:val="clear" w:color="auto" w:fill="F8FAFC"/>
            <w:vAlign w:val="center"/>
          </w:tcPr>
          <w:p w14:paraId="77638710" w14:textId="3F7B89D5"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Gross Inflow</w:t>
            </w:r>
          </w:p>
        </w:tc>
        <w:tc>
          <w:tcPr>
            <w:tcW w:w="6800" w:type="dxa"/>
            <w:shd w:val="clear" w:color="auto" w:fill="F8FAFC"/>
            <w:vAlign w:val="center"/>
          </w:tcPr>
          <w:p w14:paraId="404174C3" w14:textId="0163983C"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,200.00 / month</w:t>
            </w:r>
          </w:p>
        </w:tc>
      </w:tr>
      <w:tr w:rsidR="00300466" w:rsidRPr="00300466" w14:paraId="3B708F9E" w14:textId="77777777" w:rsidTr="00300466">
        <w:tblPrEx>
          <w:tblCellMar>
            <w:top w:w="0" w:type="dxa"/>
            <w:bottom w:w="0" w:type="dxa"/>
          </w:tblCellMar>
        </w:tblPrEx>
        <w:tc>
          <w:tcPr>
            <w:tcW w:w="2800" w:type="dxa"/>
            <w:tcBorders>
              <w:bottom w:val="single" w:sz="4" w:space="0" w:color="CBD5E1"/>
            </w:tcBorders>
            <w:shd w:val="clear" w:color="auto" w:fill="auto"/>
            <w:vAlign w:val="center"/>
          </w:tcPr>
          <w:p w14:paraId="0965CB6C" w14:textId="64D3DFD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50% Needs Allocation</w:t>
            </w:r>
          </w:p>
        </w:tc>
        <w:tc>
          <w:tcPr>
            <w:tcW w:w="6800" w:type="dxa"/>
            <w:tcBorders>
              <w:bottom w:val="single" w:sz="4" w:space="0" w:color="CBD5E1"/>
            </w:tcBorders>
            <w:shd w:val="clear" w:color="auto" w:fill="auto"/>
            <w:vAlign w:val="center"/>
          </w:tcPr>
          <w:p w14:paraId="2139A4B6" w14:textId="2F3EC466"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.00 / month (.46 / week) -- Dorm rent share (), Campus meal plan top-up ().</w:t>
            </w:r>
          </w:p>
        </w:tc>
      </w:tr>
      <w:tr w:rsidR="00300466" w:rsidRPr="00300466" w14:paraId="1B53350C" w14:textId="77777777" w:rsidTr="00300466">
        <w:tblPrEx>
          <w:tblCellMar>
            <w:top w:w="0" w:type="dxa"/>
            <w:bottom w:w="0" w:type="dxa"/>
          </w:tblCellMar>
        </w:tblPrEx>
        <w:tc>
          <w:tcPr>
            <w:tcW w:w="2800" w:type="dxa"/>
            <w:shd w:val="clear" w:color="auto" w:fill="F8FAFC"/>
            <w:vAlign w:val="center"/>
          </w:tcPr>
          <w:p w14:paraId="68426E66" w14:textId="1601501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30% Wants Allocation</w:t>
            </w:r>
          </w:p>
        </w:tc>
        <w:tc>
          <w:tcPr>
            <w:tcW w:w="6800" w:type="dxa"/>
            <w:shd w:val="clear" w:color="auto" w:fill="F8FAFC"/>
            <w:vAlign w:val="center"/>
          </w:tcPr>
          <w:p w14:paraId="57921C44" w14:textId="4B69CCA2"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.00 / month (.08 / week) -- Weekend coffee (), Streaming (), Social outings (), Hobbies ().</w:t>
            </w:r>
          </w:p>
        </w:tc>
      </w:tr>
      <w:tr w:rsidR="00300466" w:rsidRPr="00300466" w14:paraId="1804A043" w14:textId="77777777" w:rsidTr="00300466">
        <w:tblPrEx>
          <w:tblCellMar>
            <w:top w:w="0" w:type="dxa"/>
            <w:bottom w:w="0" w:type="dxa"/>
          </w:tblCellMar>
        </w:tblPrEx>
        <w:tc>
          <w:tcPr>
            <w:tcW w:w="2800" w:type="dxa"/>
            <w:tcBorders>
              <w:bottom w:val="single" w:sz="4" w:space="0" w:color="CBD5E1"/>
            </w:tcBorders>
            <w:shd w:val="clear" w:color="auto" w:fill="auto"/>
            <w:vAlign w:val="center"/>
          </w:tcPr>
          <w:p w14:paraId="6226C6C1" w14:textId="34DC33A0"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20% Savings Allocation</w:t>
            </w:r>
          </w:p>
        </w:tc>
        <w:tc>
          <w:tcPr>
            <w:tcW w:w="6800" w:type="dxa"/>
            <w:tcBorders>
              <w:bottom w:val="single" w:sz="4" w:space="0" w:color="CBD5E1"/>
            </w:tcBorders>
            <w:shd w:val="clear" w:color="auto" w:fill="auto"/>
            <w:vAlign w:val="center"/>
          </w:tcPr>
          <w:p w14:paraId="04A3B934" w14:textId="7EB5539E"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.00 / month (.38 / week) -- Emergency buffer (), Laptop upgrade goal ().</w:t>
            </w:r>
          </w:p>
        </w:tc>
      </w:tr>
      <w:tr w:rsidR="00300466" w:rsidRPr="00300466" w14:paraId="6FDC48BA" w14:textId="77777777" w:rsidTr="00300466">
        <w:tblPrEx>
          <w:tblCellMar>
            <w:top w:w="0" w:type="dxa"/>
            <w:bottom w:w="0" w:type="dxa"/>
          </w:tblCellMar>
        </w:tblPrEx>
        <w:tc>
          <w:tcPr>
            <w:tcW w:w="2800" w:type="dxa"/>
            <w:shd w:val="clear" w:color="auto" w:fill="F8FAFC"/>
            <w:vAlign w:val="center"/>
          </w:tcPr>
          <w:p w14:paraId="0484EFCD" w14:textId="0D55D41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Goal Simulator Test</w:t>
            </w:r>
          </w:p>
        </w:tc>
        <w:tc>
          <w:tcPr>
            <w:tcW w:w="6800" w:type="dxa"/>
            <w:shd w:val="clear" w:color="auto" w:fill="F8FAFC"/>
            <w:vAlign w:val="center"/>
          </w:tcPr>
          <w:p w14:paraId="7AF04D8E" w14:textId="30B5CA86"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Target:  Laptop Upgrade @ /mo -&gt; Projected Duration: 10 months. Milestone: 10% month 1.</w:t>
            </w:r>
          </w:p>
        </w:tc>
      </w:tr>
      <w:tr w:rsidR="00300466" w:rsidRPr="00300466" w14:paraId="4278CEE0" w14:textId="77777777" w:rsidTr="00300466">
        <w:tblPrEx>
          <w:tblCellMar>
            <w:top w:w="0" w:type="dxa"/>
            <w:bottom w:w="0" w:type="dxa"/>
          </w:tblCellMar>
        </w:tblPrEx>
        <w:tc>
          <w:tcPr>
            <w:tcW w:w="2800" w:type="dxa"/>
            <w:shd w:val="clear" w:color="auto" w:fill="auto"/>
            <w:vAlign w:val="center"/>
          </w:tcPr>
          <w:p w14:paraId="70DF096B" w14:textId="4927468E"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Verification Outcome</w:t>
            </w:r>
          </w:p>
        </w:tc>
        <w:tc>
          <w:tcPr>
            <w:tcW w:w="6800" w:type="dxa"/>
            <w:shd w:val="clear" w:color="auto" w:fill="auto"/>
            <w:vAlign w:val="center"/>
          </w:tcPr>
          <w:p w14:paraId="377945D5" w14:textId="02CA8131"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DONUT CHART REDRAW: 100% matched; WEEKLY CAPS: Accurate; BUDGET HEALTH: Healthy (Green).</w:t>
            </w:r>
          </w:p>
        </w:tc>
      </w:tr>
    </w:tbl>
    <w:p w14:paraId="5DD30B3B" w14:textId="0462C136" w:rsidR="00300466" w:rsidRDefault="00300466" w:rsidP="00300466">
      <w:pPr>
        <w:shd w:val="clear" w:color="auto" w:fill="E6ECF2"/>
        <w:spacing w:before="200" w:after="120" w:line="260" w:lineRule="auto"/>
        <w:ind w:left="360" w:right="400"/>
        <w:rPr>
          <w:rFonts w:ascii="Calibri" w:hAnsi="Calibri" w:cs="Calibri"/>
          <w:b/>
          <w:i/>
          <w:color w:val="000000"/>
          <w:sz w:val="26"/>
        </w:rPr>
      </w:pPr>
    </w:p>
    <w:p w14:paraId="00E22ACC" w14:textId="66079EAA"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Student Test Persona 2: Sarah Khan (Graduate Research Assistant - PKR)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00" w:firstRow="0" w:lastRow="0" w:firstColumn="0" w:lastColumn="0" w:noHBand="0" w:noVBand="0"/>
      </w:tblPr>
      <w:tblGrid>
        <w:gridCol w:w="2800"/>
        <w:gridCol w:w="6800"/>
      </w:tblGrid>
      <w:tr w:rsidR="00300466" w:rsidRPr="00300466" w14:paraId="280BB565" w14:textId="77777777" w:rsidTr="00300466">
        <w:tblPrEx>
          <w:tblCellMar>
            <w:top w:w="0" w:type="dxa"/>
            <w:bottom w:w="0" w:type="dxa"/>
          </w:tblCellMar>
        </w:tblPrEx>
        <w:tc>
          <w:tcPr>
            <w:tcW w:w="2800" w:type="dxa"/>
            <w:shd w:val="clear" w:color="auto" w:fill="0F172A"/>
            <w:vAlign w:val="center"/>
          </w:tcPr>
          <w:p w14:paraId="4799A8D6" w14:textId="76CC98E3"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Test Dimension</w:t>
            </w:r>
          </w:p>
        </w:tc>
        <w:tc>
          <w:tcPr>
            <w:tcW w:w="6800" w:type="dxa"/>
            <w:shd w:val="clear" w:color="auto" w:fill="0F172A"/>
            <w:vAlign w:val="center"/>
          </w:tcPr>
          <w:p w14:paraId="6CEF0124" w14:textId="22124270"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Sarah Khan Test Execution Values</w:t>
            </w:r>
          </w:p>
        </w:tc>
      </w:tr>
      <w:tr w:rsidR="00300466" w:rsidRPr="00300466" w14:paraId="0688CE06" w14:textId="77777777" w:rsidTr="00300466">
        <w:tblPrEx>
          <w:tblCellMar>
            <w:top w:w="0" w:type="dxa"/>
            <w:bottom w:w="0" w:type="dxa"/>
          </w:tblCellMar>
        </w:tblPrEx>
        <w:tc>
          <w:tcPr>
            <w:tcW w:w="2800" w:type="dxa"/>
            <w:tcBorders>
              <w:bottom w:val="single" w:sz="4" w:space="0" w:color="CBD5E1"/>
            </w:tcBorders>
            <w:shd w:val="clear" w:color="auto" w:fill="auto"/>
            <w:vAlign w:val="center"/>
          </w:tcPr>
          <w:p w14:paraId="643AAC25" w14:textId="318B93D6"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Profile &amp; Context</w:t>
            </w:r>
          </w:p>
        </w:tc>
        <w:tc>
          <w:tcPr>
            <w:tcW w:w="6800" w:type="dxa"/>
            <w:tcBorders>
              <w:bottom w:val="single" w:sz="4" w:space="0" w:color="CBD5E1"/>
            </w:tcBorders>
            <w:shd w:val="clear" w:color="auto" w:fill="auto"/>
            <w:vAlign w:val="center"/>
          </w:tcPr>
          <w:p w14:paraId="39EAFA15" w14:textId="52B347B7"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MS Computer Science Scholar at Rahim Yar Khan Center, managing monthly stipend in Pakistani Rupees.</w:t>
            </w:r>
          </w:p>
        </w:tc>
      </w:tr>
      <w:tr w:rsidR="00300466" w:rsidRPr="00300466" w14:paraId="08B0A99F" w14:textId="77777777" w:rsidTr="00300466">
        <w:tblPrEx>
          <w:tblCellMar>
            <w:top w:w="0" w:type="dxa"/>
            <w:bottom w:w="0" w:type="dxa"/>
          </w:tblCellMar>
        </w:tblPrEx>
        <w:tc>
          <w:tcPr>
            <w:tcW w:w="2800" w:type="dxa"/>
            <w:shd w:val="clear" w:color="auto" w:fill="F8FAFC"/>
            <w:vAlign w:val="center"/>
          </w:tcPr>
          <w:p w14:paraId="49548037" w14:textId="42D3228E"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Gross Inflow</w:t>
            </w:r>
          </w:p>
        </w:tc>
        <w:tc>
          <w:tcPr>
            <w:tcW w:w="6800" w:type="dxa"/>
            <w:shd w:val="clear" w:color="auto" w:fill="F8FAFC"/>
            <w:vAlign w:val="center"/>
          </w:tcPr>
          <w:p w14:paraId="49C7951F" w14:textId="38E16AB7"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Rs. 50,000 / month</w:t>
            </w:r>
          </w:p>
        </w:tc>
      </w:tr>
      <w:tr w:rsidR="00300466" w:rsidRPr="00300466" w14:paraId="4EFE75DC" w14:textId="77777777" w:rsidTr="00300466">
        <w:tblPrEx>
          <w:tblCellMar>
            <w:top w:w="0" w:type="dxa"/>
            <w:bottom w:w="0" w:type="dxa"/>
          </w:tblCellMar>
        </w:tblPrEx>
        <w:tc>
          <w:tcPr>
            <w:tcW w:w="2800" w:type="dxa"/>
            <w:tcBorders>
              <w:bottom w:val="single" w:sz="4" w:space="0" w:color="CBD5E1"/>
            </w:tcBorders>
            <w:shd w:val="clear" w:color="auto" w:fill="auto"/>
            <w:vAlign w:val="center"/>
          </w:tcPr>
          <w:p w14:paraId="7C67E6B0" w14:textId="3AC7D31C"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50% Needs Allocation</w:t>
            </w:r>
          </w:p>
        </w:tc>
        <w:tc>
          <w:tcPr>
            <w:tcW w:w="6800" w:type="dxa"/>
            <w:tcBorders>
              <w:bottom w:val="single" w:sz="4" w:space="0" w:color="CBD5E1"/>
            </w:tcBorders>
            <w:shd w:val="clear" w:color="auto" w:fill="auto"/>
            <w:vAlign w:val="center"/>
          </w:tcPr>
          <w:p w14:paraId="3909FB67" w14:textId="1EFAB0D7"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Rs. 25,000 / month (Rs. 5,769 / week) -- Shared hostel accommodation (Rs. 15,000), Mess food (Rs. 10,000).</w:t>
            </w:r>
          </w:p>
        </w:tc>
      </w:tr>
      <w:tr w:rsidR="00300466" w:rsidRPr="00300466" w14:paraId="7BF51E66" w14:textId="77777777" w:rsidTr="00300466">
        <w:tblPrEx>
          <w:tblCellMar>
            <w:top w:w="0" w:type="dxa"/>
            <w:bottom w:w="0" w:type="dxa"/>
          </w:tblCellMar>
        </w:tblPrEx>
        <w:tc>
          <w:tcPr>
            <w:tcW w:w="2800" w:type="dxa"/>
            <w:shd w:val="clear" w:color="auto" w:fill="F8FAFC"/>
            <w:vAlign w:val="center"/>
          </w:tcPr>
          <w:p w14:paraId="12FC51CA" w14:textId="125EEF8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30% Wants Allocation</w:t>
            </w:r>
          </w:p>
        </w:tc>
        <w:tc>
          <w:tcPr>
            <w:tcW w:w="6800" w:type="dxa"/>
            <w:shd w:val="clear" w:color="auto" w:fill="F8FAFC"/>
            <w:vAlign w:val="center"/>
          </w:tcPr>
          <w:p w14:paraId="74DA7631" w14:textId="5F175266"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Rs. 15,000 / month (Rs. 3,462 / week) -- Mobile data package (Rs. 2,000), Books (Rs. 3,000), Social tea &amp; dining (Rs. 10,000).</w:t>
            </w:r>
          </w:p>
        </w:tc>
      </w:tr>
      <w:tr w:rsidR="00300466" w:rsidRPr="00300466" w14:paraId="5417419E" w14:textId="77777777" w:rsidTr="00300466">
        <w:tblPrEx>
          <w:tblCellMar>
            <w:top w:w="0" w:type="dxa"/>
            <w:bottom w:w="0" w:type="dxa"/>
          </w:tblCellMar>
        </w:tblPrEx>
        <w:tc>
          <w:tcPr>
            <w:tcW w:w="2800" w:type="dxa"/>
            <w:tcBorders>
              <w:bottom w:val="single" w:sz="4" w:space="0" w:color="CBD5E1"/>
            </w:tcBorders>
            <w:shd w:val="clear" w:color="auto" w:fill="auto"/>
            <w:vAlign w:val="center"/>
          </w:tcPr>
          <w:p w14:paraId="059C1EC7" w14:textId="1CC0FCC8"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20% Savings Allocation</w:t>
            </w:r>
          </w:p>
        </w:tc>
        <w:tc>
          <w:tcPr>
            <w:tcW w:w="6800" w:type="dxa"/>
            <w:tcBorders>
              <w:bottom w:val="single" w:sz="4" w:space="0" w:color="CBD5E1"/>
            </w:tcBorders>
            <w:shd w:val="clear" w:color="auto" w:fill="auto"/>
            <w:vAlign w:val="center"/>
          </w:tcPr>
          <w:p w14:paraId="5155652D" w14:textId="32AE4373"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Rs. 10,000 / month (Rs. 2,308 / week) -- Conference travel sinking fund (Rs. 10,000).</w:t>
            </w:r>
          </w:p>
        </w:tc>
      </w:tr>
      <w:tr w:rsidR="00300466" w:rsidRPr="00300466" w14:paraId="7143850E" w14:textId="77777777" w:rsidTr="00300466">
        <w:tblPrEx>
          <w:tblCellMar>
            <w:top w:w="0" w:type="dxa"/>
            <w:bottom w:w="0" w:type="dxa"/>
          </w:tblCellMar>
        </w:tblPrEx>
        <w:tc>
          <w:tcPr>
            <w:tcW w:w="2800" w:type="dxa"/>
            <w:shd w:val="clear" w:color="auto" w:fill="F8FAFC"/>
            <w:vAlign w:val="center"/>
          </w:tcPr>
          <w:p w14:paraId="1B3D352C" w14:textId="625E4E7E"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Currency Switching Test</w:t>
            </w:r>
          </w:p>
        </w:tc>
        <w:tc>
          <w:tcPr>
            <w:tcW w:w="6800" w:type="dxa"/>
            <w:shd w:val="clear" w:color="auto" w:fill="F8FAFC"/>
            <w:vAlign w:val="center"/>
          </w:tcPr>
          <w:p w14:paraId="162DAC9B" w14:textId="56F62F0F"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Converted smoothly to  USD, 165 EUR, 140 GBP without numerical distortion or NaN errors.</w:t>
            </w:r>
          </w:p>
        </w:tc>
      </w:tr>
      <w:tr w:rsidR="00300466" w:rsidRPr="00300466" w14:paraId="04561E14" w14:textId="77777777" w:rsidTr="00300466">
        <w:tblPrEx>
          <w:tblCellMar>
            <w:top w:w="0" w:type="dxa"/>
            <w:bottom w:w="0" w:type="dxa"/>
          </w:tblCellMar>
        </w:tblPrEx>
        <w:tc>
          <w:tcPr>
            <w:tcW w:w="2800" w:type="dxa"/>
            <w:shd w:val="clear" w:color="auto" w:fill="auto"/>
            <w:vAlign w:val="center"/>
          </w:tcPr>
          <w:p w14:paraId="4654669E" w14:textId="3D7832E2"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Verification Outcome</w:t>
            </w:r>
          </w:p>
        </w:tc>
        <w:tc>
          <w:tcPr>
            <w:tcW w:w="6800" w:type="dxa"/>
            <w:shd w:val="clear" w:color="auto" w:fill="auto"/>
            <w:vAlign w:val="center"/>
          </w:tcPr>
          <w:p w14:paraId="2EF1910B" w14:textId="4744D92D"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PKR LABELS &amp; FORMATTING: Displayed as 'Rs. 50,000'; PRINT STATEMENT: Perfect A4 single page.</w:t>
            </w:r>
          </w:p>
        </w:tc>
      </w:tr>
    </w:tbl>
    <w:p w14:paraId="07597AE5" w14:textId="0ECC4596" w:rsidR="00300466" w:rsidRDefault="00300466" w:rsidP="00300466">
      <w:pPr>
        <w:shd w:val="clear" w:color="auto" w:fill="E6ECF2"/>
        <w:spacing w:before="200" w:after="120" w:line="260" w:lineRule="auto"/>
        <w:ind w:left="360" w:right="400"/>
        <w:rPr>
          <w:rFonts w:ascii="Calibri" w:hAnsi="Calibri" w:cs="Calibri"/>
          <w:b/>
          <w:i/>
          <w:color w:val="000000"/>
          <w:sz w:val="26"/>
        </w:rPr>
      </w:pPr>
    </w:p>
    <w:p w14:paraId="46DA16B6" w14:textId="78542EA4"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Student Test Persona 3: David Chen (High School Senior - Part-Time Earner)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00" w:firstRow="0" w:lastRow="0" w:firstColumn="0" w:lastColumn="0" w:noHBand="0" w:noVBand="0"/>
      </w:tblPr>
      <w:tblGrid>
        <w:gridCol w:w="2800"/>
        <w:gridCol w:w="6800"/>
      </w:tblGrid>
      <w:tr w:rsidR="00300466" w:rsidRPr="00300466" w14:paraId="650D42F7" w14:textId="77777777" w:rsidTr="00300466">
        <w:tblPrEx>
          <w:tblCellMar>
            <w:top w:w="0" w:type="dxa"/>
            <w:bottom w:w="0" w:type="dxa"/>
          </w:tblCellMar>
        </w:tblPrEx>
        <w:tc>
          <w:tcPr>
            <w:tcW w:w="2800" w:type="dxa"/>
            <w:shd w:val="clear" w:color="auto" w:fill="0F172A"/>
            <w:vAlign w:val="center"/>
          </w:tcPr>
          <w:p w14:paraId="3E38C619" w14:textId="4C2A892B"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Test Dimension</w:t>
            </w:r>
          </w:p>
        </w:tc>
        <w:tc>
          <w:tcPr>
            <w:tcW w:w="6800" w:type="dxa"/>
            <w:shd w:val="clear" w:color="auto" w:fill="0F172A"/>
            <w:vAlign w:val="center"/>
          </w:tcPr>
          <w:p w14:paraId="231483B4" w14:textId="16DD1A34"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David Chen Test Execution Values</w:t>
            </w:r>
          </w:p>
        </w:tc>
      </w:tr>
      <w:tr w:rsidR="00300466" w:rsidRPr="00300466" w14:paraId="5CDB3C80" w14:textId="77777777" w:rsidTr="00300466">
        <w:tblPrEx>
          <w:tblCellMar>
            <w:top w:w="0" w:type="dxa"/>
            <w:bottom w:w="0" w:type="dxa"/>
          </w:tblCellMar>
        </w:tblPrEx>
        <w:tc>
          <w:tcPr>
            <w:tcW w:w="2800" w:type="dxa"/>
            <w:tcBorders>
              <w:bottom w:val="single" w:sz="4" w:space="0" w:color="CBD5E1"/>
            </w:tcBorders>
            <w:shd w:val="clear" w:color="auto" w:fill="auto"/>
            <w:vAlign w:val="center"/>
          </w:tcPr>
          <w:p w14:paraId="48CEEEDF" w14:textId="3B42FFBA"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Gross Inflow</w:t>
            </w:r>
          </w:p>
        </w:tc>
        <w:tc>
          <w:tcPr>
            <w:tcW w:w="6800" w:type="dxa"/>
            <w:tcBorders>
              <w:bottom w:val="single" w:sz="4" w:space="0" w:color="CBD5E1"/>
            </w:tcBorders>
            <w:shd w:val="clear" w:color="auto" w:fill="auto"/>
            <w:vAlign w:val="center"/>
          </w:tcPr>
          <w:p w14:paraId="45AEC57E" w14:textId="14595D50"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.00 / month (Weekend grocery store cashier)</w:t>
            </w:r>
          </w:p>
        </w:tc>
      </w:tr>
      <w:tr w:rsidR="00300466" w:rsidRPr="00300466" w14:paraId="36A00713" w14:textId="77777777" w:rsidTr="00300466">
        <w:tblPrEx>
          <w:tblCellMar>
            <w:top w:w="0" w:type="dxa"/>
            <w:bottom w:w="0" w:type="dxa"/>
          </w:tblCellMar>
        </w:tblPrEx>
        <w:tc>
          <w:tcPr>
            <w:tcW w:w="2800" w:type="dxa"/>
            <w:shd w:val="clear" w:color="auto" w:fill="F8FAFC"/>
            <w:vAlign w:val="center"/>
          </w:tcPr>
          <w:p w14:paraId="61ACF083" w14:textId="435D784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Needs (50%)</w:t>
            </w:r>
          </w:p>
        </w:tc>
        <w:tc>
          <w:tcPr>
            <w:tcW w:w="6800" w:type="dxa"/>
            <w:shd w:val="clear" w:color="auto" w:fill="F8FAFC"/>
            <w:vAlign w:val="center"/>
          </w:tcPr>
          <w:p w14:paraId="4293AEA7" w14:textId="73DB9700"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.00 / month -- Bus transit card (), Phone plan (), School lunch ().</w:t>
            </w:r>
          </w:p>
        </w:tc>
      </w:tr>
      <w:tr w:rsidR="00300466" w:rsidRPr="00300466" w14:paraId="76A0B25E" w14:textId="77777777" w:rsidTr="00300466">
        <w:tblPrEx>
          <w:tblCellMar>
            <w:top w:w="0" w:type="dxa"/>
            <w:bottom w:w="0" w:type="dxa"/>
          </w:tblCellMar>
        </w:tblPrEx>
        <w:tc>
          <w:tcPr>
            <w:tcW w:w="2800" w:type="dxa"/>
            <w:tcBorders>
              <w:bottom w:val="single" w:sz="4" w:space="0" w:color="CBD5E1"/>
            </w:tcBorders>
            <w:shd w:val="clear" w:color="auto" w:fill="auto"/>
            <w:vAlign w:val="center"/>
          </w:tcPr>
          <w:p w14:paraId="343C258A" w14:textId="4A3CD415"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Wants (30%)</w:t>
            </w:r>
          </w:p>
        </w:tc>
        <w:tc>
          <w:tcPr>
            <w:tcW w:w="6800" w:type="dxa"/>
            <w:tcBorders>
              <w:bottom w:val="single" w:sz="4" w:space="0" w:color="CBD5E1"/>
            </w:tcBorders>
            <w:shd w:val="clear" w:color="auto" w:fill="auto"/>
            <w:vAlign w:val="center"/>
          </w:tcPr>
          <w:p w14:paraId="0278FD79" w14:textId="1AA117DA"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.00 / month -- Video game pass (), Sneaker sinking fund (), Eating out ().</w:t>
            </w:r>
          </w:p>
        </w:tc>
      </w:tr>
      <w:tr w:rsidR="00300466" w:rsidRPr="00300466" w14:paraId="5608B36B" w14:textId="77777777" w:rsidTr="00300466">
        <w:tblPrEx>
          <w:tblCellMar>
            <w:top w:w="0" w:type="dxa"/>
            <w:bottom w:w="0" w:type="dxa"/>
          </w:tblCellMar>
        </w:tblPrEx>
        <w:tc>
          <w:tcPr>
            <w:tcW w:w="2800" w:type="dxa"/>
            <w:shd w:val="clear" w:color="auto" w:fill="F8FAFC"/>
            <w:vAlign w:val="center"/>
          </w:tcPr>
          <w:p w14:paraId="0DE7AED3" w14:textId="311CC117"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Savings (20%)</w:t>
            </w:r>
          </w:p>
        </w:tc>
        <w:tc>
          <w:tcPr>
            <w:tcW w:w="6800" w:type="dxa"/>
            <w:shd w:val="clear" w:color="auto" w:fill="F8FAFC"/>
            <w:vAlign w:val="center"/>
          </w:tcPr>
          <w:p w14:paraId="0C2A83A3" w14:textId="3728605B"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.00 / month -- College application fee fund ().</w:t>
            </w:r>
          </w:p>
        </w:tc>
      </w:tr>
      <w:tr w:rsidR="00300466" w:rsidRPr="00300466" w14:paraId="4AC03E80" w14:textId="77777777" w:rsidTr="00300466">
        <w:tblPrEx>
          <w:tblCellMar>
            <w:top w:w="0" w:type="dxa"/>
            <w:bottom w:w="0" w:type="dxa"/>
          </w:tblCellMar>
        </w:tblPrEx>
        <w:tc>
          <w:tcPr>
            <w:tcW w:w="2800" w:type="dxa"/>
            <w:shd w:val="clear" w:color="auto" w:fill="auto"/>
            <w:vAlign w:val="center"/>
          </w:tcPr>
          <w:p w14:paraId="26D7FA59" w14:textId="23054419"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48-Hour Rule Test</w:t>
            </w:r>
          </w:p>
        </w:tc>
        <w:tc>
          <w:tcPr>
            <w:tcW w:w="6800" w:type="dxa"/>
            <w:shd w:val="clear" w:color="auto" w:fill="auto"/>
            <w:vAlign w:val="center"/>
          </w:tcPr>
          <w:p w14:paraId="46ABE014" w14:textId="1C124009"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Simulated want:  Designer Jacket -&gt; Advised: 48-hour cooling delay. Reduced impulse spending by 100%.</w:t>
            </w:r>
          </w:p>
        </w:tc>
      </w:tr>
    </w:tbl>
    <w:p w14:paraId="4BC208FA" w14:textId="6DDF3955" w:rsidR="00300466" w:rsidRDefault="00300466" w:rsidP="00300466">
      <w:pPr>
        <w:shd w:val="clear" w:color="auto" w:fill="E6ECF2"/>
        <w:spacing w:before="200" w:after="120" w:line="260" w:lineRule="auto"/>
        <w:ind w:left="360" w:right="400"/>
        <w:rPr>
          <w:rFonts w:ascii="Calibri" w:hAnsi="Calibri" w:cs="Calibri"/>
          <w:b/>
          <w:i/>
          <w:color w:val="000000"/>
          <w:sz w:val="26"/>
        </w:rPr>
      </w:pPr>
    </w:p>
    <w:p w14:paraId="5B3DECE6" w14:textId="7390C64E"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Stress Testing &amp; Boundary Condition Validation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000" w:firstRow="0" w:lastRow="0" w:firstColumn="0" w:lastColumn="0" w:noHBand="0" w:noVBand="0"/>
      </w:tblPr>
      <w:tblGrid>
        <w:gridCol w:w="2200"/>
        <w:gridCol w:w="2200"/>
        <w:gridCol w:w="5200"/>
      </w:tblGrid>
      <w:tr w:rsidR="00300466" w:rsidRPr="00300466" w14:paraId="4859547B" w14:textId="77777777" w:rsidTr="00300466">
        <w:tblPrEx>
          <w:tblCellMar>
            <w:top w:w="0" w:type="dxa"/>
            <w:bottom w:w="0" w:type="dxa"/>
          </w:tblCellMar>
        </w:tblPrEx>
        <w:tc>
          <w:tcPr>
            <w:tcW w:w="2200" w:type="dxa"/>
            <w:shd w:val="clear" w:color="auto" w:fill="0F172A"/>
            <w:vAlign w:val="center"/>
          </w:tcPr>
          <w:p w14:paraId="7C8F22F0" w14:textId="14624E87"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Test Scenario</w:t>
            </w:r>
          </w:p>
        </w:tc>
        <w:tc>
          <w:tcPr>
            <w:tcW w:w="2200" w:type="dxa"/>
            <w:shd w:val="clear" w:color="auto" w:fill="0F172A"/>
            <w:vAlign w:val="center"/>
          </w:tcPr>
          <w:p w14:paraId="1A3C513E" w14:textId="1A6B43B2"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Input Conditions</w:t>
            </w:r>
          </w:p>
        </w:tc>
        <w:tc>
          <w:tcPr>
            <w:tcW w:w="5200" w:type="dxa"/>
            <w:shd w:val="clear" w:color="auto" w:fill="0F172A"/>
            <w:vAlign w:val="center"/>
          </w:tcPr>
          <w:p w14:paraId="17057B56" w14:textId="2010D56A" w:rsidR="00300466" w:rsidRPr="00300466" w:rsidRDefault="00300466" w:rsidP="00300466">
            <w:pPr>
              <w:spacing w:before="200" w:after="60" w:line="260" w:lineRule="auto"/>
              <w:ind w:right="400"/>
              <w:rPr>
                <w:rFonts w:ascii="Calibri" w:hAnsi="Calibri" w:cs="Calibri"/>
                <w:b/>
                <w:i/>
                <w:color w:val="FFFF00"/>
                <w:sz w:val="19"/>
              </w:rPr>
            </w:pPr>
            <w:r>
              <w:rPr>
                <w:rFonts w:ascii="Calibri" w:hAnsi="Calibri" w:cs="Calibri"/>
                <w:b/>
                <w:i/>
                <w:color w:val="FFFF00"/>
                <w:sz w:val="19"/>
              </w:rPr>
              <w:t>Observed Behavior &amp; Robustness Verdict</w:t>
            </w:r>
          </w:p>
        </w:tc>
      </w:tr>
      <w:tr w:rsidR="00300466" w:rsidRPr="00300466" w14:paraId="0908FD9D" w14:textId="77777777" w:rsidTr="00300466">
        <w:tblPrEx>
          <w:tblCellMar>
            <w:top w:w="0" w:type="dxa"/>
            <w:bottom w:w="0" w:type="dxa"/>
          </w:tblCellMar>
        </w:tblPrEx>
        <w:tc>
          <w:tcPr>
            <w:tcW w:w="2200" w:type="dxa"/>
            <w:tcBorders>
              <w:bottom w:val="single" w:sz="4" w:space="0" w:color="CBD5E1"/>
            </w:tcBorders>
            <w:shd w:val="clear" w:color="auto" w:fill="auto"/>
            <w:vAlign w:val="center"/>
          </w:tcPr>
          <w:p w14:paraId="260ABC0A" w14:textId="40D7FD81"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Zero Income ( / Rs. 0)</w:t>
            </w:r>
          </w:p>
        </w:tc>
        <w:tc>
          <w:tcPr>
            <w:tcW w:w="2200" w:type="dxa"/>
            <w:tcBorders>
              <w:bottom w:val="single" w:sz="4" w:space="0" w:color="CBD5E1"/>
            </w:tcBorders>
            <w:shd w:val="clear" w:color="auto" w:fill="auto"/>
            <w:vAlign w:val="center"/>
          </w:tcPr>
          <w:p w14:paraId="04DC9ECF" w14:textId="392507F8"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Entered  in input field</w:t>
            </w:r>
          </w:p>
        </w:tc>
        <w:tc>
          <w:tcPr>
            <w:tcW w:w="5200" w:type="dxa"/>
            <w:tcBorders>
              <w:bottom w:val="single" w:sz="4" w:space="0" w:color="CBD5E1"/>
            </w:tcBorders>
            <w:shd w:val="clear" w:color="auto" w:fill="auto"/>
            <w:vAlign w:val="center"/>
          </w:tcPr>
          <w:p w14:paraId="1EC51024" w14:textId="5CAF8138"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System displays guidance banner, disables negative chart rendering, prompts user to enter valid funds.</w:t>
            </w:r>
          </w:p>
        </w:tc>
      </w:tr>
      <w:tr w:rsidR="00300466" w:rsidRPr="00300466" w14:paraId="0577B352" w14:textId="77777777" w:rsidTr="00300466">
        <w:tblPrEx>
          <w:tblCellMar>
            <w:top w:w="0" w:type="dxa"/>
            <w:bottom w:w="0" w:type="dxa"/>
          </w:tblCellMar>
        </w:tblPrEx>
        <w:tc>
          <w:tcPr>
            <w:tcW w:w="2200" w:type="dxa"/>
            <w:shd w:val="clear" w:color="auto" w:fill="F8FAFC"/>
            <w:vAlign w:val="center"/>
          </w:tcPr>
          <w:p w14:paraId="38F61CEB" w14:textId="53FD3029"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Large Income (,000+)</w:t>
            </w:r>
          </w:p>
        </w:tc>
        <w:tc>
          <w:tcPr>
            <w:tcW w:w="2200" w:type="dxa"/>
            <w:shd w:val="clear" w:color="auto" w:fill="F8FAFC"/>
            <w:vAlign w:val="center"/>
          </w:tcPr>
          <w:p w14:paraId="54C035A4" w14:textId="332D8789"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Entered ,000 stipend</w:t>
            </w:r>
          </w:p>
        </w:tc>
        <w:tc>
          <w:tcPr>
            <w:tcW w:w="5200" w:type="dxa"/>
            <w:shd w:val="clear" w:color="auto" w:fill="F8FAFC"/>
            <w:vAlign w:val="center"/>
          </w:tcPr>
          <w:p w14:paraId="6CD6BF59" w14:textId="74B56929"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Currency numbers format cleanly with digit grouping commas; chart labels do not clip.</w:t>
            </w:r>
          </w:p>
        </w:tc>
      </w:tr>
      <w:tr w:rsidR="00300466" w:rsidRPr="00300466" w14:paraId="6A3312EB" w14:textId="77777777" w:rsidTr="00300466">
        <w:tblPrEx>
          <w:tblCellMar>
            <w:top w:w="0" w:type="dxa"/>
            <w:bottom w:w="0" w:type="dxa"/>
          </w:tblCellMar>
        </w:tblPrEx>
        <w:tc>
          <w:tcPr>
            <w:tcW w:w="2200" w:type="dxa"/>
            <w:tcBorders>
              <w:bottom w:val="single" w:sz="4" w:space="0" w:color="CBD5E1"/>
            </w:tcBorders>
            <w:shd w:val="clear" w:color="auto" w:fill="auto"/>
            <w:vAlign w:val="center"/>
          </w:tcPr>
          <w:p w14:paraId="5C26F92D" w14:textId="6E90344A"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Negative Numbers (-)</w:t>
            </w:r>
          </w:p>
        </w:tc>
        <w:tc>
          <w:tcPr>
            <w:tcW w:w="2200" w:type="dxa"/>
            <w:tcBorders>
              <w:bottom w:val="single" w:sz="4" w:space="0" w:color="CBD5E1"/>
            </w:tcBorders>
            <w:shd w:val="clear" w:color="auto" w:fill="auto"/>
            <w:vAlign w:val="center"/>
          </w:tcPr>
          <w:p w14:paraId="5E320984" w14:textId="2D32F86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Entered negative value</w:t>
            </w:r>
          </w:p>
        </w:tc>
        <w:tc>
          <w:tcPr>
            <w:tcW w:w="5200" w:type="dxa"/>
            <w:tcBorders>
              <w:bottom w:val="single" w:sz="4" w:space="0" w:color="CBD5E1"/>
            </w:tcBorders>
            <w:shd w:val="clear" w:color="auto" w:fill="auto"/>
            <w:vAlign w:val="center"/>
          </w:tcPr>
          <w:p w14:paraId="40A3E272" w14:textId="176FD166"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Regex and HTML5 min attribute sanitize value; reverts immediately to  with warning toast.</w:t>
            </w:r>
          </w:p>
        </w:tc>
      </w:tr>
      <w:tr w:rsidR="00300466" w:rsidRPr="00300466" w14:paraId="14648A5E" w14:textId="77777777" w:rsidTr="00300466">
        <w:tblPrEx>
          <w:tblCellMar>
            <w:top w:w="0" w:type="dxa"/>
            <w:bottom w:w="0" w:type="dxa"/>
          </w:tblCellMar>
        </w:tblPrEx>
        <w:tc>
          <w:tcPr>
            <w:tcW w:w="2200" w:type="dxa"/>
            <w:shd w:val="clear" w:color="auto" w:fill="F8FAFC"/>
            <w:vAlign w:val="center"/>
          </w:tcPr>
          <w:p w14:paraId="4469A39A" w14:textId="37C0EAF4"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Voice Noise &amp; Silence</w:t>
            </w:r>
          </w:p>
        </w:tc>
        <w:tc>
          <w:tcPr>
            <w:tcW w:w="2200" w:type="dxa"/>
            <w:shd w:val="clear" w:color="auto" w:fill="F8FAFC"/>
            <w:vAlign w:val="center"/>
          </w:tcPr>
          <w:p w14:paraId="23B629CE" w14:textId="7F02759E"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Microphone left open</w:t>
            </w:r>
          </w:p>
        </w:tc>
        <w:tc>
          <w:tcPr>
            <w:tcW w:w="5200" w:type="dxa"/>
            <w:shd w:val="clear" w:color="auto" w:fill="F8FAFC"/>
            <w:vAlign w:val="center"/>
          </w:tcPr>
          <w:p w14:paraId="1E6E9C07" w14:textId="1C672C95"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Web Speech API times out gracefully without unhandled exceptions; prompts user to repeat.</w:t>
            </w:r>
          </w:p>
        </w:tc>
      </w:tr>
      <w:tr w:rsidR="00300466" w:rsidRPr="00300466" w14:paraId="2560F9F7" w14:textId="77777777" w:rsidTr="00300466">
        <w:tblPrEx>
          <w:tblCellMar>
            <w:top w:w="0" w:type="dxa"/>
            <w:bottom w:w="0" w:type="dxa"/>
          </w:tblCellMar>
        </w:tblPrEx>
        <w:tc>
          <w:tcPr>
            <w:tcW w:w="2200" w:type="dxa"/>
            <w:shd w:val="clear" w:color="auto" w:fill="auto"/>
            <w:vAlign w:val="center"/>
          </w:tcPr>
          <w:p w14:paraId="701CF91C" w14:textId="3D25FF1C"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Extreme Ledger Entries</w:t>
            </w:r>
          </w:p>
        </w:tc>
        <w:tc>
          <w:tcPr>
            <w:tcW w:w="2200" w:type="dxa"/>
            <w:shd w:val="clear" w:color="auto" w:fill="auto"/>
            <w:vAlign w:val="center"/>
          </w:tcPr>
          <w:p w14:paraId="228D9385" w14:textId="75B8AABD"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50+ items logged</w:t>
            </w:r>
          </w:p>
        </w:tc>
        <w:tc>
          <w:tcPr>
            <w:tcW w:w="5200" w:type="dxa"/>
            <w:shd w:val="clear" w:color="auto" w:fill="auto"/>
            <w:vAlign w:val="center"/>
          </w:tcPr>
          <w:p w14:paraId="2C6121F8" w14:textId="487AFF22" w:rsidR="00300466" w:rsidRPr="00300466" w:rsidRDefault="00300466" w:rsidP="00300466">
            <w:pPr>
              <w:spacing w:before="200" w:after="60" w:line="260" w:lineRule="auto"/>
              <w:ind w:right="400"/>
              <w:rPr>
                <w:rFonts w:ascii="Calibri" w:hAnsi="Calibri" w:cs="Calibri"/>
                <w:i/>
                <w:color w:val="000000"/>
                <w:sz w:val="18"/>
              </w:rPr>
            </w:pPr>
            <w:r>
              <w:rPr>
                <w:rFonts w:ascii="Calibri" w:hAnsi="Calibri" w:cs="Calibri"/>
                <w:i/>
                <w:color w:val="000000"/>
                <w:sz w:val="18"/>
              </w:rPr>
              <w:t>Ledger container scrolls smoothly with fixed headers; performance remains at 60 FPS.</w:t>
            </w:r>
          </w:p>
        </w:tc>
      </w:tr>
    </w:tbl>
    <w:p w14:paraId="130102FA" w14:textId="28DBDB02" w:rsidR="00300466" w:rsidRDefault="00300466" w:rsidP="00300466">
      <w:pPr>
        <w:shd w:val="clear" w:color="auto" w:fill="E6ECF2"/>
        <w:spacing w:before="200" w:after="120" w:line="260" w:lineRule="auto"/>
        <w:ind w:left="360" w:right="400"/>
        <w:rPr>
          <w:rFonts w:ascii="Calibri" w:hAnsi="Calibri" w:cs="Calibri"/>
          <w:b/>
          <w:i/>
          <w:color w:val="000000"/>
          <w:sz w:val="26"/>
        </w:rPr>
      </w:pPr>
    </w:p>
    <w:p w14:paraId="0E8137F2" w14:textId="0E4BF2FE" w:rsidR="00300466" w:rsidRDefault="00300466">
      <w:pPr>
        <w:rPr>
          <w:rFonts w:ascii="Calibri" w:hAnsi="Calibri" w:cs="Calibri"/>
          <w:b/>
          <w:i/>
          <w:color w:val="000000"/>
          <w:sz w:val="26"/>
        </w:rPr>
      </w:pPr>
      <w:r>
        <w:rPr>
          <w:rFonts w:ascii="Calibri" w:hAnsi="Calibri" w:cs="Calibri"/>
          <w:b/>
          <w:i/>
          <w:color w:val="000000"/>
          <w:sz w:val="26"/>
        </w:rPr>
        <w:br w:type="page"/>
      </w:r>
    </w:p>
    <w:p w14:paraId="05D5992E" w14:textId="46D6E2D6"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1.12 Project Installation &amp; Deployment Instructions (MANDATORY)</w:t>
      </w:r>
    </w:p>
    <w:p w14:paraId="008A977C" w14:textId="7F1B18A3"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As explicitly mandated in SRS Section 1.9 ('Include instructions on how to install and run the Website'), the following section provides comprehensive execution steps across diverse development and production environments.</w:t>
      </w:r>
    </w:p>
    <w:p w14:paraId="1984DF62" w14:textId="09B60767"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Option 1: Zero-Dependency Local Browser Launch</w:t>
      </w:r>
    </w:p>
    <w:p w14:paraId="0F2CCE30" w14:textId="14DBDC50"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Because BudgetBasics is engineered as a pure client-side web application, it requires no compilation, build tools, or package installations:</w:t>
      </w:r>
    </w:p>
    <w:p w14:paraId="2F9D6AF8" w14:textId="14CB1FFD"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Step 1: Download or unzip the project folder (BudgetBasics/) onto your local workstation.</w:t>
      </w:r>
    </w:p>
    <w:p w14:paraId="239068E3" w14:textId="0DD0177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Step 2: Navigate into the root directory containing index.html, assets/, and README.md.</w:t>
      </w:r>
    </w:p>
    <w:p w14:paraId="1F7F48BB" w14:textId="6FD7066B"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Step 3: Double-click index.html or right-click -&gt; Open With -&gt; Google Chrome / Microsoft Edge / Mozilla Firefox.</w:t>
      </w:r>
    </w:p>
    <w:p w14:paraId="5BE20ED6" w14:textId="21B630F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Step 4: The full web application loads instantly with zero network dependencies for core logic.</w:t>
      </w:r>
    </w:p>
    <w:p w14:paraId="412CA544" w14:textId="1814D51D"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Option 2: Local HTTP Web Server (Recommended for Full Voice API Support)</w:t>
      </w:r>
    </w:p>
    <w:p w14:paraId="0292CC1E" w14:textId="14B08C91"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Some browser security models require an HTTP/HTTPS origin (rather than file://) to grant persistent microphone access for the Web Speech Recognition API:</w:t>
      </w:r>
    </w:p>
    <w:p w14:paraId="678DA575" w14:textId="78DE8D4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Using VS Code Live Server: Open the BudgetBasics folder in Visual Studio Code, right-click index.html, and click 'Open with Live Server' (default: http://127.0.0.1:5500).</w:t>
      </w:r>
    </w:p>
    <w:p w14:paraId="2063E7EA" w14:textId="1C2832BD"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Using Python 3 Built-in HTTP Server: Open terminal in BudgetBasics/ directory and execute: python -m http.server 8000 -&gt; Open http://localhost:8000 in your browser.</w:t>
      </w:r>
    </w:p>
    <w:p w14:paraId="39EFE4DC" w14:textId="7A6973B1"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Using Node.js npx serve: Run: npx serve . -&gt; Navigate to the generated local URL (http://localhost:3000).</w:t>
      </w:r>
    </w:p>
    <w:p w14:paraId="111085A4" w14:textId="5283EBCF"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Option 3: Cloud Web Hosting Deployment</w:t>
      </w:r>
    </w:p>
    <w:p w14:paraId="0616304D" w14:textId="0631CDCC"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GitHub Pages: Push repository to GitHub -&gt; Navigate to Settings -&gt; Pages -&gt; Set Branch to main and Folder to root -&gt; Click Save -&gt; Live at https://&lt;user&gt;.github.io/&lt;repo&gt;/.</w:t>
      </w:r>
    </w:p>
    <w:p w14:paraId="116B6BBC" w14:textId="5ADAFEF2"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Netlify / Vercel: Drag and drop the BudgetBasics directory directly into the Netlify Drop dashboard -&gt; Deploys globally across edge CDNs in under 10 seconds.</w:t>
      </w:r>
    </w:p>
    <w:p w14:paraId="562001A1" w14:textId="753F8F24" w:rsidR="00300466" w:rsidRDefault="00300466" w:rsidP="00300466">
      <w:pPr>
        <w:shd w:val="clear" w:color="auto" w:fill="E6ECF2"/>
        <w:spacing w:before="200" w:after="60" w:line="260" w:lineRule="auto"/>
        <w:ind w:left="360" w:right="400"/>
        <w:rPr>
          <w:rFonts w:ascii="Calibri" w:hAnsi="Calibri" w:cs="Calibri"/>
          <w:b/>
          <w:i/>
          <w:color w:val="000000"/>
          <w:sz w:val="26"/>
        </w:rPr>
      </w:pPr>
      <w:r w:rsidRPr="00300466">
        <w:rPr>
          <w:rFonts w:ascii="Calibri" w:hAnsi="Calibri" w:cs="Calibri"/>
          <w:b/>
          <w:i/>
          <w:color w:val="000000"/>
          <w:sz w:val="26"/>
        </w:rPr>
        <w:t>Mandatory Video Demonstration Checklist (SRS 1.9 Compliance)</w:t>
      </w:r>
    </w:p>
    <w:p w14:paraId="6C7BCC78" w14:textId="51F72777"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As specified in SRS Section 1.9 ('Submit a video (mp4 file) demonstrating the working of the Website including all the functionalities of the project. This is MANDATORY'), the project submission video covers the following operational sequences:</w:t>
      </w:r>
    </w:p>
    <w:p w14:paraId="1DDEF696" w14:textId="4A7F6D51"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1. Real-time notice bar clock, currency switcher (USD to PKR), and theme toggling.</w:t>
      </w:r>
    </w:p>
    <w:p w14:paraId="33F4DA8B" w14:textId="2B16438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2. Budgeting Basics concept cards, student sample budget, and quiz knowledge check.</w:t>
      </w:r>
    </w:p>
    <w:p w14:paraId="027EFE37" w14:textId="48A3FF31"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3. Needs vs. Wants classification game and 48-Hour Waiting Rule decision flow.</w:t>
      </w:r>
    </w:p>
    <w:p w14:paraId="660CA961" w14:textId="164D633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4. 50-30-20 rule calculator with live income adjustment and dynamic Chart.js donut redraw.</w:t>
      </w:r>
    </w:p>
    <w:p w14:paraId="106F0905" w14:textId="0832EC2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5. Savings Goals simulator with milestone projection and 'Print Roadmap' export.</w:t>
      </w:r>
    </w:p>
    <w:p w14:paraId="7208164F" w14:textId="0A71579F"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6. Expense Planner transaction logging, category tags, and dynamic health balance.</w:t>
      </w:r>
    </w:p>
    <w:p w14:paraId="7CB97FE8" w14:textId="33301AD9"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7. Common Money Mistakes accordion and ghost subscription audit checklist.</w:t>
      </w:r>
    </w:p>
    <w:p w14:paraId="1C780533" w14:textId="2850F2D2"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8. Infographics gallery filtering and high-resolution modal walkthrough.</w:t>
      </w:r>
    </w:p>
    <w:p w14:paraId="7463A5A9" w14:textId="37A0259F"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9. BudgetBee AI voice command execution (hands-free calculation and auto-minimizing launcher speaking view).</w:t>
      </w:r>
    </w:p>
    <w:p w14:paraId="23325BED" w14:textId="5C159E3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10. Certified A4 printable blueprint single-page export.</w:t>
      </w:r>
    </w:p>
    <w:p w14:paraId="55E9EA50" w14:textId="5EE28D68" w:rsidR="00300466" w:rsidRDefault="00300466" w:rsidP="00300466">
      <w:pPr>
        <w:shd w:val="clear" w:color="auto" w:fill="E6ECF2"/>
        <w:spacing w:before="320" w:after="80" w:line="260" w:lineRule="auto"/>
        <w:ind w:left="360" w:right="400"/>
        <w:rPr>
          <w:rFonts w:ascii="Calibri" w:hAnsi="Calibri" w:cs="Calibri"/>
          <w:b/>
          <w:i/>
          <w:color w:val="000000"/>
          <w:sz w:val="32"/>
        </w:rPr>
      </w:pPr>
      <w:r w:rsidRPr="00300466">
        <w:rPr>
          <w:rFonts w:ascii="Calibri" w:hAnsi="Calibri" w:cs="Calibri"/>
          <w:b/>
          <w:i/>
          <w:color w:val="000000"/>
          <w:sz w:val="32"/>
        </w:rPr>
        <w:t>1.13 Assumptions &amp; Beyond-SRS Innovation Deliverables</w:t>
      </w:r>
    </w:p>
    <w:p w14:paraId="699278AE" w14:textId="529F1FDA" w:rsidR="00300466" w:rsidRDefault="00300466" w:rsidP="00300466">
      <w:pPr>
        <w:shd w:val="clear" w:color="auto" w:fill="E6ECF2"/>
        <w:spacing w:after="80" w:line="260" w:lineRule="auto"/>
        <w:ind w:left="360" w:right="400"/>
        <w:rPr>
          <w:rFonts w:ascii="Calibri" w:hAnsi="Calibri" w:cs="Calibri"/>
          <w:i/>
          <w:color w:val="000000"/>
          <w:sz w:val="20"/>
        </w:rPr>
      </w:pPr>
      <w:r w:rsidRPr="00300466">
        <w:rPr>
          <w:rFonts w:ascii="Calibri" w:hAnsi="Calibri" w:cs="Calibri"/>
          <w:i/>
          <w:color w:val="000000"/>
          <w:sz w:val="20"/>
        </w:rPr>
        <w:t>Per Section 1.9 of the SRS ('Over and above the given specifications, you can apply your creativity and logic to improve the Website'), Team Tech Hunters implemented several major technical innovations:</w:t>
      </w:r>
    </w:p>
    <w:p w14:paraId="69717413" w14:textId="5E965675"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1. Sinuous Snake Scroll Tracing Engine: An interactive sine-wave SVG arrow line tracking document progress with an animated mascot bee and percentage bubble. It never blinks or hides, remaining permanently visible.</w:t>
      </w:r>
    </w:p>
    <w:p w14:paraId="7D9EB0D7" w14:textId="49D436A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2. Pakistani Rupee (PKR - Rs.) Multi-Currency Support: Tailored for local student stipends, the system seamlessly converts all inputs, tables, and printable forms to Pakistani Rupees ('Rs. 50,000').</w:t>
      </w:r>
    </w:p>
    <w:p w14:paraId="5593EEC2" w14:textId="2F25CD5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3. Unified Bottom-Right AI Voice Studio: Consolidated separate redundant voice modals into a persistent floating widget with all-time continuous listening, speech synthesis, and 'Speak Aloud' buttons on every bubble.</w:t>
      </w:r>
    </w:p>
    <w:p w14:paraId="58F9BD22" w14:textId="5CBE5A78"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4. Launcher Equalizer Soundwave Animation: When a voice command triggers a UI action, the chatbot auto-minimizes and the launcher icon transforms into an animated speaking view with pulsing aura and 4 sound equalizer bars.</w:t>
      </w:r>
    </w:p>
    <w:p w14:paraId="035CBA18" w14:textId="062F4367" w:rsidR="00300466" w:rsidRDefault="00300466" w:rsidP="00300466">
      <w:pPr>
        <w:shd w:val="clear" w:color="auto" w:fill="E6ECF2"/>
        <w:spacing w:after="40" w:line="260" w:lineRule="auto"/>
        <w:ind w:left="360" w:right="400"/>
        <w:rPr>
          <w:rFonts w:ascii="Calibri" w:hAnsi="Calibri" w:cs="Calibri"/>
          <w:i/>
          <w:color w:val="000000"/>
          <w:sz w:val="20"/>
        </w:rPr>
      </w:pPr>
      <w:r w:rsidRPr="00300466">
        <w:rPr>
          <w:rFonts w:ascii="Calibri" w:hAnsi="Calibri" w:cs="Calibri"/>
          <w:i/>
          <w:color w:val="000000"/>
          <w:sz w:val="20"/>
        </w:rPr>
        <w:t>*  5. Four Dedicated Certified A4 Printable Blueprints: Custom print CSS generating flawless single-page PDF statements for Invoices, 50-30-20 Splits, Savings Milestone Certificates, and Expense Audits with exact brand colors ('Budget' in black, 'Basics' in orangered).</w:t>
      </w:r>
    </w:p>
    <w:p w14:paraId="5E3977A5" w14:textId="77777777" w:rsidR="00300466" w:rsidRPr="00300466" w:rsidRDefault="00300466" w:rsidP="00300466">
      <w:pPr>
        <w:shd w:val="clear" w:color="auto" w:fill="E6ECF2"/>
        <w:spacing w:after="40" w:line="260" w:lineRule="auto"/>
        <w:ind w:left="360" w:right="400"/>
        <w:rPr>
          <w:rFonts w:ascii="Calibri" w:hAnsi="Calibri" w:cs="Calibri"/>
          <w:i/>
          <w:color w:val="000000"/>
          <w:sz w:val="20"/>
        </w:rPr>
      </w:pPr>
    </w:p>
    <w:sectPr w:rsidR="00300466" w:rsidRPr="00300466" w:rsidSect="0030046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466"/>
    <w:rsid w:val="00054614"/>
    <w:rsid w:val="003004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9D2BD"/>
  <w15:chartTrackingRefBased/>
  <w15:docId w15:val="{6B122D10-2CC6-4A64-AE34-3BA3C76A3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4288</Words>
  <Characters>24447</Characters>
  <Application>Microsoft Office Word</Application>
  <DocSecurity>0</DocSecurity>
  <Lines>203</Lines>
  <Paragraphs>57</Paragraphs>
  <ScaleCrop>false</ScaleCrop>
  <Company/>
  <LinksUpToDate>false</LinksUpToDate>
  <CharactersWithSpaces>28678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 Raza Kazmi</dc:creator>
  <cp:keywords/>
  <dc:description/>
  <cp:lastModifiedBy>Syed Ali Raza Kazmi</cp:lastModifiedBy>
  <cp:revision>1</cp:revision>
  <dcterms:created xsi:type="dcterms:W3CDTF">2026-09-27T14:08:00Z</dcterms:created>
  <dcterms:modified xsi:type="dcterms:W3CDTF">2026-09-27T14:08:00Z</dcterms:modified>
</cp:coreProperties>
</file>