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21884" w14:textId="77777777" w:rsidR="006415A3" w:rsidRDefault="006415A3" w:rsidP="00511941">
      <w:pPr>
        <w:rPr>
          <w:b/>
          <w:bCs/>
        </w:rPr>
      </w:pPr>
      <w:r w:rsidRPr="006415A3">
        <w:rPr>
          <w:b/>
          <w:bCs/>
        </w:rPr>
        <w:t>Project Charter</w:t>
      </w:r>
    </w:p>
    <w:p w14:paraId="51278F06" w14:textId="689720A1" w:rsidR="00511941" w:rsidRPr="00771808" w:rsidRDefault="00097759" w:rsidP="00511941">
      <w:pPr>
        <w:rPr>
          <w:b/>
          <w:bCs/>
        </w:rPr>
      </w:pPr>
      <w:r w:rsidRPr="00097759">
        <w:rPr>
          <w:b/>
          <w:bCs/>
        </w:rPr>
        <w:t>AI for Environmental Monitoring &amp; Urban Planning</w:t>
      </w:r>
    </w:p>
    <w:p w14:paraId="072B1E3A" w14:textId="7C4B3DF8" w:rsidR="00511941" w:rsidRPr="00AC2A8B" w:rsidRDefault="00511941" w:rsidP="00097759">
      <w:pPr>
        <w:pStyle w:val="ListParagraph"/>
        <w:numPr>
          <w:ilvl w:val="0"/>
          <w:numId w:val="1"/>
        </w:numPr>
        <w:rPr>
          <w:b/>
          <w:bCs/>
          <w:sz w:val="22"/>
          <w:szCs w:val="22"/>
        </w:rPr>
      </w:pPr>
      <w:r w:rsidRPr="00AC2A8B">
        <w:rPr>
          <w:b/>
          <w:bCs/>
          <w:sz w:val="22"/>
          <w:szCs w:val="22"/>
        </w:rPr>
        <w:t xml:space="preserve">Project </w:t>
      </w:r>
      <w:r w:rsidR="00097759" w:rsidRPr="00097759">
        <w:rPr>
          <w:b/>
          <w:bCs/>
          <w:sz w:val="22"/>
          <w:szCs w:val="22"/>
        </w:rPr>
        <w:t>Summary</w:t>
      </w:r>
    </w:p>
    <w:p w14:paraId="0BC9104E" w14:textId="77777777" w:rsidR="00097759" w:rsidRDefault="00097759" w:rsidP="00511941">
      <w:pPr>
        <w:jc w:val="both"/>
        <w:rPr>
          <w:sz w:val="22"/>
          <w:szCs w:val="22"/>
        </w:rPr>
      </w:pPr>
      <w:r>
        <w:rPr>
          <w:sz w:val="22"/>
          <w:szCs w:val="22"/>
        </w:rPr>
        <w:t xml:space="preserve">Urban </w:t>
      </w:r>
      <w:r w:rsidR="00511941" w:rsidRPr="00AC2A8B">
        <w:rPr>
          <w:sz w:val="22"/>
          <w:szCs w:val="22"/>
        </w:rPr>
        <w:t xml:space="preserve">environments face increasing challenges related to illegal waste dumping, which impacts environmental sustainability, public health, and municipal budgets. Existing CCTV infrastructure is widely deployed but remains </w:t>
      </w:r>
      <w:r w:rsidR="00511941" w:rsidRPr="00AC2A8B">
        <w:rPr>
          <w:rStyle w:val="Strong"/>
          <w:rFonts w:eastAsiaTheme="majorEastAsia"/>
          <w:b w:val="0"/>
          <w:bCs w:val="0"/>
          <w:sz w:val="22"/>
          <w:szCs w:val="22"/>
        </w:rPr>
        <w:t>reactive rather than intelligent</w:t>
      </w:r>
      <w:r w:rsidR="00511941" w:rsidRPr="00AC2A8B">
        <w:rPr>
          <w:sz w:val="22"/>
          <w:szCs w:val="22"/>
        </w:rPr>
        <w:t xml:space="preserve">, requiring manual review and delayed intervention. </w:t>
      </w:r>
    </w:p>
    <w:p w14:paraId="1C67CD5B" w14:textId="3B8346B2" w:rsidR="00511941" w:rsidRDefault="00097759" w:rsidP="00511941">
      <w:pPr>
        <w:jc w:val="both"/>
        <w:rPr>
          <w:sz w:val="22"/>
          <w:szCs w:val="22"/>
        </w:rPr>
      </w:pPr>
      <w:r w:rsidRPr="00097759">
        <w:rPr>
          <w:sz w:val="22"/>
          <w:szCs w:val="22"/>
        </w:rPr>
        <w:t>This project uses computer vision to support environmental monitoring and urban management. By applying object detection and image classification to CCTV footage, the system can automatically identify and track issues such as illegal dumping, litter, and cleanliness problems. It provides real-time insights to help improve efficiency, automation, and data-driven decision-making for sustainable urban development.</w:t>
      </w:r>
    </w:p>
    <w:p w14:paraId="7D1EA42C" w14:textId="77777777" w:rsidR="00013345" w:rsidRPr="00AC2A8B" w:rsidRDefault="00013345" w:rsidP="00511941">
      <w:pPr>
        <w:jc w:val="both"/>
        <w:rPr>
          <w:sz w:val="22"/>
          <w:szCs w:val="22"/>
        </w:rPr>
      </w:pPr>
    </w:p>
    <w:p w14:paraId="62ED9D4A" w14:textId="34A13DE9" w:rsidR="00AC2A8B" w:rsidRPr="00013345" w:rsidRDefault="00AC2A8B" w:rsidP="00013345">
      <w:pPr>
        <w:pStyle w:val="ListParagraph"/>
        <w:numPr>
          <w:ilvl w:val="0"/>
          <w:numId w:val="1"/>
        </w:numPr>
        <w:jc w:val="both"/>
        <w:rPr>
          <w:b/>
          <w:bCs/>
          <w:sz w:val="22"/>
          <w:szCs w:val="22"/>
        </w:rPr>
      </w:pPr>
      <w:r w:rsidRPr="00013345">
        <w:rPr>
          <w:b/>
          <w:bCs/>
          <w:sz w:val="22"/>
          <w:szCs w:val="22"/>
        </w:rPr>
        <w:t xml:space="preserve">Problem Statement </w:t>
      </w:r>
    </w:p>
    <w:p w14:paraId="0DF27718" w14:textId="77777777" w:rsidR="00AC2A8B" w:rsidRPr="00AC2A8B" w:rsidRDefault="00AC2A8B" w:rsidP="00AC2A8B">
      <w:pPr>
        <w:jc w:val="both"/>
        <w:rPr>
          <w:sz w:val="22"/>
          <w:szCs w:val="22"/>
        </w:rPr>
      </w:pPr>
      <w:r w:rsidRPr="00AC2A8B">
        <w:rPr>
          <w:sz w:val="22"/>
          <w:szCs w:val="22"/>
        </w:rPr>
        <w:t>Local authorities currently lack an automated system that can:</w:t>
      </w:r>
    </w:p>
    <w:p w14:paraId="29CF89E5" w14:textId="329907A2" w:rsidR="00AC2A8B" w:rsidRPr="00AC2A8B" w:rsidRDefault="00097759" w:rsidP="00AC2A8B">
      <w:pPr>
        <w:numPr>
          <w:ilvl w:val="0"/>
          <w:numId w:val="4"/>
        </w:numPr>
        <w:tabs>
          <w:tab w:val="num" w:pos="720"/>
        </w:tabs>
        <w:jc w:val="both"/>
        <w:rPr>
          <w:sz w:val="22"/>
          <w:szCs w:val="22"/>
        </w:rPr>
      </w:pPr>
      <w:r>
        <w:rPr>
          <w:sz w:val="22"/>
          <w:szCs w:val="22"/>
        </w:rPr>
        <w:t>D</w:t>
      </w:r>
      <w:r w:rsidR="00AC2A8B" w:rsidRPr="00AC2A8B">
        <w:rPr>
          <w:sz w:val="22"/>
          <w:szCs w:val="22"/>
        </w:rPr>
        <w:t xml:space="preserve">etect illegal dumping in real time </w:t>
      </w:r>
    </w:p>
    <w:p w14:paraId="19E9D62F" w14:textId="689E4C7F" w:rsidR="00AC2A8B" w:rsidRPr="00AC2A8B" w:rsidRDefault="00097759" w:rsidP="00AC2A8B">
      <w:pPr>
        <w:numPr>
          <w:ilvl w:val="0"/>
          <w:numId w:val="4"/>
        </w:numPr>
        <w:tabs>
          <w:tab w:val="num" w:pos="720"/>
        </w:tabs>
        <w:jc w:val="both"/>
        <w:rPr>
          <w:sz w:val="22"/>
          <w:szCs w:val="22"/>
        </w:rPr>
      </w:pPr>
      <w:r>
        <w:rPr>
          <w:sz w:val="22"/>
          <w:szCs w:val="22"/>
        </w:rPr>
        <w:t>D</w:t>
      </w:r>
      <w:r w:rsidR="00AC2A8B" w:rsidRPr="00AC2A8B">
        <w:rPr>
          <w:sz w:val="22"/>
          <w:szCs w:val="22"/>
        </w:rPr>
        <w:t xml:space="preserve">istinguish waste from normal activity </w:t>
      </w:r>
    </w:p>
    <w:p w14:paraId="3ACA8132" w14:textId="69393E7B" w:rsidR="00AC2A8B" w:rsidRPr="00AC2A8B" w:rsidRDefault="00097759" w:rsidP="00AC2A8B">
      <w:pPr>
        <w:numPr>
          <w:ilvl w:val="0"/>
          <w:numId w:val="4"/>
        </w:numPr>
        <w:tabs>
          <w:tab w:val="num" w:pos="720"/>
        </w:tabs>
        <w:jc w:val="both"/>
        <w:rPr>
          <w:sz w:val="22"/>
          <w:szCs w:val="22"/>
        </w:rPr>
      </w:pPr>
      <w:r>
        <w:rPr>
          <w:sz w:val="22"/>
          <w:szCs w:val="22"/>
        </w:rPr>
        <w:t>P</w:t>
      </w:r>
      <w:r w:rsidR="00AC2A8B" w:rsidRPr="00AC2A8B">
        <w:rPr>
          <w:sz w:val="22"/>
          <w:szCs w:val="22"/>
        </w:rPr>
        <w:t xml:space="preserve">rovide immediate alerts and supporting evidence </w:t>
      </w:r>
    </w:p>
    <w:p w14:paraId="05CB36E1" w14:textId="3E080F4A" w:rsidR="00AC2A8B" w:rsidRPr="00AC2A8B" w:rsidRDefault="00097759" w:rsidP="00AC2A8B">
      <w:pPr>
        <w:numPr>
          <w:ilvl w:val="0"/>
          <w:numId w:val="4"/>
        </w:numPr>
        <w:tabs>
          <w:tab w:val="num" w:pos="720"/>
        </w:tabs>
        <w:jc w:val="both"/>
        <w:rPr>
          <w:sz w:val="22"/>
          <w:szCs w:val="22"/>
        </w:rPr>
      </w:pPr>
      <w:r>
        <w:rPr>
          <w:sz w:val="22"/>
          <w:szCs w:val="22"/>
        </w:rPr>
        <w:t>G</w:t>
      </w:r>
      <w:r w:rsidR="00AC2A8B" w:rsidRPr="00AC2A8B">
        <w:rPr>
          <w:sz w:val="22"/>
          <w:szCs w:val="22"/>
        </w:rPr>
        <w:t xml:space="preserve">enerate actionable insights </w:t>
      </w:r>
    </w:p>
    <w:p w14:paraId="600515CD" w14:textId="77777777" w:rsidR="00AC2A8B" w:rsidRPr="00AC2A8B" w:rsidRDefault="00AC2A8B" w:rsidP="00AC2A8B">
      <w:pPr>
        <w:jc w:val="both"/>
        <w:rPr>
          <w:sz w:val="22"/>
          <w:szCs w:val="22"/>
        </w:rPr>
      </w:pPr>
      <w:r w:rsidRPr="00AC2A8B">
        <w:rPr>
          <w:sz w:val="22"/>
          <w:szCs w:val="22"/>
        </w:rPr>
        <w:t>Existing approaches, including CCTV monitoring and community-based reporting systems, are:</w:t>
      </w:r>
    </w:p>
    <w:p w14:paraId="3E223EED" w14:textId="59AD98B2" w:rsidR="00AC2A8B" w:rsidRPr="00AC2A8B" w:rsidRDefault="00097759" w:rsidP="00AC2A8B">
      <w:pPr>
        <w:numPr>
          <w:ilvl w:val="0"/>
          <w:numId w:val="5"/>
        </w:numPr>
        <w:jc w:val="both"/>
        <w:rPr>
          <w:sz w:val="22"/>
          <w:szCs w:val="22"/>
        </w:rPr>
      </w:pPr>
      <w:proofErr w:type="spellStart"/>
      <w:r>
        <w:rPr>
          <w:sz w:val="22"/>
          <w:szCs w:val="22"/>
        </w:rPr>
        <w:t>L</w:t>
      </w:r>
      <w:r w:rsidR="00AC2A8B" w:rsidRPr="00AC2A8B">
        <w:rPr>
          <w:sz w:val="22"/>
          <w:szCs w:val="22"/>
        </w:rPr>
        <w:t>abour</w:t>
      </w:r>
      <w:proofErr w:type="spellEnd"/>
      <w:r w:rsidR="00AC2A8B" w:rsidRPr="00AC2A8B">
        <w:rPr>
          <w:sz w:val="22"/>
          <w:szCs w:val="22"/>
        </w:rPr>
        <w:t xml:space="preserve">-intensive </w:t>
      </w:r>
    </w:p>
    <w:p w14:paraId="42D4E1B0" w14:textId="52F7F49C" w:rsidR="00AC2A8B" w:rsidRPr="00AC2A8B" w:rsidRDefault="00097759" w:rsidP="00AC2A8B">
      <w:pPr>
        <w:numPr>
          <w:ilvl w:val="0"/>
          <w:numId w:val="5"/>
        </w:numPr>
        <w:jc w:val="both"/>
        <w:rPr>
          <w:sz w:val="22"/>
          <w:szCs w:val="22"/>
        </w:rPr>
      </w:pPr>
      <w:r>
        <w:rPr>
          <w:sz w:val="22"/>
          <w:szCs w:val="22"/>
        </w:rPr>
        <w:t>I</w:t>
      </w:r>
      <w:r w:rsidR="00AC2A8B" w:rsidRPr="00AC2A8B">
        <w:rPr>
          <w:sz w:val="22"/>
          <w:szCs w:val="22"/>
        </w:rPr>
        <w:t xml:space="preserve">nefficient </w:t>
      </w:r>
    </w:p>
    <w:p w14:paraId="7BE303BC" w14:textId="18649181" w:rsidR="00AC2A8B" w:rsidRPr="00AC2A8B" w:rsidRDefault="00097759" w:rsidP="00AC2A8B">
      <w:pPr>
        <w:numPr>
          <w:ilvl w:val="0"/>
          <w:numId w:val="5"/>
        </w:numPr>
        <w:jc w:val="both"/>
        <w:rPr>
          <w:sz w:val="22"/>
          <w:szCs w:val="22"/>
        </w:rPr>
      </w:pPr>
      <w:r>
        <w:rPr>
          <w:sz w:val="22"/>
          <w:szCs w:val="22"/>
        </w:rPr>
        <w:t>R</w:t>
      </w:r>
      <w:r w:rsidR="00AC2A8B" w:rsidRPr="00AC2A8B">
        <w:rPr>
          <w:sz w:val="22"/>
          <w:szCs w:val="22"/>
        </w:rPr>
        <w:t xml:space="preserve">eactive </w:t>
      </w:r>
    </w:p>
    <w:p w14:paraId="4F134B97" w14:textId="4F0EB853" w:rsidR="00AC2A8B" w:rsidRPr="00AC2A8B" w:rsidRDefault="00097759" w:rsidP="00AC2A8B">
      <w:pPr>
        <w:numPr>
          <w:ilvl w:val="0"/>
          <w:numId w:val="5"/>
        </w:numPr>
        <w:jc w:val="both"/>
        <w:rPr>
          <w:sz w:val="22"/>
          <w:szCs w:val="22"/>
        </w:rPr>
      </w:pPr>
      <w:r>
        <w:rPr>
          <w:sz w:val="22"/>
          <w:szCs w:val="22"/>
        </w:rPr>
        <w:t>P</w:t>
      </w:r>
      <w:r w:rsidR="00AC2A8B" w:rsidRPr="00AC2A8B">
        <w:rPr>
          <w:sz w:val="22"/>
          <w:szCs w:val="22"/>
        </w:rPr>
        <w:t xml:space="preserve">rone to false alarms and require continuous manual verification (Dabholkar </w:t>
      </w:r>
      <w:r w:rsidR="00AC2A8B" w:rsidRPr="00AC2A8B">
        <w:rPr>
          <w:i/>
          <w:iCs/>
          <w:sz w:val="22"/>
          <w:szCs w:val="22"/>
        </w:rPr>
        <w:t>et al</w:t>
      </w:r>
      <w:r w:rsidR="00AC2A8B" w:rsidRPr="00AC2A8B">
        <w:rPr>
          <w:sz w:val="22"/>
          <w:szCs w:val="22"/>
        </w:rPr>
        <w:t xml:space="preserve">., 2017) </w:t>
      </w:r>
    </w:p>
    <w:p w14:paraId="582C4007" w14:textId="77777777" w:rsidR="00013345" w:rsidRDefault="00013345" w:rsidP="00AC2A8B">
      <w:pPr>
        <w:rPr>
          <w:sz w:val="22"/>
          <w:szCs w:val="22"/>
        </w:rPr>
      </w:pPr>
    </w:p>
    <w:p w14:paraId="2AE4F874" w14:textId="719765E0" w:rsidR="00AC2A8B" w:rsidRPr="00771808" w:rsidRDefault="00AC2A8B" w:rsidP="00AC2A8B">
      <w:pPr>
        <w:rPr>
          <w:rFonts w:ascii="Calibri" w:hAnsi="Calibri" w:cs="Calibri"/>
          <w:b/>
          <w:bCs/>
          <w:sz w:val="22"/>
          <w:szCs w:val="22"/>
        </w:rPr>
      </w:pPr>
      <w:r w:rsidRPr="00771808">
        <w:rPr>
          <w:rFonts w:ascii="Calibri" w:hAnsi="Calibri" w:cs="Calibri"/>
          <w:b/>
          <w:bCs/>
          <w:sz w:val="22"/>
          <w:szCs w:val="22"/>
        </w:rPr>
        <w:t>3. Business Case &amp; Commercial Viability</w:t>
      </w:r>
    </w:p>
    <w:p w14:paraId="2D1C3975" w14:textId="77777777" w:rsidR="00AC2A8B" w:rsidRPr="00771808" w:rsidRDefault="00AC2A8B" w:rsidP="00AC2A8B">
      <w:pPr>
        <w:rPr>
          <w:rFonts w:ascii="Calibri" w:hAnsi="Calibri" w:cs="Calibri"/>
          <w:sz w:val="22"/>
          <w:szCs w:val="22"/>
        </w:rPr>
      </w:pPr>
      <w:r w:rsidRPr="00771808">
        <w:rPr>
          <w:rFonts w:ascii="Calibri" w:hAnsi="Calibri" w:cs="Calibri"/>
          <w:sz w:val="22"/>
          <w:szCs w:val="22"/>
        </w:rPr>
        <w:t>This system provides significant value to stakeholders:</w:t>
      </w:r>
    </w:p>
    <w:p w14:paraId="2ED503A3" w14:textId="29CDF1C3" w:rsidR="00AC2A8B" w:rsidRPr="00771808" w:rsidRDefault="00AC2A8B" w:rsidP="00AC2A8B">
      <w:pPr>
        <w:rPr>
          <w:rFonts w:ascii="Calibri" w:hAnsi="Calibri" w:cs="Calibri"/>
          <w:b/>
          <w:bCs/>
          <w:sz w:val="22"/>
          <w:szCs w:val="22"/>
        </w:rPr>
      </w:pPr>
      <w:r w:rsidRPr="00771808">
        <w:rPr>
          <w:rFonts w:ascii="Calibri" w:hAnsi="Calibri" w:cs="Calibri"/>
          <w:b/>
          <w:bCs/>
          <w:sz w:val="22"/>
          <w:szCs w:val="22"/>
        </w:rPr>
        <w:t>Cost Reduction</w:t>
      </w:r>
    </w:p>
    <w:p w14:paraId="3CF95EA7" w14:textId="77777777" w:rsidR="00AC2A8B" w:rsidRPr="00771808" w:rsidRDefault="00AC2A8B" w:rsidP="00AC2A8B">
      <w:pPr>
        <w:numPr>
          <w:ilvl w:val="0"/>
          <w:numId w:val="7"/>
        </w:numPr>
        <w:tabs>
          <w:tab w:val="clear" w:pos="360"/>
          <w:tab w:val="num" w:pos="720"/>
        </w:tabs>
        <w:rPr>
          <w:rFonts w:ascii="Calibri" w:hAnsi="Calibri" w:cs="Calibri"/>
          <w:sz w:val="22"/>
          <w:szCs w:val="22"/>
        </w:rPr>
      </w:pPr>
      <w:r w:rsidRPr="00771808">
        <w:rPr>
          <w:rFonts w:ascii="Calibri" w:hAnsi="Calibri" w:cs="Calibri"/>
          <w:sz w:val="22"/>
          <w:szCs w:val="22"/>
        </w:rPr>
        <w:t xml:space="preserve">Minimises manual CCTV monitoring </w:t>
      </w:r>
    </w:p>
    <w:p w14:paraId="45B10FB9" w14:textId="77777777" w:rsidR="00AC2A8B" w:rsidRPr="00771808" w:rsidRDefault="00AC2A8B" w:rsidP="00AC2A8B">
      <w:pPr>
        <w:numPr>
          <w:ilvl w:val="0"/>
          <w:numId w:val="7"/>
        </w:numPr>
        <w:tabs>
          <w:tab w:val="clear" w:pos="360"/>
          <w:tab w:val="num" w:pos="720"/>
        </w:tabs>
        <w:rPr>
          <w:rFonts w:ascii="Calibri" w:hAnsi="Calibri" w:cs="Calibri"/>
          <w:sz w:val="22"/>
          <w:szCs w:val="22"/>
        </w:rPr>
      </w:pPr>
      <w:r w:rsidRPr="00771808">
        <w:rPr>
          <w:rFonts w:ascii="Calibri" w:hAnsi="Calibri" w:cs="Calibri"/>
          <w:sz w:val="22"/>
          <w:szCs w:val="22"/>
        </w:rPr>
        <w:t xml:space="preserve">Reduces cleanup costs through early intervention </w:t>
      </w:r>
    </w:p>
    <w:p w14:paraId="34B50AFE" w14:textId="79C8DCDD" w:rsidR="00AC2A8B" w:rsidRPr="00771808" w:rsidRDefault="00AC2A8B" w:rsidP="00AC2A8B">
      <w:pPr>
        <w:rPr>
          <w:rFonts w:ascii="Calibri" w:hAnsi="Calibri" w:cs="Calibri"/>
          <w:b/>
          <w:bCs/>
          <w:sz w:val="22"/>
          <w:szCs w:val="22"/>
        </w:rPr>
      </w:pPr>
      <w:r w:rsidRPr="00771808">
        <w:rPr>
          <w:rFonts w:ascii="Calibri" w:hAnsi="Calibri" w:cs="Calibri"/>
          <w:b/>
          <w:bCs/>
          <w:sz w:val="22"/>
          <w:szCs w:val="22"/>
        </w:rPr>
        <w:t>Operational Efficiency</w:t>
      </w:r>
    </w:p>
    <w:p w14:paraId="2073837F" w14:textId="77777777" w:rsidR="00AC2A8B" w:rsidRPr="00771808" w:rsidRDefault="00AC2A8B" w:rsidP="00AC2A8B">
      <w:pPr>
        <w:numPr>
          <w:ilvl w:val="0"/>
          <w:numId w:val="8"/>
        </w:numPr>
        <w:tabs>
          <w:tab w:val="clear" w:pos="360"/>
          <w:tab w:val="num" w:pos="720"/>
        </w:tabs>
        <w:rPr>
          <w:rFonts w:ascii="Calibri" w:hAnsi="Calibri" w:cs="Calibri"/>
          <w:sz w:val="22"/>
          <w:szCs w:val="22"/>
        </w:rPr>
      </w:pPr>
      <w:r w:rsidRPr="00771808">
        <w:rPr>
          <w:rFonts w:ascii="Calibri" w:hAnsi="Calibri" w:cs="Calibri"/>
          <w:sz w:val="22"/>
          <w:szCs w:val="22"/>
        </w:rPr>
        <w:lastRenderedPageBreak/>
        <w:t xml:space="preserve">Enables rapid response to incidents </w:t>
      </w:r>
    </w:p>
    <w:p w14:paraId="0A887515" w14:textId="77777777" w:rsidR="00AC2A8B" w:rsidRPr="00771808" w:rsidRDefault="00AC2A8B" w:rsidP="00AC2A8B">
      <w:pPr>
        <w:numPr>
          <w:ilvl w:val="0"/>
          <w:numId w:val="8"/>
        </w:numPr>
        <w:tabs>
          <w:tab w:val="clear" w:pos="360"/>
          <w:tab w:val="num" w:pos="720"/>
        </w:tabs>
        <w:rPr>
          <w:rFonts w:ascii="Calibri" w:hAnsi="Calibri" w:cs="Calibri"/>
          <w:sz w:val="22"/>
          <w:szCs w:val="22"/>
        </w:rPr>
      </w:pPr>
      <w:r w:rsidRPr="00771808">
        <w:rPr>
          <w:rFonts w:ascii="Calibri" w:hAnsi="Calibri" w:cs="Calibri"/>
          <w:sz w:val="22"/>
          <w:szCs w:val="22"/>
        </w:rPr>
        <w:t xml:space="preserve">Prioritises high-risk locations </w:t>
      </w:r>
    </w:p>
    <w:p w14:paraId="30006738" w14:textId="63DA71F8" w:rsidR="00AC2A8B" w:rsidRPr="00771808" w:rsidRDefault="00AC2A8B" w:rsidP="00AC2A8B">
      <w:pPr>
        <w:rPr>
          <w:rFonts w:ascii="Calibri" w:hAnsi="Calibri" w:cs="Calibri"/>
          <w:b/>
          <w:bCs/>
          <w:sz w:val="22"/>
          <w:szCs w:val="22"/>
        </w:rPr>
      </w:pPr>
      <w:r w:rsidRPr="00771808">
        <w:rPr>
          <w:rFonts w:ascii="Calibri" w:hAnsi="Calibri" w:cs="Calibri"/>
          <w:b/>
          <w:bCs/>
          <w:sz w:val="22"/>
          <w:szCs w:val="22"/>
        </w:rPr>
        <w:t>Data-Driven Decision Making</w:t>
      </w:r>
    </w:p>
    <w:p w14:paraId="1A8498DA" w14:textId="77777777" w:rsidR="00AC2A8B" w:rsidRPr="00771808" w:rsidRDefault="00AC2A8B" w:rsidP="00AC2A8B">
      <w:pPr>
        <w:numPr>
          <w:ilvl w:val="0"/>
          <w:numId w:val="9"/>
        </w:numPr>
        <w:tabs>
          <w:tab w:val="clear" w:pos="360"/>
          <w:tab w:val="num" w:pos="720"/>
        </w:tabs>
        <w:rPr>
          <w:rFonts w:ascii="Calibri" w:hAnsi="Calibri" w:cs="Calibri"/>
          <w:sz w:val="22"/>
          <w:szCs w:val="22"/>
        </w:rPr>
      </w:pPr>
      <w:r w:rsidRPr="00771808">
        <w:rPr>
          <w:rFonts w:ascii="Calibri" w:hAnsi="Calibri" w:cs="Calibri"/>
          <w:sz w:val="22"/>
          <w:szCs w:val="22"/>
        </w:rPr>
        <w:t xml:space="preserve">Identifies dumping hotspots and patterns </w:t>
      </w:r>
    </w:p>
    <w:p w14:paraId="6BE89DF0" w14:textId="77777777" w:rsidR="00AC2A8B" w:rsidRPr="00771808" w:rsidRDefault="00AC2A8B" w:rsidP="00AC2A8B">
      <w:pPr>
        <w:numPr>
          <w:ilvl w:val="0"/>
          <w:numId w:val="9"/>
        </w:numPr>
        <w:tabs>
          <w:tab w:val="clear" w:pos="360"/>
          <w:tab w:val="num" w:pos="720"/>
        </w:tabs>
        <w:rPr>
          <w:rFonts w:ascii="Calibri" w:hAnsi="Calibri" w:cs="Calibri"/>
          <w:sz w:val="22"/>
          <w:szCs w:val="22"/>
        </w:rPr>
      </w:pPr>
      <w:r w:rsidRPr="00771808">
        <w:rPr>
          <w:rFonts w:ascii="Calibri" w:hAnsi="Calibri" w:cs="Calibri"/>
          <w:sz w:val="22"/>
          <w:szCs w:val="22"/>
        </w:rPr>
        <w:t xml:space="preserve">Supports policy and enforcement strategies </w:t>
      </w:r>
    </w:p>
    <w:p w14:paraId="55FFE99C" w14:textId="65D9DA2E" w:rsidR="00AC2A8B" w:rsidRPr="00771808" w:rsidRDefault="00AC2A8B" w:rsidP="00AC2A8B">
      <w:pPr>
        <w:rPr>
          <w:rFonts w:ascii="Calibri" w:hAnsi="Calibri" w:cs="Calibri"/>
          <w:b/>
          <w:bCs/>
          <w:sz w:val="22"/>
          <w:szCs w:val="22"/>
        </w:rPr>
      </w:pPr>
      <w:r w:rsidRPr="00771808">
        <w:rPr>
          <w:rFonts w:ascii="Calibri" w:hAnsi="Calibri" w:cs="Calibri"/>
          <w:b/>
          <w:bCs/>
          <w:sz w:val="22"/>
          <w:szCs w:val="22"/>
        </w:rPr>
        <w:t>Commercial Potential</w:t>
      </w:r>
    </w:p>
    <w:p w14:paraId="55B1F564" w14:textId="77777777" w:rsidR="00AC2A8B" w:rsidRPr="00771808" w:rsidRDefault="00AC2A8B" w:rsidP="00AC2A8B">
      <w:pPr>
        <w:numPr>
          <w:ilvl w:val="0"/>
          <w:numId w:val="10"/>
        </w:numPr>
        <w:tabs>
          <w:tab w:val="num" w:pos="720"/>
        </w:tabs>
        <w:rPr>
          <w:rFonts w:ascii="Calibri" w:hAnsi="Calibri" w:cs="Calibri"/>
          <w:sz w:val="22"/>
          <w:szCs w:val="22"/>
        </w:rPr>
      </w:pPr>
      <w:r w:rsidRPr="00771808">
        <w:rPr>
          <w:rFonts w:ascii="Calibri" w:hAnsi="Calibri" w:cs="Calibri"/>
          <w:sz w:val="22"/>
          <w:szCs w:val="22"/>
        </w:rPr>
        <w:t xml:space="preserve">Integrates with existing CCTV infrastructure </w:t>
      </w:r>
    </w:p>
    <w:p w14:paraId="271FD080" w14:textId="77777777" w:rsidR="00AC2A8B" w:rsidRPr="00771808" w:rsidRDefault="00AC2A8B" w:rsidP="00AC2A8B">
      <w:pPr>
        <w:numPr>
          <w:ilvl w:val="0"/>
          <w:numId w:val="10"/>
        </w:numPr>
        <w:tabs>
          <w:tab w:val="num" w:pos="720"/>
        </w:tabs>
        <w:rPr>
          <w:rFonts w:ascii="Calibri" w:hAnsi="Calibri" w:cs="Calibri"/>
          <w:sz w:val="22"/>
          <w:szCs w:val="22"/>
        </w:rPr>
      </w:pPr>
      <w:r w:rsidRPr="00771808">
        <w:rPr>
          <w:rFonts w:ascii="Calibri" w:hAnsi="Calibri" w:cs="Calibri"/>
          <w:sz w:val="22"/>
          <w:szCs w:val="22"/>
        </w:rPr>
        <w:t xml:space="preserve">Scalable across cities and private sectors </w:t>
      </w:r>
    </w:p>
    <w:p w14:paraId="0A8E89CE" w14:textId="77777777" w:rsidR="00AC2A8B" w:rsidRPr="00771808" w:rsidRDefault="00AC2A8B" w:rsidP="00AC2A8B">
      <w:pPr>
        <w:numPr>
          <w:ilvl w:val="0"/>
          <w:numId w:val="10"/>
        </w:numPr>
        <w:tabs>
          <w:tab w:val="num" w:pos="720"/>
        </w:tabs>
        <w:rPr>
          <w:rFonts w:ascii="Calibri" w:hAnsi="Calibri" w:cs="Calibri"/>
          <w:sz w:val="22"/>
          <w:szCs w:val="22"/>
        </w:rPr>
      </w:pPr>
      <w:r w:rsidRPr="00771808">
        <w:rPr>
          <w:rFonts w:ascii="Calibri" w:hAnsi="Calibri" w:cs="Calibri"/>
          <w:sz w:val="22"/>
          <w:szCs w:val="22"/>
        </w:rPr>
        <w:t xml:space="preserve">Potential for SaaS-based deployment </w:t>
      </w:r>
    </w:p>
    <w:p w14:paraId="19496C5F" w14:textId="25C324EB" w:rsidR="00AC2A8B" w:rsidRDefault="00AC2A8B" w:rsidP="00AC2A8B">
      <w:pPr>
        <w:rPr>
          <w:rFonts w:ascii="Calibri" w:hAnsi="Calibri" w:cs="Calibri"/>
          <w:sz w:val="22"/>
          <w:szCs w:val="22"/>
        </w:rPr>
      </w:pPr>
      <w:r w:rsidRPr="00771808">
        <w:rPr>
          <w:rFonts w:ascii="Calibri" w:hAnsi="Calibri" w:cs="Calibri"/>
          <w:sz w:val="22"/>
          <w:szCs w:val="22"/>
        </w:rPr>
        <w:t>The system demonstrates strong commercial viability as a smart surveillance solution.</w:t>
      </w:r>
    </w:p>
    <w:p w14:paraId="7A2910E9" w14:textId="77777777" w:rsidR="001F168E" w:rsidRDefault="001F168E" w:rsidP="001F168E">
      <w:pPr>
        <w:rPr>
          <w:rFonts w:ascii="Calibri" w:hAnsi="Calibri" w:cs="Calibri"/>
          <w:b/>
          <w:bCs/>
          <w:sz w:val="22"/>
          <w:szCs w:val="22"/>
        </w:rPr>
      </w:pPr>
      <w:r w:rsidRPr="001F168E">
        <w:rPr>
          <w:rFonts w:ascii="Calibri" w:hAnsi="Calibri" w:cs="Calibri"/>
          <w:b/>
          <w:bCs/>
          <w:sz w:val="22"/>
          <w:szCs w:val="22"/>
        </w:rPr>
        <w:t>Commercial Deployment Model</w:t>
      </w:r>
    </w:p>
    <w:p w14:paraId="478206C3" w14:textId="602B5A03" w:rsidR="001F168E" w:rsidRDefault="001F168E" w:rsidP="001F168E">
      <w:pPr>
        <w:rPr>
          <w:rFonts w:ascii="Calibri" w:hAnsi="Calibri" w:cs="Calibri"/>
          <w:sz w:val="22"/>
          <w:szCs w:val="22"/>
        </w:rPr>
      </w:pPr>
      <w:r w:rsidRPr="001F168E">
        <w:rPr>
          <w:rFonts w:ascii="Calibri" w:hAnsi="Calibri" w:cs="Calibri"/>
          <w:sz w:val="22"/>
          <w:szCs w:val="22"/>
        </w:rPr>
        <w:t>The system can be deployed as a Software-as-a-Service (SaaS) platform, offering subscription-based access to local authorities and organisations. A potential pricing model could include tiered plans based on the number of cameras monitored (e.g., £50–£200 per camera per month), enabling scalable and sustainable revenue generation.</w:t>
      </w:r>
    </w:p>
    <w:p w14:paraId="557B8552" w14:textId="77777777" w:rsidR="001F168E" w:rsidRPr="001F168E" w:rsidRDefault="001F168E" w:rsidP="001F168E">
      <w:pPr>
        <w:rPr>
          <w:rFonts w:ascii="Calibri" w:hAnsi="Calibri" w:cs="Calibri"/>
          <w:b/>
          <w:bCs/>
          <w:sz w:val="22"/>
          <w:szCs w:val="22"/>
        </w:rPr>
      </w:pPr>
      <w:r w:rsidRPr="001F168E">
        <w:rPr>
          <w:rFonts w:ascii="Calibri" w:hAnsi="Calibri" w:cs="Calibri"/>
          <w:b/>
          <w:bCs/>
          <w:sz w:val="22"/>
          <w:szCs w:val="22"/>
        </w:rPr>
        <w:t>Return on Investment (ROI)</w:t>
      </w:r>
    </w:p>
    <w:p w14:paraId="7EB67F0A" w14:textId="77777777" w:rsidR="001F168E" w:rsidRDefault="001F168E" w:rsidP="001F168E">
      <w:pPr>
        <w:rPr>
          <w:rFonts w:ascii="Calibri" w:hAnsi="Calibri" w:cs="Calibri"/>
          <w:sz w:val="22"/>
          <w:szCs w:val="22"/>
        </w:rPr>
      </w:pPr>
      <w:r w:rsidRPr="001F168E">
        <w:rPr>
          <w:rFonts w:ascii="Calibri" w:hAnsi="Calibri" w:cs="Calibri"/>
          <w:sz w:val="22"/>
          <w:szCs w:val="22"/>
        </w:rPr>
        <w:t>By reducing manual monitoring and enabling faster response to illegal dumping, the system can significantly lower operational costs. For example, reducing inspection and clean-up delays can result in measurable cost savings for local authorities, improving overall efficiency and resource allocation.</w:t>
      </w:r>
    </w:p>
    <w:p w14:paraId="50FBC3D0" w14:textId="77777777" w:rsidR="001F168E" w:rsidRPr="001F168E" w:rsidRDefault="001F168E" w:rsidP="001F168E">
      <w:pPr>
        <w:rPr>
          <w:rFonts w:ascii="Calibri" w:hAnsi="Calibri" w:cs="Calibri"/>
          <w:b/>
          <w:bCs/>
          <w:sz w:val="22"/>
          <w:szCs w:val="22"/>
        </w:rPr>
      </w:pPr>
      <w:r w:rsidRPr="001F168E">
        <w:rPr>
          <w:rFonts w:ascii="Calibri" w:hAnsi="Calibri" w:cs="Calibri"/>
          <w:b/>
          <w:bCs/>
          <w:sz w:val="22"/>
          <w:szCs w:val="22"/>
        </w:rPr>
        <w:t>Competitive Positioning</w:t>
      </w:r>
    </w:p>
    <w:p w14:paraId="6593EADC" w14:textId="77777777" w:rsidR="001F168E" w:rsidRDefault="001F168E" w:rsidP="001F168E">
      <w:pPr>
        <w:rPr>
          <w:rFonts w:ascii="Calibri" w:hAnsi="Calibri" w:cs="Calibri"/>
          <w:sz w:val="22"/>
          <w:szCs w:val="22"/>
        </w:rPr>
      </w:pPr>
      <w:r w:rsidRPr="001F168E">
        <w:rPr>
          <w:rFonts w:ascii="Calibri" w:hAnsi="Calibri" w:cs="Calibri"/>
          <w:sz w:val="22"/>
          <w:szCs w:val="22"/>
        </w:rPr>
        <w:t>Unlike traditional CCTV systems that rely on manual observation, or standalone object detection models that lack behavioural context, this system combines motion analysis and AI-based classification to deliver a more accurate and efficient real-time solution.</w:t>
      </w:r>
    </w:p>
    <w:p w14:paraId="610613CC" w14:textId="77777777" w:rsidR="008B6BC3" w:rsidRPr="008B6BC3" w:rsidRDefault="008B6BC3" w:rsidP="008B6BC3">
      <w:pPr>
        <w:rPr>
          <w:rFonts w:ascii="Calibri" w:hAnsi="Calibri" w:cs="Calibri"/>
          <w:b/>
          <w:sz w:val="22"/>
          <w:szCs w:val="22"/>
          <w:u w:val="single"/>
        </w:rPr>
      </w:pPr>
      <w:r w:rsidRPr="008B6BC3">
        <w:rPr>
          <w:rFonts w:ascii="Calibri" w:hAnsi="Calibri" w:cs="Calibri"/>
          <w:b/>
          <w:sz w:val="22"/>
          <w:szCs w:val="22"/>
          <w:u w:val="single"/>
        </w:rPr>
        <w:t>4. Research Methodology</w:t>
      </w:r>
    </w:p>
    <w:p w14:paraId="413260BC" w14:textId="77777777" w:rsidR="008B6BC3" w:rsidRPr="008B6BC3" w:rsidRDefault="008B6BC3" w:rsidP="008B6BC3">
      <w:pPr>
        <w:rPr>
          <w:rFonts w:ascii="Calibri" w:hAnsi="Calibri" w:cs="Calibri"/>
          <w:sz w:val="22"/>
          <w:szCs w:val="22"/>
        </w:rPr>
      </w:pPr>
      <w:r w:rsidRPr="008B6BC3">
        <w:rPr>
          <w:rFonts w:ascii="Calibri" w:hAnsi="Calibri" w:cs="Calibri"/>
          <w:sz w:val="22"/>
          <w:szCs w:val="22"/>
        </w:rPr>
        <w:t>The research methodology for this project was structured around three specialist investigation areas, each assigned to a team member to ensure depth and breadth of coverage across the system's core components.</w:t>
      </w:r>
    </w:p>
    <w:p w14:paraId="44B5EE27" w14:textId="0126F6A5" w:rsidR="008B6BC3" w:rsidRPr="008B6BC3" w:rsidRDefault="008B6BC3" w:rsidP="008B6BC3">
      <w:pPr>
        <w:rPr>
          <w:rFonts w:ascii="Calibri" w:hAnsi="Calibri" w:cs="Calibri"/>
          <w:i/>
          <w:sz w:val="22"/>
          <w:szCs w:val="22"/>
        </w:rPr>
      </w:pPr>
      <w:r w:rsidRPr="008B6BC3">
        <w:rPr>
          <w:rFonts w:ascii="Calibri" w:hAnsi="Calibri" w:cs="Calibri"/>
          <w:i/>
          <w:sz w:val="22"/>
          <w:szCs w:val="22"/>
        </w:rPr>
        <w:t>Topic 1 - Waste &amp; Litter Detection Models for Urban Environments</w:t>
      </w:r>
    </w:p>
    <w:p w14:paraId="127E308D" w14:textId="77777777" w:rsidR="008B6BC3" w:rsidRPr="008B6BC3" w:rsidRDefault="008B6BC3" w:rsidP="008B6BC3">
      <w:pPr>
        <w:rPr>
          <w:rFonts w:ascii="Calibri" w:hAnsi="Calibri" w:cs="Calibri"/>
          <w:sz w:val="22"/>
          <w:szCs w:val="22"/>
        </w:rPr>
      </w:pPr>
      <w:r w:rsidRPr="008B6BC3">
        <w:rPr>
          <w:rFonts w:ascii="Calibri" w:hAnsi="Calibri" w:cs="Calibri"/>
          <w:sz w:val="22"/>
          <w:szCs w:val="22"/>
        </w:rPr>
        <w:t>This research strand explored and compared computer vision models specifically for waste and litter detection in urban environments, focusing on:</w:t>
      </w:r>
    </w:p>
    <w:p w14:paraId="0E1957A9" w14:textId="77777777" w:rsidR="008B6BC3" w:rsidRPr="008B6BC3" w:rsidRDefault="008B6BC3" w:rsidP="008B6BC3">
      <w:pPr>
        <w:pStyle w:val="ListParagraph"/>
        <w:numPr>
          <w:ilvl w:val="0"/>
          <w:numId w:val="36"/>
        </w:numPr>
        <w:rPr>
          <w:rFonts w:ascii="Calibri" w:hAnsi="Calibri" w:cs="Calibri"/>
          <w:sz w:val="22"/>
          <w:szCs w:val="22"/>
        </w:rPr>
      </w:pPr>
      <w:r w:rsidRPr="008B6BC3">
        <w:rPr>
          <w:rFonts w:ascii="Calibri" w:hAnsi="Calibri" w:cs="Calibri"/>
          <w:sz w:val="22"/>
          <w:szCs w:val="22"/>
        </w:rPr>
        <w:t>YOLOv8 — state-of-the-art for small object detection</w:t>
      </w:r>
    </w:p>
    <w:p w14:paraId="7D4497FA" w14:textId="77777777" w:rsidR="008B6BC3" w:rsidRPr="008B6BC3" w:rsidRDefault="008B6BC3" w:rsidP="008B6BC3">
      <w:pPr>
        <w:pStyle w:val="ListParagraph"/>
        <w:numPr>
          <w:ilvl w:val="0"/>
          <w:numId w:val="36"/>
        </w:numPr>
        <w:rPr>
          <w:rFonts w:ascii="Calibri" w:hAnsi="Calibri" w:cs="Calibri"/>
          <w:sz w:val="22"/>
          <w:szCs w:val="22"/>
        </w:rPr>
      </w:pPr>
      <w:r w:rsidRPr="008B6BC3">
        <w:rPr>
          <w:rFonts w:ascii="Calibri" w:hAnsi="Calibri" w:cs="Calibri"/>
          <w:sz w:val="22"/>
          <w:szCs w:val="22"/>
        </w:rPr>
        <w:lastRenderedPageBreak/>
        <w:t>Faster R-CNN — high accuracy, slower inference</w:t>
      </w:r>
    </w:p>
    <w:p w14:paraId="4B874AC1" w14:textId="77777777" w:rsidR="008B6BC3" w:rsidRPr="008B6BC3" w:rsidRDefault="008B6BC3" w:rsidP="008B6BC3">
      <w:pPr>
        <w:pStyle w:val="ListParagraph"/>
        <w:numPr>
          <w:ilvl w:val="0"/>
          <w:numId w:val="36"/>
        </w:numPr>
        <w:rPr>
          <w:rFonts w:ascii="Calibri" w:hAnsi="Calibri" w:cs="Calibri"/>
          <w:sz w:val="22"/>
          <w:szCs w:val="22"/>
        </w:rPr>
      </w:pPr>
      <w:r w:rsidRPr="008B6BC3">
        <w:rPr>
          <w:rFonts w:ascii="Calibri" w:hAnsi="Calibri" w:cs="Calibri"/>
          <w:sz w:val="22"/>
          <w:szCs w:val="22"/>
        </w:rPr>
        <w:t>SSD — lightweight, suitable for real-time CCTV</w:t>
      </w:r>
    </w:p>
    <w:p w14:paraId="127401EF" w14:textId="5B97ACF6" w:rsidR="008B6BC3" w:rsidRPr="008B6BC3" w:rsidRDefault="008B6BC3" w:rsidP="008B6BC3">
      <w:pPr>
        <w:rPr>
          <w:rFonts w:ascii="Calibri" w:hAnsi="Calibri" w:cs="Calibri"/>
          <w:i/>
          <w:sz w:val="22"/>
          <w:szCs w:val="22"/>
        </w:rPr>
      </w:pPr>
      <w:r>
        <w:rPr>
          <w:rFonts w:ascii="Calibri" w:hAnsi="Calibri" w:cs="Calibri"/>
          <w:i/>
          <w:sz w:val="22"/>
          <w:szCs w:val="22"/>
        </w:rPr>
        <w:t xml:space="preserve">Topic 2 - </w:t>
      </w:r>
      <w:r w:rsidRPr="008B6BC3">
        <w:rPr>
          <w:rFonts w:ascii="Calibri" w:hAnsi="Calibri" w:cs="Calibri"/>
          <w:i/>
          <w:sz w:val="22"/>
          <w:szCs w:val="22"/>
        </w:rPr>
        <w:t>GIS Integration &amp; Green Space Spatial Analysis</w:t>
      </w:r>
    </w:p>
    <w:p w14:paraId="077AF5D6" w14:textId="77777777" w:rsidR="008B6BC3" w:rsidRPr="008B6BC3" w:rsidRDefault="008B6BC3" w:rsidP="008B6BC3">
      <w:pPr>
        <w:rPr>
          <w:rFonts w:ascii="Calibri" w:hAnsi="Calibri" w:cs="Calibri"/>
          <w:sz w:val="22"/>
          <w:szCs w:val="22"/>
        </w:rPr>
      </w:pPr>
      <w:r w:rsidRPr="008B6BC3">
        <w:rPr>
          <w:rFonts w:ascii="Calibri" w:hAnsi="Calibri" w:cs="Calibri"/>
          <w:sz w:val="22"/>
          <w:szCs w:val="22"/>
        </w:rPr>
        <w:t>This research strand explored the integration of computer vision outputs into geospatial systems, including:</w:t>
      </w:r>
    </w:p>
    <w:p w14:paraId="1335B536" w14:textId="77777777" w:rsidR="008B6BC3" w:rsidRPr="008B6BC3" w:rsidRDefault="008B6BC3" w:rsidP="008B6BC3">
      <w:pPr>
        <w:pStyle w:val="ListParagraph"/>
        <w:numPr>
          <w:ilvl w:val="0"/>
          <w:numId w:val="37"/>
        </w:numPr>
        <w:rPr>
          <w:rFonts w:ascii="Calibri" w:hAnsi="Calibri" w:cs="Calibri"/>
          <w:sz w:val="22"/>
          <w:szCs w:val="22"/>
        </w:rPr>
      </w:pPr>
      <w:r w:rsidRPr="008B6BC3">
        <w:rPr>
          <w:rFonts w:ascii="Calibri" w:hAnsi="Calibri" w:cs="Calibri"/>
          <w:sz w:val="22"/>
          <w:szCs w:val="22"/>
        </w:rPr>
        <w:t xml:space="preserve">QGIS, ArcGIS, and </w:t>
      </w:r>
      <w:proofErr w:type="spellStart"/>
      <w:r w:rsidRPr="008B6BC3">
        <w:rPr>
          <w:rFonts w:ascii="Calibri" w:hAnsi="Calibri" w:cs="Calibri"/>
          <w:sz w:val="22"/>
          <w:szCs w:val="22"/>
        </w:rPr>
        <w:t>GeoPandas</w:t>
      </w:r>
      <w:proofErr w:type="spellEnd"/>
      <w:r w:rsidRPr="008B6BC3">
        <w:rPr>
          <w:rFonts w:ascii="Calibri" w:hAnsi="Calibri" w:cs="Calibri"/>
          <w:sz w:val="22"/>
          <w:szCs w:val="22"/>
        </w:rPr>
        <w:t xml:space="preserve"> workflows</w:t>
      </w:r>
    </w:p>
    <w:p w14:paraId="0E75A160" w14:textId="77777777" w:rsidR="008B6BC3" w:rsidRPr="008B6BC3" w:rsidRDefault="008B6BC3" w:rsidP="008B6BC3">
      <w:pPr>
        <w:pStyle w:val="ListParagraph"/>
        <w:numPr>
          <w:ilvl w:val="0"/>
          <w:numId w:val="37"/>
        </w:numPr>
        <w:rPr>
          <w:rFonts w:ascii="Calibri" w:hAnsi="Calibri" w:cs="Calibri"/>
          <w:sz w:val="22"/>
          <w:szCs w:val="22"/>
        </w:rPr>
      </w:pPr>
      <w:r w:rsidRPr="008B6BC3">
        <w:rPr>
          <w:rFonts w:ascii="Calibri" w:hAnsi="Calibri" w:cs="Calibri"/>
          <w:sz w:val="22"/>
          <w:szCs w:val="22"/>
        </w:rPr>
        <w:t>Mapping detected waste locations onto Bradford's spatial layers</w:t>
      </w:r>
    </w:p>
    <w:p w14:paraId="51BCA1A9" w14:textId="77777777" w:rsidR="008B6BC3" w:rsidRPr="008B6BC3" w:rsidRDefault="008B6BC3" w:rsidP="008B6BC3">
      <w:pPr>
        <w:pStyle w:val="ListParagraph"/>
        <w:numPr>
          <w:ilvl w:val="0"/>
          <w:numId w:val="37"/>
        </w:numPr>
        <w:rPr>
          <w:rFonts w:ascii="Calibri" w:hAnsi="Calibri" w:cs="Calibri"/>
          <w:sz w:val="22"/>
          <w:szCs w:val="22"/>
        </w:rPr>
      </w:pPr>
      <w:r w:rsidRPr="008B6BC3">
        <w:rPr>
          <w:rFonts w:ascii="Calibri" w:hAnsi="Calibri" w:cs="Calibri"/>
          <w:sz w:val="22"/>
          <w:szCs w:val="22"/>
        </w:rPr>
        <w:t>Coordinate transformation, geotagging, and spatial indexing</w:t>
      </w:r>
    </w:p>
    <w:p w14:paraId="4C92BCAA" w14:textId="77777777" w:rsidR="008B6BC3" w:rsidRPr="008B6BC3" w:rsidRDefault="008B6BC3" w:rsidP="008B6BC3">
      <w:pPr>
        <w:pStyle w:val="ListParagraph"/>
        <w:numPr>
          <w:ilvl w:val="0"/>
          <w:numId w:val="37"/>
        </w:numPr>
        <w:rPr>
          <w:rFonts w:ascii="Calibri" w:hAnsi="Calibri" w:cs="Calibri"/>
          <w:sz w:val="22"/>
          <w:szCs w:val="22"/>
        </w:rPr>
      </w:pPr>
      <w:r w:rsidRPr="008B6BC3">
        <w:rPr>
          <w:rFonts w:ascii="Calibri" w:hAnsi="Calibri" w:cs="Calibri"/>
          <w:sz w:val="22"/>
          <w:szCs w:val="22"/>
        </w:rPr>
        <w:t>Overlaying detections on land-use maps, road networks, green space boundaries, and waste bin locations</w:t>
      </w:r>
    </w:p>
    <w:p w14:paraId="0A0A9933" w14:textId="77777777" w:rsidR="008B6BC3" w:rsidRDefault="008B6BC3" w:rsidP="008B6BC3">
      <w:pPr>
        <w:pStyle w:val="ListParagraph"/>
        <w:numPr>
          <w:ilvl w:val="0"/>
          <w:numId w:val="37"/>
        </w:numPr>
        <w:rPr>
          <w:rFonts w:ascii="Calibri" w:hAnsi="Calibri" w:cs="Calibri"/>
          <w:sz w:val="22"/>
          <w:szCs w:val="22"/>
        </w:rPr>
      </w:pPr>
      <w:r w:rsidRPr="008B6BC3">
        <w:rPr>
          <w:rFonts w:ascii="Calibri" w:hAnsi="Calibri" w:cs="Calibri"/>
          <w:sz w:val="22"/>
          <w:szCs w:val="22"/>
        </w:rPr>
        <w:t>Spatial pattern evaluation including hotspots, clusters, and density maps</w:t>
      </w:r>
    </w:p>
    <w:p w14:paraId="34D280A7" w14:textId="41B3BFB3" w:rsidR="008B6BC3" w:rsidRPr="008B6BC3" w:rsidRDefault="008B6BC3" w:rsidP="008B6BC3">
      <w:pPr>
        <w:rPr>
          <w:rFonts w:ascii="Calibri" w:hAnsi="Calibri" w:cs="Calibri"/>
          <w:i/>
          <w:sz w:val="22"/>
          <w:szCs w:val="22"/>
        </w:rPr>
      </w:pPr>
      <w:r>
        <w:rPr>
          <w:rFonts w:ascii="Calibri" w:hAnsi="Calibri" w:cs="Calibri"/>
          <w:i/>
          <w:sz w:val="22"/>
          <w:szCs w:val="22"/>
        </w:rPr>
        <w:t>Topic 3 -</w:t>
      </w:r>
      <w:r w:rsidRPr="008B6BC3">
        <w:rPr>
          <w:rFonts w:ascii="Calibri" w:hAnsi="Calibri" w:cs="Calibri"/>
          <w:i/>
          <w:sz w:val="22"/>
          <w:szCs w:val="22"/>
        </w:rPr>
        <w:t xml:space="preserve"> Dashboard Design, Anomaly </w:t>
      </w:r>
      <w:proofErr w:type="spellStart"/>
      <w:r w:rsidRPr="008B6BC3">
        <w:rPr>
          <w:rFonts w:ascii="Calibri" w:hAnsi="Calibri" w:cs="Calibri"/>
          <w:i/>
          <w:sz w:val="22"/>
          <w:szCs w:val="22"/>
        </w:rPr>
        <w:t>Visualisation</w:t>
      </w:r>
      <w:proofErr w:type="spellEnd"/>
      <w:r w:rsidRPr="008B6BC3">
        <w:rPr>
          <w:rFonts w:ascii="Calibri" w:hAnsi="Calibri" w:cs="Calibri"/>
          <w:i/>
          <w:sz w:val="22"/>
          <w:szCs w:val="22"/>
        </w:rPr>
        <w:t xml:space="preserve"> &amp; System Interaction</w:t>
      </w:r>
    </w:p>
    <w:p w14:paraId="0A9E6275" w14:textId="77777777" w:rsidR="008B6BC3" w:rsidRPr="008B6BC3" w:rsidRDefault="008B6BC3" w:rsidP="008B6BC3">
      <w:pPr>
        <w:rPr>
          <w:rFonts w:ascii="Calibri" w:hAnsi="Calibri" w:cs="Calibri"/>
          <w:sz w:val="22"/>
          <w:szCs w:val="22"/>
        </w:rPr>
      </w:pPr>
      <w:r w:rsidRPr="008B6BC3">
        <w:rPr>
          <w:rFonts w:ascii="Calibri" w:hAnsi="Calibri" w:cs="Calibri"/>
          <w:sz w:val="22"/>
          <w:szCs w:val="22"/>
        </w:rPr>
        <w:t>This research strand investigated how users interact with environmental monitoring dashboards, covering:</w:t>
      </w:r>
    </w:p>
    <w:p w14:paraId="7933E988" w14:textId="77777777" w:rsidR="008B6BC3" w:rsidRPr="008B6BC3" w:rsidRDefault="008B6BC3" w:rsidP="008B6BC3">
      <w:pPr>
        <w:pStyle w:val="ListParagraph"/>
        <w:numPr>
          <w:ilvl w:val="0"/>
          <w:numId w:val="38"/>
        </w:numPr>
        <w:rPr>
          <w:rFonts w:ascii="Calibri" w:hAnsi="Calibri" w:cs="Calibri"/>
          <w:sz w:val="22"/>
          <w:szCs w:val="22"/>
        </w:rPr>
      </w:pPr>
      <w:r w:rsidRPr="008B6BC3">
        <w:rPr>
          <w:rFonts w:ascii="Calibri" w:hAnsi="Calibri" w:cs="Calibri"/>
          <w:sz w:val="22"/>
          <w:szCs w:val="22"/>
        </w:rPr>
        <w:t>UI/UX design principles and accessibility standards</w:t>
      </w:r>
    </w:p>
    <w:p w14:paraId="57930E1A" w14:textId="77777777" w:rsidR="008B6BC3" w:rsidRPr="008B6BC3" w:rsidRDefault="008B6BC3" w:rsidP="008B6BC3">
      <w:pPr>
        <w:pStyle w:val="ListParagraph"/>
        <w:numPr>
          <w:ilvl w:val="0"/>
          <w:numId w:val="38"/>
        </w:numPr>
        <w:rPr>
          <w:rFonts w:ascii="Calibri" w:hAnsi="Calibri" w:cs="Calibri"/>
          <w:sz w:val="22"/>
          <w:szCs w:val="22"/>
        </w:rPr>
      </w:pPr>
      <w:proofErr w:type="spellStart"/>
      <w:r w:rsidRPr="008B6BC3">
        <w:rPr>
          <w:rFonts w:ascii="Calibri" w:hAnsi="Calibri" w:cs="Calibri"/>
          <w:sz w:val="22"/>
          <w:szCs w:val="22"/>
        </w:rPr>
        <w:t>Visualisation</w:t>
      </w:r>
      <w:proofErr w:type="spellEnd"/>
      <w:r w:rsidRPr="008B6BC3">
        <w:rPr>
          <w:rFonts w:ascii="Calibri" w:hAnsi="Calibri" w:cs="Calibri"/>
          <w:sz w:val="22"/>
          <w:szCs w:val="22"/>
        </w:rPr>
        <w:t xml:space="preserve"> techniques for anomaly detection</w:t>
      </w:r>
    </w:p>
    <w:p w14:paraId="3F90D37D" w14:textId="77777777" w:rsidR="008B6BC3" w:rsidRPr="008B6BC3" w:rsidRDefault="008B6BC3" w:rsidP="008B6BC3">
      <w:pPr>
        <w:pStyle w:val="ListParagraph"/>
        <w:numPr>
          <w:ilvl w:val="0"/>
          <w:numId w:val="38"/>
        </w:numPr>
        <w:rPr>
          <w:rFonts w:ascii="Calibri" w:hAnsi="Calibri" w:cs="Calibri"/>
          <w:sz w:val="22"/>
          <w:szCs w:val="22"/>
        </w:rPr>
      </w:pPr>
      <w:r w:rsidRPr="008B6BC3">
        <w:rPr>
          <w:rFonts w:ascii="Calibri" w:hAnsi="Calibri" w:cs="Calibri"/>
          <w:sz w:val="22"/>
          <w:szCs w:val="22"/>
        </w:rPr>
        <w:t>Real-time vs historical data views</w:t>
      </w:r>
    </w:p>
    <w:p w14:paraId="320E264C" w14:textId="77777777" w:rsidR="008B6BC3" w:rsidRPr="008B6BC3" w:rsidRDefault="008B6BC3" w:rsidP="008B6BC3">
      <w:pPr>
        <w:pStyle w:val="ListParagraph"/>
        <w:numPr>
          <w:ilvl w:val="0"/>
          <w:numId w:val="38"/>
        </w:numPr>
        <w:rPr>
          <w:rFonts w:ascii="Calibri" w:hAnsi="Calibri" w:cs="Calibri"/>
          <w:sz w:val="22"/>
          <w:szCs w:val="22"/>
        </w:rPr>
      </w:pPr>
      <w:r w:rsidRPr="008B6BC3">
        <w:rPr>
          <w:rFonts w:ascii="Calibri" w:hAnsi="Calibri" w:cs="Calibri"/>
          <w:sz w:val="22"/>
          <w:szCs w:val="22"/>
        </w:rPr>
        <w:t>Use-case diagrams and activity diagrams for system-user interaction workflows</w:t>
      </w:r>
    </w:p>
    <w:p w14:paraId="63DFFAD0" w14:textId="77777777" w:rsidR="008B6BC3" w:rsidRPr="008B6BC3" w:rsidRDefault="008B6BC3" w:rsidP="008B6BC3">
      <w:pPr>
        <w:pStyle w:val="ListParagraph"/>
        <w:numPr>
          <w:ilvl w:val="0"/>
          <w:numId w:val="38"/>
        </w:numPr>
        <w:rPr>
          <w:rFonts w:ascii="Calibri" w:hAnsi="Calibri" w:cs="Calibri"/>
          <w:sz w:val="22"/>
          <w:szCs w:val="22"/>
        </w:rPr>
      </w:pPr>
      <w:proofErr w:type="spellStart"/>
      <w:r w:rsidRPr="008B6BC3">
        <w:rPr>
          <w:rFonts w:ascii="Calibri" w:hAnsi="Calibri" w:cs="Calibri"/>
          <w:sz w:val="22"/>
          <w:szCs w:val="22"/>
        </w:rPr>
        <w:t>Wireframing</w:t>
      </w:r>
      <w:proofErr w:type="spellEnd"/>
      <w:r w:rsidRPr="008B6BC3">
        <w:rPr>
          <w:rFonts w:ascii="Calibri" w:hAnsi="Calibri" w:cs="Calibri"/>
          <w:sz w:val="22"/>
          <w:szCs w:val="22"/>
        </w:rPr>
        <w:t xml:space="preserve"> and prototyping tools (</w:t>
      </w:r>
      <w:proofErr w:type="spellStart"/>
      <w:r w:rsidRPr="008B6BC3">
        <w:rPr>
          <w:rFonts w:ascii="Calibri" w:hAnsi="Calibri" w:cs="Calibri"/>
          <w:sz w:val="22"/>
          <w:szCs w:val="22"/>
        </w:rPr>
        <w:t>Figma</w:t>
      </w:r>
      <w:proofErr w:type="spellEnd"/>
      <w:r w:rsidRPr="008B6BC3">
        <w:rPr>
          <w:rFonts w:ascii="Calibri" w:hAnsi="Calibri" w:cs="Calibri"/>
          <w:sz w:val="22"/>
          <w:szCs w:val="22"/>
        </w:rPr>
        <w:t xml:space="preserve">, Power BI, </w:t>
      </w:r>
      <w:proofErr w:type="spellStart"/>
      <w:r w:rsidRPr="008B6BC3">
        <w:rPr>
          <w:rFonts w:ascii="Calibri" w:hAnsi="Calibri" w:cs="Calibri"/>
          <w:sz w:val="22"/>
          <w:szCs w:val="22"/>
        </w:rPr>
        <w:t>Grafana</w:t>
      </w:r>
      <w:proofErr w:type="spellEnd"/>
      <w:r w:rsidRPr="008B6BC3">
        <w:rPr>
          <w:rFonts w:ascii="Calibri" w:hAnsi="Calibri" w:cs="Calibri"/>
          <w:sz w:val="22"/>
          <w:szCs w:val="22"/>
        </w:rPr>
        <w:t>)</w:t>
      </w:r>
    </w:p>
    <w:p w14:paraId="22A5E929" w14:textId="77777777" w:rsidR="008B6BC3" w:rsidRDefault="008B6BC3" w:rsidP="008B6BC3">
      <w:pPr>
        <w:pStyle w:val="ListParagraph"/>
        <w:numPr>
          <w:ilvl w:val="0"/>
          <w:numId w:val="38"/>
        </w:numPr>
        <w:rPr>
          <w:rFonts w:ascii="Calibri" w:hAnsi="Calibri" w:cs="Calibri"/>
          <w:sz w:val="22"/>
          <w:szCs w:val="22"/>
        </w:rPr>
      </w:pPr>
      <w:r w:rsidRPr="008B6BC3">
        <w:rPr>
          <w:rFonts w:ascii="Calibri" w:hAnsi="Calibri" w:cs="Calibri"/>
          <w:sz w:val="22"/>
          <w:szCs w:val="22"/>
        </w:rPr>
        <w:t>Human-</w:t>
      </w:r>
      <w:proofErr w:type="spellStart"/>
      <w:r w:rsidRPr="008B6BC3">
        <w:rPr>
          <w:rFonts w:ascii="Calibri" w:hAnsi="Calibri" w:cs="Calibri"/>
          <w:sz w:val="22"/>
          <w:szCs w:val="22"/>
        </w:rPr>
        <w:t>centred</w:t>
      </w:r>
      <w:proofErr w:type="spellEnd"/>
      <w:r w:rsidRPr="008B6BC3">
        <w:rPr>
          <w:rFonts w:ascii="Calibri" w:hAnsi="Calibri" w:cs="Calibri"/>
          <w:sz w:val="22"/>
          <w:szCs w:val="22"/>
        </w:rPr>
        <w:t xml:space="preserve"> design for council officers</w:t>
      </w:r>
    </w:p>
    <w:p w14:paraId="06EBF10E" w14:textId="77777777" w:rsidR="008B6BC3" w:rsidRPr="008B6BC3" w:rsidRDefault="008B6BC3" w:rsidP="008B6BC3">
      <w:pPr>
        <w:pStyle w:val="ListParagraph"/>
        <w:rPr>
          <w:rFonts w:ascii="Calibri" w:hAnsi="Calibri" w:cs="Calibri"/>
          <w:sz w:val="22"/>
          <w:szCs w:val="22"/>
        </w:rPr>
      </w:pPr>
    </w:p>
    <w:p w14:paraId="7D3BD961" w14:textId="77777777" w:rsidR="008B6BC3" w:rsidRPr="008B6BC3" w:rsidRDefault="008B6BC3" w:rsidP="008B6BC3">
      <w:pPr>
        <w:jc w:val="both"/>
        <w:rPr>
          <w:b/>
          <w:sz w:val="22"/>
          <w:szCs w:val="22"/>
          <w:u w:val="single"/>
        </w:rPr>
      </w:pPr>
      <w:r w:rsidRPr="008B6BC3">
        <w:rPr>
          <w:b/>
          <w:sz w:val="22"/>
          <w:szCs w:val="22"/>
          <w:u w:val="single"/>
        </w:rPr>
        <w:t>5. Aims and Objectives</w:t>
      </w:r>
    </w:p>
    <w:p w14:paraId="7C0F597E" w14:textId="77777777" w:rsidR="008B6BC3" w:rsidRPr="008B6BC3" w:rsidRDefault="008B6BC3" w:rsidP="008B6BC3">
      <w:pPr>
        <w:jc w:val="both"/>
        <w:rPr>
          <w:i/>
          <w:sz w:val="22"/>
          <w:szCs w:val="22"/>
        </w:rPr>
      </w:pPr>
      <w:r w:rsidRPr="008B6BC3">
        <w:rPr>
          <w:i/>
          <w:sz w:val="22"/>
          <w:szCs w:val="22"/>
        </w:rPr>
        <w:t>Aim</w:t>
      </w:r>
    </w:p>
    <w:p w14:paraId="73E92F55" w14:textId="77777777" w:rsidR="008B6BC3" w:rsidRPr="008B6BC3" w:rsidRDefault="008B6BC3" w:rsidP="008B6BC3">
      <w:pPr>
        <w:jc w:val="both"/>
        <w:rPr>
          <w:sz w:val="22"/>
          <w:szCs w:val="22"/>
        </w:rPr>
      </w:pPr>
      <w:r w:rsidRPr="008B6BC3">
        <w:rPr>
          <w:sz w:val="22"/>
          <w:szCs w:val="22"/>
        </w:rPr>
        <w:t>To provide real-time, automated monitoring of urban environments and to detect and track environmental issues efficiently, enabling Bradford Council to make faster, data-driven decisions on waste management and urban cleanliness.</w:t>
      </w:r>
    </w:p>
    <w:p w14:paraId="53C9B3C2" w14:textId="77777777" w:rsidR="008B6BC3" w:rsidRPr="008B6BC3" w:rsidRDefault="008B6BC3" w:rsidP="008B6BC3">
      <w:pPr>
        <w:jc w:val="both"/>
        <w:rPr>
          <w:i/>
          <w:sz w:val="22"/>
          <w:szCs w:val="22"/>
        </w:rPr>
      </w:pPr>
      <w:r w:rsidRPr="008B6BC3">
        <w:rPr>
          <w:i/>
          <w:sz w:val="22"/>
          <w:szCs w:val="22"/>
        </w:rPr>
        <w:t>Objectives</w:t>
      </w:r>
    </w:p>
    <w:p w14:paraId="7C01F842" w14:textId="77777777" w:rsidR="008B6BC3" w:rsidRPr="008B6BC3" w:rsidRDefault="008B6BC3" w:rsidP="008B6BC3">
      <w:pPr>
        <w:pStyle w:val="ListParagraph"/>
        <w:numPr>
          <w:ilvl w:val="0"/>
          <w:numId w:val="39"/>
        </w:numPr>
        <w:jc w:val="both"/>
        <w:rPr>
          <w:sz w:val="22"/>
          <w:szCs w:val="22"/>
        </w:rPr>
      </w:pPr>
      <w:r w:rsidRPr="008B6BC3">
        <w:rPr>
          <w:sz w:val="22"/>
          <w:szCs w:val="22"/>
        </w:rPr>
        <w:t>To develop an AI-based system for real-time monitoring of urban environments</w:t>
      </w:r>
    </w:p>
    <w:p w14:paraId="729DF38F" w14:textId="77777777" w:rsidR="008B6BC3" w:rsidRPr="008B6BC3" w:rsidRDefault="008B6BC3" w:rsidP="008B6BC3">
      <w:pPr>
        <w:pStyle w:val="ListParagraph"/>
        <w:numPr>
          <w:ilvl w:val="0"/>
          <w:numId w:val="39"/>
        </w:numPr>
        <w:jc w:val="both"/>
        <w:rPr>
          <w:sz w:val="22"/>
          <w:szCs w:val="22"/>
        </w:rPr>
      </w:pPr>
      <w:r w:rsidRPr="008B6BC3">
        <w:rPr>
          <w:sz w:val="22"/>
          <w:szCs w:val="22"/>
        </w:rPr>
        <w:t>To automatically detect and track environmental issues such as littering, illegal dumping, and pollution</w:t>
      </w:r>
    </w:p>
    <w:p w14:paraId="3095B142" w14:textId="77777777" w:rsidR="008B6BC3" w:rsidRPr="008B6BC3" w:rsidRDefault="008B6BC3" w:rsidP="008B6BC3">
      <w:pPr>
        <w:pStyle w:val="ListParagraph"/>
        <w:numPr>
          <w:ilvl w:val="0"/>
          <w:numId w:val="39"/>
        </w:numPr>
        <w:jc w:val="both"/>
        <w:rPr>
          <w:sz w:val="22"/>
          <w:szCs w:val="22"/>
        </w:rPr>
      </w:pPr>
      <w:r w:rsidRPr="008B6BC3">
        <w:rPr>
          <w:sz w:val="22"/>
          <w:szCs w:val="22"/>
        </w:rPr>
        <w:t xml:space="preserve">To </w:t>
      </w:r>
      <w:proofErr w:type="spellStart"/>
      <w:r w:rsidRPr="008B6BC3">
        <w:rPr>
          <w:sz w:val="22"/>
          <w:szCs w:val="22"/>
        </w:rPr>
        <w:t>analyse</w:t>
      </w:r>
      <w:proofErr w:type="spellEnd"/>
      <w:r w:rsidRPr="008B6BC3">
        <w:rPr>
          <w:sz w:val="22"/>
          <w:szCs w:val="22"/>
        </w:rPr>
        <w:t xml:space="preserve"> image and sensor data for assessing cleanliness and green space health</w:t>
      </w:r>
    </w:p>
    <w:p w14:paraId="79BDF1A3" w14:textId="77777777" w:rsidR="008B6BC3" w:rsidRPr="008B6BC3" w:rsidRDefault="008B6BC3" w:rsidP="008B6BC3">
      <w:pPr>
        <w:pStyle w:val="ListParagraph"/>
        <w:numPr>
          <w:ilvl w:val="0"/>
          <w:numId w:val="39"/>
        </w:numPr>
        <w:jc w:val="both"/>
        <w:rPr>
          <w:sz w:val="22"/>
          <w:szCs w:val="22"/>
        </w:rPr>
      </w:pPr>
      <w:r w:rsidRPr="008B6BC3">
        <w:rPr>
          <w:sz w:val="22"/>
          <w:szCs w:val="22"/>
        </w:rPr>
        <w:t xml:space="preserve">To provide councils with actionable insights through data </w:t>
      </w:r>
      <w:proofErr w:type="spellStart"/>
      <w:r w:rsidRPr="008B6BC3">
        <w:rPr>
          <w:sz w:val="22"/>
          <w:szCs w:val="22"/>
        </w:rPr>
        <w:t>visualisation</w:t>
      </w:r>
      <w:proofErr w:type="spellEnd"/>
      <w:r w:rsidRPr="008B6BC3">
        <w:rPr>
          <w:sz w:val="22"/>
          <w:szCs w:val="22"/>
        </w:rPr>
        <w:t xml:space="preserve"> and reporting tools</w:t>
      </w:r>
    </w:p>
    <w:p w14:paraId="2CBA2EF7" w14:textId="77777777" w:rsidR="00AC2A8B" w:rsidRDefault="00AC2A8B" w:rsidP="00AC2A8B">
      <w:pPr>
        <w:jc w:val="both"/>
        <w:rPr>
          <w:sz w:val="22"/>
          <w:szCs w:val="22"/>
        </w:rPr>
      </w:pPr>
    </w:p>
    <w:p w14:paraId="04ADA94D" w14:textId="2BA2B143" w:rsidR="004457BC" w:rsidRPr="004457BC" w:rsidRDefault="008B6BC3" w:rsidP="004457BC">
      <w:pPr>
        <w:jc w:val="both"/>
        <w:rPr>
          <w:rFonts w:ascii="Calibri" w:hAnsi="Calibri" w:cs="Calibri"/>
          <w:b/>
          <w:bCs/>
          <w:sz w:val="22"/>
          <w:szCs w:val="22"/>
        </w:rPr>
      </w:pPr>
      <w:r>
        <w:rPr>
          <w:rFonts w:ascii="Calibri" w:hAnsi="Calibri" w:cs="Calibri"/>
          <w:b/>
          <w:bCs/>
          <w:sz w:val="22"/>
          <w:szCs w:val="22"/>
        </w:rPr>
        <w:t>6</w:t>
      </w:r>
      <w:r w:rsidR="004457BC" w:rsidRPr="004457BC">
        <w:rPr>
          <w:rFonts w:ascii="Calibri" w:hAnsi="Calibri" w:cs="Calibri"/>
          <w:b/>
          <w:bCs/>
          <w:sz w:val="22"/>
          <w:szCs w:val="22"/>
        </w:rPr>
        <w:t>.  Stakeholders &amp; Team Structure</w:t>
      </w:r>
    </w:p>
    <w:p w14:paraId="06D95347" w14:textId="77777777" w:rsidR="004457BC" w:rsidRPr="004457BC" w:rsidRDefault="004457BC" w:rsidP="004457BC">
      <w:pPr>
        <w:jc w:val="both"/>
        <w:rPr>
          <w:rFonts w:ascii="Calibri" w:hAnsi="Calibri" w:cs="Calibri"/>
          <w:sz w:val="22"/>
          <w:szCs w:val="22"/>
        </w:rPr>
      </w:pPr>
      <w:r w:rsidRPr="004457BC">
        <w:rPr>
          <w:rFonts w:ascii="Calibri" w:hAnsi="Calibri" w:cs="Calibri"/>
          <w:sz w:val="22"/>
          <w:szCs w:val="22"/>
        </w:rPr>
        <w:lastRenderedPageBreak/>
        <w:t>The project is developed in collaboration with a primary stakeholder, ensuring that the system aligns with real-world requirements and practical use cases.</w:t>
      </w:r>
    </w:p>
    <w:tbl>
      <w:tblPr>
        <w:tblStyle w:val="GridTable4-Accent5"/>
        <w:tblW w:w="0" w:type="auto"/>
        <w:tblLook w:val="04A0" w:firstRow="1" w:lastRow="0" w:firstColumn="1" w:lastColumn="0" w:noHBand="0" w:noVBand="1"/>
      </w:tblPr>
      <w:tblGrid>
        <w:gridCol w:w="2789"/>
        <w:gridCol w:w="3308"/>
        <w:gridCol w:w="3253"/>
      </w:tblGrid>
      <w:tr w:rsidR="00CA152B" w:rsidRPr="004457BC" w14:paraId="30AD92E0" w14:textId="77777777" w:rsidTr="00CA1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C871C" w14:textId="77777777" w:rsidR="004457BC" w:rsidRPr="004457BC" w:rsidRDefault="004457BC" w:rsidP="004457BC">
            <w:pPr>
              <w:spacing w:after="160" w:line="278" w:lineRule="auto"/>
              <w:jc w:val="both"/>
              <w:rPr>
                <w:rFonts w:ascii="Calibri" w:hAnsi="Calibri" w:cs="Calibri"/>
                <w:b w:val="0"/>
                <w:bCs w:val="0"/>
                <w:sz w:val="22"/>
                <w:szCs w:val="22"/>
              </w:rPr>
            </w:pPr>
            <w:r w:rsidRPr="004457BC">
              <w:rPr>
                <w:rFonts w:ascii="Calibri" w:hAnsi="Calibri" w:cs="Calibri"/>
                <w:b w:val="0"/>
                <w:bCs w:val="0"/>
                <w:sz w:val="22"/>
                <w:szCs w:val="22"/>
              </w:rPr>
              <w:t>Stakeholder</w:t>
            </w:r>
          </w:p>
        </w:tc>
        <w:tc>
          <w:tcPr>
            <w:tcW w:w="0" w:type="auto"/>
            <w:hideMark/>
          </w:tcPr>
          <w:p w14:paraId="2AB81F7B" w14:textId="77777777" w:rsidR="004457BC" w:rsidRPr="004457BC" w:rsidRDefault="004457BC" w:rsidP="004457B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4457BC">
              <w:rPr>
                <w:rFonts w:ascii="Calibri" w:hAnsi="Calibri" w:cs="Calibri"/>
                <w:b w:val="0"/>
                <w:bCs w:val="0"/>
                <w:sz w:val="22"/>
                <w:szCs w:val="22"/>
              </w:rPr>
              <w:t>Role</w:t>
            </w:r>
          </w:p>
        </w:tc>
        <w:tc>
          <w:tcPr>
            <w:tcW w:w="0" w:type="auto"/>
            <w:hideMark/>
          </w:tcPr>
          <w:p w14:paraId="749C7125" w14:textId="77777777" w:rsidR="004457BC" w:rsidRPr="004457BC" w:rsidRDefault="004457BC" w:rsidP="004457B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4457BC">
              <w:rPr>
                <w:rFonts w:ascii="Calibri" w:hAnsi="Calibri" w:cs="Calibri"/>
                <w:b w:val="0"/>
                <w:bCs w:val="0"/>
                <w:sz w:val="22"/>
                <w:szCs w:val="22"/>
              </w:rPr>
              <w:t>Value</w:t>
            </w:r>
          </w:p>
        </w:tc>
      </w:tr>
      <w:tr w:rsidR="00CA152B" w:rsidRPr="004457BC" w14:paraId="1DD02966" w14:textId="77777777" w:rsidTr="00CA1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86DB9" w14:textId="77777777" w:rsidR="004457BC" w:rsidRPr="004457BC" w:rsidRDefault="004457BC" w:rsidP="004457BC">
            <w:pPr>
              <w:spacing w:after="160" w:line="278" w:lineRule="auto"/>
              <w:jc w:val="both"/>
              <w:rPr>
                <w:rFonts w:ascii="Calibri" w:hAnsi="Calibri" w:cs="Calibri"/>
                <w:b w:val="0"/>
                <w:bCs w:val="0"/>
                <w:sz w:val="22"/>
                <w:szCs w:val="22"/>
              </w:rPr>
            </w:pPr>
            <w:r w:rsidRPr="004457BC">
              <w:rPr>
                <w:rFonts w:ascii="Calibri" w:hAnsi="Calibri" w:cs="Calibri"/>
                <w:b w:val="0"/>
                <w:bCs w:val="0"/>
                <w:sz w:val="22"/>
                <w:szCs w:val="22"/>
              </w:rPr>
              <w:t>Serag El Hejazi (Primary Stakeholder / Client)</w:t>
            </w:r>
          </w:p>
        </w:tc>
        <w:tc>
          <w:tcPr>
            <w:tcW w:w="0" w:type="auto"/>
            <w:hideMark/>
          </w:tcPr>
          <w:p w14:paraId="28C61D96" w14:textId="2A75E92F" w:rsidR="004457BC" w:rsidRPr="004457BC" w:rsidRDefault="00CA152B"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Evaluate</w:t>
            </w:r>
            <w:r w:rsidR="004457BC" w:rsidRPr="004457BC">
              <w:rPr>
                <w:rFonts w:ascii="Calibri" w:hAnsi="Calibri" w:cs="Calibri"/>
                <w:sz w:val="22"/>
                <w:szCs w:val="22"/>
              </w:rPr>
              <w:t xml:space="preserve"> system requirements, provides domain insight</w:t>
            </w:r>
            <w:r>
              <w:rPr>
                <w:rFonts w:ascii="Calibri" w:hAnsi="Calibri" w:cs="Calibri"/>
                <w:sz w:val="22"/>
                <w:szCs w:val="22"/>
              </w:rPr>
              <w:t>.</w:t>
            </w:r>
          </w:p>
        </w:tc>
        <w:tc>
          <w:tcPr>
            <w:tcW w:w="0" w:type="auto"/>
            <w:hideMark/>
          </w:tcPr>
          <w:p w14:paraId="5369D2FE"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Ensures real-world relevance and practical applicability</w:t>
            </w:r>
          </w:p>
        </w:tc>
      </w:tr>
      <w:tr w:rsidR="00CA152B" w:rsidRPr="004457BC" w14:paraId="528E379B" w14:textId="77777777" w:rsidTr="00CA152B">
        <w:tc>
          <w:tcPr>
            <w:cnfStyle w:val="001000000000" w:firstRow="0" w:lastRow="0" w:firstColumn="1" w:lastColumn="0" w:oddVBand="0" w:evenVBand="0" w:oddHBand="0" w:evenHBand="0" w:firstRowFirstColumn="0" w:firstRowLastColumn="0" w:lastRowFirstColumn="0" w:lastRowLastColumn="0"/>
            <w:tcW w:w="0" w:type="auto"/>
            <w:hideMark/>
          </w:tcPr>
          <w:p w14:paraId="55D100B3" w14:textId="77777777" w:rsidR="004457BC" w:rsidRPr="004457BC" w:rsidRDefault="004457BC" w:rsidP="004457BC">
            <w:pPr>
              <w:spacing w:after="160" w:line="278" w:lineRule="auto"/>
              <w:jc w:val="both"/>
              <w:rPr>
                <w:rFonts w:ascii="Calibri" w:hAnsi="Calibri" w:cs="Calibri"/>
                <w:b w:val="0"/>
                <w:bCs w:val="0"/>
                <w:sz w:val="22"/>
                <w:szCs w:val="22"/>
              </w:rPr>
            </w:pPr>
            <w:r w:rsidRPr="004457BC">
              <w:rPr>
                <w:rFonts w:ascii="Calibri" w:hAnsi="Calibri" w:cs="Calibri"/>
                <w:b w:val="0"/>
                <w:bCs w:val="0"/>
                <w:sz w:val="22"/>
                <w:szCs w:val="22"/>
              </w:rPr>
              <w:t>Local Authorities</w:t>
            </w:r>
          </w:p>
        </w:tc>
        <w:tc>
          <w:tcPr>
            <w:tcW w:w="0" w:type="auto"/>
            <w:hideMark/>
          </w:tcPr>
          <w:p w14:paraId="4E14BA47" w14:textId="77777777" w:rsidR="004457BC" w:rsidRPr="004457BC" w:rsidRDefault="004457BC" w:rsidP="004457B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End users of the system</w:t>
            </w:r>
          </w:p>
        </w:tc>
        <w:tc>
          <w:tcPr>
            <w:tcW w:w="0" w:type="auto"/>
            <w:hideMark/>
          </w:tcPr>
          <w:p w14:paraId="0C3B1B2D" w14:textId="77777777" w:rsidR="004457BC" w:rsidRPr="004457BC" w:rsidRDefault="004457BC" w:rsidP="004457B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Improved operational efficiency and reduced costs</w:t>
            </w:r>
          </w:p>
        </w:tc>
      </w:tr>
      <w:tr w:rsidR="00CA152B" w:rsidRPr="004457BC" w14:paraId="5F24A592" w14:textId="77777777" w:rsidTr="00CA1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8203B" w14:textId="77777777" w:rsidR="004457BC" w:rsidRPr="004457BC" w:rsidRDefault="004457BC" w:rsidP="004457BC">
            <w:pPr>
              <w:spacing w:after="160" w:line="278" w:lineRule="auto"/>
              <w:jc w:val="both"/>
              <w:rPr>
                <w:rFonts w:ascii="Calibri" w:hAnsi="Calibri" w:cs="Calibri"/>
                <w:b w:val="0"/>
                <w:bCs w:val="0"/>
                <w:sz w:val="22"/>
                <w:szCs w:val="22"/>
              </w:rPr>
            </w:pPr>
            <w:r w:rsidRPr="004457BC">
              <w:rPr>
                <w:rFonts w:ascii="Calibri" w:hAnsi="Calibri" w:cs="Calibri"/>
                <w:b w:val="0"/>
                <w:bCs w:val="0"/>
                <w:sz w:val="22"/>
                <w:szCs w:val="22"/>
              </w:rPr>
              <w:t>Waste Management Teams</w:t>
            </w:r>
          </w:p>
        </w:tc>
        <w:tc>
          <w:tcPr>
            <w:tcW w:w="0" w:type="auto"/>
            <w:hideMark/>
          </w:tcPr>
          <w:p w14:paraId="2DF958FE"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Operational users</w:t>
            </w:r>
          </w:p>
        </w:tc>
        <w:tc>
          <w:tcPr>
            <w:tcW w:w="0" w:type="auto"/>
            <w:hideMark/>
          </w:tcPr>
          <w:p w14:paraId="51D7CEC8"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Faster response to illegal dumping incidents</w:t>
            </w:r>
          </w:p>
        </w:tc>
      </w:tr>
      <w:tr w:rsidR="00CA152B" w:rsidRPr="004457BC" w14:paraId="41EC2811" w14:textId="77777777" w:rsidTr="00CA152B">
        <w:tc>
          <w:tcPr>
            <w:cnfStyle w:val="001000000000" w:firstRow="0" w:lastRow="0" w:firstColumn="1" w:lastColumn="0" w:oddVBand="0" w:evenVBand="0" w:oddHBand="0" w:evenHBand="0" w:firstRowFirstColumn="0" w:firstRowLastColumn="0" w:lastRowFirstColumn="0" w:lastRowLastColumn="0"/>
            <w:tcW w:w="0" w:type="auto"/>
            <w:hideMark/>
          </w:tcPr>
          <w:p w14:paraId="1BF0C6DB" w14:textId="77777777" w:rsidR="004457BC" w:rsidRPr="004457BC" w:rsidRDefault="004457BC" w:rsidP="004457BC">
            <w:pPr>
              <w:spacing w:after="160" w:line="278" w:lineRule="auto"/>
              <w:jc w:val="both"/>
              <w:rPr>
                <w:rFonts w:ascii="Calibri" w:hAnsi="Calibri" w:cs="Calibri"/>
                <w:b w:val="0"/>
                <w:bCs w:val="0"/>
                <w:sz w:val="22"/>
                <w:szCs w:val="22"/>
              </w:rPr>
            </w:pPr>
            <w:r w:rsidRPr="004457BC">
              <w:rPr>
                <w:rFonts w:ascii="Calibri" w:hAnsi="Calibri" w:cs="Calibri"/>
                <w:b w:val="0"/>
                <w:bCs w:val="0"/>
                <w:sz w:val="22"/>
                <w:szCs w:val="22"/>
              </w:rPr>
              <w:t>Residents / Public</w:t>
            </w:r>
          </w:p>
        </w:tc>
        <w:tc>
          <w:tcPr>
            <w:tcW w:w="0" w:type="auto"/>
            <w:hideMark/>
          </w:tcPr>
          <w:p w14:paraId="7F0979D9" w14:textId="77777777" w:rsidR="004457BC" w:rsidRPr="004457BC" w:rsidRDefault="004457BC" w:rsidP="004457B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Indirect beneficiaries</w:t>
            </w:r>
          </w:p>
        </w:tc>
        <w:tc>
          <w:tcPr>
            <w:tcW w:w="0" w:type="auto"/>
            <w:hideMark/>
          </w:tcPr>
          <w:p w14:paraId="2994862D" w14:textId="77777777" w:rsidR="004457BC" w:rsidRPr="004457BC" w:rsidRDefault="004457BC" w:rsidP="004457B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457BC">
              <w:rPr>
                <w:rFonts w:ascii="Calibri" w:hAnsi="Calibri" w:cs="Calibri"/>
                <w:sz w:val="22"/>
                <w:szCs w:val="22"/>
              </w:rPr>
              <w:t>Cleaner, safer urban environments</w:t>
            </w:r>
          </w:p>
        </w:tc>
      </w:tr>
    </w:tbl>
    <w:p w14:paraId="268417FF" w14:textId="77777777" w:rsidR="00CA152B" w:rsidRDefault="00CA152B" w:rsidP="004457BC">
      <w:pPr>
        <w:jc w:val="both"/>
        <w:rPr>
          <w:rFonts w:ascii="Calibri" w:hAnsi="Calibri" w:cs="Calibri"/>
          <w:sz w:val="22"/>
          <w:szCs w:val="22"/>
        </w:rPr>
      </w:pPr>
    </w:p>
    <w:p w14:paraId="33AA8DE3" w14:textId="7503F733" w:rsidR="004457BC" w:rsidRPr="004457BC" w:rsidRDefault="004457BC" w:rsidP="004457BC">
      <w:pPr>
        <w:jc w:val="both"/>
        <w:rPr>
          <w:b/>
          <w:bCs/>
          <w:sz w:val="22"/>
          <w:szCs w:val="22"/>
        </w:rPr>
      </w:pPr>
      <w:r w:rsidRPr="004457BC">
        <w:rPr>
          <w:b/>
          <w:bCs/>
          <w:sz w:val="22"/>
          <w:szCs w:val="22"/>
        </w:rPr>
        <w:t xml:space="preserve">Project Team </w:t>
      </w:r>
    </w:p>
    <w:p w14:paraId="31120300" w14:textId="77777777" w:rsidR="004457BC" w:rsidRPr="004457BC" w:rsidRDefault="004457BC" w:rsidP="004457BC">
      <w:pPr>
        <w:jc w:val="both"/>
        <w:rPr>
          <w:sz w:val="22"/>
          <w:szCs w:val="22"/>
        </w:rPr>
      </w:pPr>
      <w:r w:rsidRPr="004457BC">
        <w:rPr>
          <w:sz w:val="22"/>
          <w:szCs w:val="22"/>
        </w:rPr>
        <w:t>The project is developed by a multidisciplinary team of three, with clearly defined roles reflecting industry-standard software engineering practices.</w:t>
      </w:r>
    </w:p>
    <w:tbl>
      <w:tblPr>
        <w:tblStyle w:val="GridTable4-Accent5"/>
        <w:tblW w:w="0" w:type="auto"/>
        <w:tblLook w:val="04A0" w:firstRow="1" w:lastRow="0" w:firstColumn="1" w:lastColumn="0" w:noHBand="0" w:noVBand="1"/>
      </w:tblPr>
      <w:tblGrid>
        <w:gridCol w:w="1537"/>
        <w:gridCol w:w="2006"/>
        <w:gridCol w:w="5807"/>
      </w:tblGrid>
      <w:tr w:rsidR="004457BC" w:rsidRPr="004457BC" w14:paraId="53F5BA61" w14:textId="77777777" w:rsidTr="00445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9E00F" w14:textId="77777777" w:rsidR="004457BC" w:rsidRPr="004457BC" w:rsidRDefault="004457BC" w:rsidP="004457BC">
            <w:pPr>
              <w:spacing w:after="160" w:line="278" w:lineRule="auto"/>
              <w:jc w:val="both"/>
              <w:rPr>
                <w:b w:val="0"/>
                <w:bCs w:val="0"/>
                <w:sz w:val="22"/>
                <w:szCs w:val="22"/>
              </w:rPr>
            </w:pPr>
            <w:r w:rsidRPr="004457BC">
              <w:rPr>
                <w:b w:val="0"/>
                <w:bCs w:val="0"/>
                <w:sz w:val="22"/>
                <w:szCs w:val="22"/>
              </w:rPr>
              <w:t>Team Member</w:t>
            </w:r>
          </w:p>
        </w:tc>
        <w:tc>
          <w:tcPr>
            <w:tcW w:w="0" w:type="auto"/>
            <w:hideMark/>
          </w:tcPr>
          <w:p w14:paraId="64E556BF" w14:textId="77777777" w:rsidR="004457BC" w:rsidRPr="004457BC" w:rsidRDefault="004457BC" w:rsidP="004457BC">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4457BC">
              <w:rPr>
                <w:b w:val="0"/>
                <w:bCs w:val="0"/>
                <w:sz w:val="22"/>
                <w:szCs w:val="22"/>
              </w:rPr>
              <w:t>Role</w:t>
            </w:r>
          </w:p>
        </w:tc>
        <w:tc>
          <w:tcPr>
            <w:tcW w:w="0" w:type="auto"/>
            <w:hideMark/>
          </w:tcPr>
          <w:p w14:paraId="4D3DB92C" w14:textId="77777777" w:rsidR="004457BC" w:rsidRPr="004457BC" w:rsidRDefault="004457BC" w:rsidP="004457BC">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4457BC">
              <w:rPr>
                <w:b w:val="0"/>
                <w:bCs w:val="0"/>
                <w:sz w:val="22"/>
                <w:szCs w:val="22"/>
              </w:rPr>
              <w:t>Responsibility</w:t>
            </w:r>
          </w:p>
        </w:tc>
      </w:tr>
      <w:tr w:rsidR="004457BC" w:rsidRPr="004457BC" w14:paraId="4FDBF944" w14:textId="77777777" w:rsidTr="00445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BFC93" w14:textId="77777777" w:rsidR="004457BC" w:rsidRPr="004457BC" w:rsidRDefault="004457BC" w:rsidP="004457BC">
            <w:pPr>
              <w:spacing w:after="160" w:line="278" w:lineRule="auto"/>
              <w:jc w:val="both"/>
              <w:rPr>
                <w:b w:val="0"/>
                <w:bCs w:val="0"/>
                <w:sz w:val="22"/>
                <w:szCs w:val="22"/>
              </w:rPr>
            </w:pPr>
            <w:r w:rsidRPr="004457BC">
              <w:rPr>
                <w:b w:val="0"/>
                <w:bCs w:val="0"/>
                <w:sz w:val="22"/>
                <w:szCs w:val="22"/>
              </w:rPr>
              <w:t>Thathsara Abesooriya</w:t>
            </w:r>
          </w:p>
        </w:tc>
        <w:tc>
          <w:tcPr>
            <w:tcW w:w="0" w:type="auto"/>
            <w:hideMark/>
          </w:tcPr>
          <w:p w14:paraId="22154502"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457BC">
              <w:rPr>
                <w:sz w:val="22"/>
                <w:szCs w:val="22"/>
              </w:rPr>
              <w:t>AI / Computer Vision Engineer</w:t>
            </w:r>
          </w:p>
        </w:tc>
        <w:tc>
          <w:tcPr>
            <w:tcW w:w="0" w:type="auto"/>
            <w:hideMark/>
          </w:tcPr>
          <w:p w14:paraId="25051AA5"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457BC">
              <w:rPr>
                <w:sz w:val="22"/>
                <w:szCs w:val="22"/>
              </w:rPr>
              <w:t>Design and implementation of detection pipeline, object tracking, and deep learning classification model</w:t>
            </w:r>
          </w:p>
        </w:tc>
      </w:tr>
      <w:tr w:rsidR="004457BC" w:rsidRPr="004457BC" w14:paraId="635C005B" w14:textId="77777777" w:rsidTr="004457BC">
        <w:tc>
          <w:tcPr>
            <w:cnfStyle w:val="001000000000" w:firstRow="0" w:lastRow="0" w:firstColumn="1" w:lastColumn="0" w:oddVBand="0" w:evenVBand="0" w:oddHBand="0" w:evenHBand="0" w:firstRowFirstColumn="0" w:firstRowLastColumn="0" w:lastRowFirstColumn="0" w:lastRowLastColumn="0"/>
            <w:tcW w:w="0" w:type="auto"/>
            <w:hideMark/>
          </w:tcPr>
          <w:p w14:paraId="44F690ED" w14:textId="77777777" w:rsidR="004457BC" w:rsidRPr="004457BC" w:rsidRDefault="004457BC" w:rsidP="004457BC">
            <w:pPr>
              <w:spacing w:after="160" w:line="278" w:lineRule="auto"/>
              <w:jc w:val="both"/>
              <w:rPr>
                <w:b w:val="0"/>
                <w:bCs w:val="0"/>
                <w:sz w:val="22"/>
                <w:szCs w:val="22"/>
              </w:rPr>
            </w:pPr>
            <w:r w:rsidRPr="004457BC">
              <w:rPr>
                <w:b w:val="0"/>
                <w:bCs w:val="0"/>
                <w:sz w:val="22"/>
                <w:szCs w:val="22"/>
              </w:rPr>
              <w:t>Sabal Nemkul</w:t>
            </w:r>
          </w:p>
        </w:tc>
        <w:tc>
          <w:tcPr>
            <w:tcW w:w="0" w:type="auto"/>
            <w:hideMark/>
          </w:tcPr>
          <w:p w14:paraId="4222AB2A" w14:textId="631F0149" w:rsidR="004457BC" w:rsidRPr="004457BC" w:rsidRDefault="00F336E7" w:rsidP="004457B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Project Manager / Frontend Developer</w:t>
            </w:r>
          </w:p>
        </w:tc>
        <w:tc>
          <w:tcPr>
            <w:tcW w:w="0" w:type="auto"/>
            <w:hideMark/>
          </w:tcPr>
          <w:p w14:paraId="470D46A5" w14:textId="2ECD9920" w:rsidR="004457BC" w:rsidRPr="004457BC" w:rsidRDefault="00F336E7" w:rsidP="00475A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336E7">
              <w:rPr>
                <w:sz w:val="22"/>
                <w:szCs w:val="22"/>
              </w:rPr>
              <w:t>Project planning and management using Agile/Scrum framework, sprint coordination, risk assessment, and support in frontend dashboard development</w:t>
            </w:r>
          </w:p>
        </w:tc>
      </w:tr>
      <w:tr w:rsidR="004457BC" w:rsidRPr="004457BC" w14:paraId="22393EF8" w14:textId="77777777" w:rsidTr="00445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689C9" w14:textId="77777777" w:rsidR="004457BC" w:rsidRPr="004457BC" w:rsidRDefault="004457BC" w:rsidP="004457BC">
            <w:pPr>
              <w:spacing w:after="160" w:line="278" w:lineRule="auto"/>
              <w:jc w:val="both"/>
              <w:rPr>
                <w:b w:val="0"/>
                <w:bCs w:val="0"/>
                <w:sz w:val="22"/>
                <w:szCs w:val="22"/>
              </w:rPr>
            </w:pPr>
            <w:r w:rsidRPr="004457BC">
              <w:rPr>
                <w:b w:val="0"/>
                <w:bCs w:val="0"/>
                <w:sz w:val="22"/>
                <w:szCs w:val="22"/>
              </w:rPr>
              <w:t>Syed Bokhari</w:t>
            </w:r>
          </w:p>
        </w:tc>
        <w:tc>
          <w:tcPr>
            <w:tcW w:w="0" w:type="auto"/>
            <w:hideMark/>
          </w:tcPr>
          <w:p w14:paraId="5360BEFB"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457BC">
              <w:rPr>
                <w:sz w:val="22"/>
                <w:szCs w:val="22"/>
              </w:rPr>
              <w:t>Frontend Developer &amp; Data Analyst</w:t>
            </w:r>
          </w:p>
        </w:tc>
        <w:tc>
          <w:tcPr>
            <w:tcW w:w="0" w:type="auto"/>
            <w:hideMark/>
          </w:tcPr>
          <w:p w14:paraId="418B90A7" w14:textId="77777777" w:rsidR="004457BC" w:rsidRPr="004457BC" w:rsidRDefault="004457BC" w:rsidP="004457B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457BC">
              <w:rPr>
                <w:sz w:val="22"/>
                <w:szCs w:val="22"/>
              </w:rPr>
              <w:t>Design of dashboard interface, data visualisation, analytics, and user interaction</w:t>
            </w:r>
          </w:p>
        </w:tc>
      </w:tr>
    </w:tbl>
    <w:p w14:paraId="5A320131" w14:textId="77777777" w:rsidR="00CA152B" w:rsidRDefault="00CA152B" w:rsidP="004457BC">
      <w:pPr>
        <w:jc w:val="both"/>
        <w:rPr>
          <w:sz w:val="22"/>
          <w:szCs w:val="22"/>
        </w:rPr>
      </w:pPr>
    </w:p>
    <w:p w14:paraId="758617AB" w14:textId="3446E5BF" w:rsidR="008D7FD7" w:rsidRPr="00771808" w:rsidRDefault="008B6BC3" w:rsidP="00CA152B">
      <w:pPr>
        <w:rPr>
          <w:b/>
          <w:bCs/>
          <w:sz w:val="22"/>
          <w:szCs w:val="22"/>
        </w:rPr>
      </w:pPr>
      <w:r>
        <w:rPr>
          <w:b/>
          <w:bCs/>
          <w:sz w:val="22"/>
          <w:szCs w:val="22"/>
        </w:rPr>
        <w:t>7</w:t>
      </w:r>
      <w:r w:rsidR="00CA152B" w:rsidRPr="00771808">
        <w:rPr>
          <w:b/>
          <w:bCs/>
          <w:sz w:val="22"/>
          <w:szCs w:val="22"/>
        </w:rPr>
        <w:t>.  Scope Definition</w:t>
      </w:r>
    </w:p>
    <w:p w14:paraId="5731406B" w14:textId="77777777" w:rsidR="00CA152B" w:rsidRPr="00771808" w:rsidRDefault="00CA152B" w:rsidP="00CA152B">
      <w:pPr>
        <w:rPr>
          <w:b/>
          <w:bCs/>
          <w:sz w:val="22"/>
          <w:szCs w:val="22"/>
        </w:rPr>
      </w:pPr>
      <w:r w:rsidRPr="00771808">
        <w:rPr>
          <w:b/>
          <w:bCs/>
          <w:sz w:val="22"/>
          <w:szCs w:val="22"/>
        </w:rPr>
        <w:t>In Scope</w:t>
      </w:r>
    </w:p>
    <w:p w14:paraId="17811C6B"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t xml:space="preserve">Real-time CCTV video processing </w:t>
      </w:r>
    </w:p>
    <w:p w14:paraId="4F2BFCA7"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t xml:space="preserve">Detection of stationary objects </w:t>
      </w:r>
    </w:p>
    <w:p w14:paraId="65886CF4"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t xml:space="preserve">AI-based classification (trash vs non-trash) </w:t>
      </w:r>
    </w:p>
    <w:p w14:paraId="3DC8C81F"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t xml:space="preserve">Event logging and snapshot capture </w:t>
      </w:r>
    </w:p>
    <w:p w14:paraId="5AB23449"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t xml:space="preserve">Multi-camera support </w:t>
      </w:r>
    </w:p>
    <w:p w14:paraId="018CCB5C" w14:textId="77777777" w:rsidR="00CA152B" w:rsidRPr="00771808" w:rsidRDefault="00CA152B" w:rsidP="00CA152B">
      <w:pPr>
        <w:numPr>
          <w:ilvl w:val="0"/>
          <w:numId w:val="16"/>
        </w:numPr>
        <w:tabs>
          <w:tab w:val="clear" w:pos="360"/>
          <w:tab w:val="num" w:pos="720"/>
        </w:tabs>
        <w:rPr>
          <w:sz w:val="22"/>
          <w:szCs w:val="22"/>
        </w:rPr>
      </w:pPr>
      <w:r w:rsidRPr="00771808">
        <w:rPr>
          <w:sz w:val="22"/>
          <w:szCs w:val="22"/>
        </w:rPr>
        <w:lastRenderedPageBreak/>
        <w:t xml:space="preserve">Web-based dashboard and analytics </w:t>
      </w:r>
    </w:p>
    <w:p w14:paraId="11623F0C" w14:textId="77777777" w:rsidR="00CA152B" w:rsidRPr="00771808" w:rsidRDefault="00CA152B" w:rsidP="00CA152B">
      <w:pPr>
        <w:rPr>
          <w:b/>
          <w:bCs/>
          <w:sz w:val="22"/>
          <w:szCs w:val="22"/>
        </w:rPr>
      </w:pPr>
      <w:r w:rsidRPr="00771808">
        <w:rPr>
          <w:b/>
          <w:bCs/>
          <w:sz w:val="22"/>
          <w:szCs w:val="22"/>
        </w:rPr>
        <w:t>Out of Scope</w:t>
      </w:r>
    </w:p>
    <w:p w14:paraId="011972CD" w14:textId="77777777" w:rsidR="00CA152B" w:rsidRPr="00771808" w:rsidRDefault="00CA152B" w:rsidP="00CA152B">
      <w:pPr>
        <w:numPr>
          <w:ilvl w:val="0"/>
          <w:numId w:val="17"/>
        </w:numPr>
        <w:tabs>
          <w:tab w:val="clear" w:pos="360"/>
          <w:tab w:val="num" w:pos="720"/>
        </w:tabs>
        <w:rPr>
          <w:sz w:val="22"/>
          <w:szCs w:val="22"/>
        </w:rPr>
      </w:pPr>
      <w:r w:rsidRPr="00771808">
        <w:rPr>
          <w:sz w:val="22"/>
          <w:szCs w:val="22"/>
        </w:rPr>
        <w:t xml:space="preserve">Facial recognition or identity tracking </w:t>
      </w:r>
    </w:p>
    <w:p w14:paraId="4855CD5E" w14:textId="77777777" w:rsidR="00CA152B" w:rsidRPr="00771808" w:rsidRDefault="00CA152B" w:rsidP="00CA152B">
      <w:pPr>
        <w:numPr>
          <w:ilvl w:val="0"/>
          <w:numId w:val="17"/>
        </w:numPr>
        <w:tabs>
          <w:tab w:val="clear" w:pos="360"/>
          <w:tab w:val="num" w:pos="720"/>
        </w:tabs>
        <w:rPr>
          <w:sz w:val="22"/>
          <w:szCs w:val="22"/>
        </w:rPr>
      </w:pPr>
      <w:r w:rsidRPr="00771808">
        <w:rPr>
          <w:sz w:val="22"/>
          <w:szCs w:val="22"/>
        </w:rPr>
        <w:t xml:space="preserve">Automated enforcement actions </w:t>
      </w:r>
    </w:p>
    <w:p w14:paraId="1EB47BC3" w14:textId="77777777" w:rsidR="00CA152B" w:rsidRPr="00771808" w:rsidRDefault="00CA152B" w:rsidP="00CA152B">
      <w:pPr>
        <w:numPr>
          <w:ilvl w:val="0"/>
          <w:numId w:val="17"/>
        </w:numPr>
        <w:tabs>
          <w:tab w:val="clear" w:pos="360"/>
          <w:tab w:val="num" w:pos="720"/>
        </w:tabs>
        <w:rPr>
          <w:sz w:val="22"/>
          <w:szCs w:val="22"/>
        </w:rPr>
      </w:pPr>
      <w:r w:rsidRPr="00771808">
        <w:rPr>
          <w:sz w:val="22"/>
          <w:szCs w:val="22"/>
        </w:rPr>
        <w:t xml:space="preserve">Hardware deployment </w:t>
      </w:r>
    </w:p>
    <w:p w14:paraId="09439E85" w14:textId="766AFC8B" w:rsidR="008D7FD7" w:rsidRDefault="00CA152B" w:rsidP="008D7FD7">
      <w:pPr>
        <w:numPr>
          <w:ilvl w:val="0"/>
          <w:numId w:val="17"/>
        </w:numPr>
        <w:tabs>
          <w:tab w:val="clear" w:pos="360"/>
          <w:tab w:val="num" w:pos="720"/>
        </w:tabs>
        <w:rPr>
          <w:sz w:val="22"/>
          <w:szCs w:val="22"/>
        </w:rPr>
      </w:pPr>
      <w:r w:rsidRPr="00771808">
        <w:rPr>
          <w:sz w:val="22"/>
          <w:szCs w:val="22"/>
        </w:rPr>
        <w:t xml:space="preserve">Full-scale city deployment </w:t>
      </w:r>
    </w:p>
    <w:p w14:paraId="01675F34" w14:textId="77777777" w:rsidR="008D7FD7" w:rsidRDefault="008D7FD7" w:rsidP="008D7FD7">
      <w:pPr>
        <w:rPr>
          <w:sz w:val="22"/>
          <w:szCs w:val="22"/>
        </w:rPr>
      </w:pPr>
    </w:p>
    <w:p w14:paraId="75BC075C" w14:textId="256A8E32" w:rsidR="008D7FD7" w:rsidRDefault="008D7FD7" w:rsidP="008D7FD7">
      <w:pPr>
        <w:rPr>
          <w:b/>
          <w:sz w:val="22"/>
          <w:szCs w:val="22"/>
        </w:rPr>
      </w:pPr>
      <w:r>
        <w:rPr>
          <w:b/>
          <w:sz w:val="22"/>
          <w:szCs w:val="22"/>
        </w:rPr>
        <w:t xml:space="preserve">8. Budget Planning </w:t>
      </w:r>
    </w:p>
    <w:tbl>
      <w:tblPr>
        <w:tblStyle w:val="TableGrid1"/>
        <w:tblW w:w="5538" w:type="pct"/>
        <w:tblLook w:val="04A0" w:firstRow="1" w:lastRow="0" w:firstColumn="1" w:lastColumn="0" w:noHBand="0" w:noVBand="1"/>
      </w:tblPr>
      <w:tblGrid>
        <w:gridCol w:w="4732"/>
        <w:gridCol w:w="2820"/>
        <w:gridCol w:w="2804"/>
      </w:tblGrid>
      <w:tr w:rsidR="008D7FD7" w:rsidRPr="008D7FD7" w14:paraId="0663362D" w14:textId="77777777" w:rsidTr="008F5328">
        <w:trPr>
          <w:trHeight w:val="428"/>
        </w:trPr>
        <w:tc>
          <w:tcPr>
            <w:tcW w:w="0" w:type="auto"/>
            <w:hideMark/>
          </w:tcPr>
          <w:p w14:paraId="7A50844F" w14:textId="77777777" w:rsidR="008D7FD7" w:rsidRPr="008D7FD7" w:rsidRDefault="008D7FD7" w:rsidP="008D7FD7">
            <w:pPr>
              <w:rPr>
                <w:rFonts w:ascii="Calibri" w:eastAsia="Times New Roman" w:hAnsi="Calibri" w:cs="Calibri"/>
                <w:b/>
                <w:bCs/>
              </w:rPr>
            </w:pPr>
            <w:r w:rsidRPr="008D7FD7">
              <w:rPr>
                <w:rFonts w:ascii="Calibri" w:eastAsia="Times New Roman" w:hAnsi="Calibri" w:cs="Calibri"/>
                <w:b/>
                <w:bCs/>
              </w:rPr>
              <w:t>Category</w:t>
            </w:r>
          </w:p>
        </w:tc>
        <w:tc>
          <w:tcPr>
            <w:tcW w:w="0" w:type="auto"/>
            <w:hideMark/>
          </w:tcPr>
          <w:p w14:paraId="7DF0CF9E" w14:textId="77777777" w:rsidR="008D7FD7" w:rsidRPr="008D7FD7" w:rsidRDefault="008D7FD7" w:rsidP="008D7FD7">
            <w:pPr>
              <w:rPr>
                <w:rFonts w:ascii="Calibri" w:eastAsia="Times New Roman" w:hAnsi="Calibri" w:cs="Calibri"/>
                <w:b/>
                <w:bCs/>
              </w:rPr>
            </w:pPr>
            <w:r w:rsidRPr="008D7FD7">
              <w:rPr>
                <w:rFonts w:ascii="Calibri" w:eastAsia="Times New Roman" w:hAnsi="Calibri" w:cs="Calibri"/>
                <w:b/>
                <w:bCs/>
              </w:rPr>
              <w:t>Original Estimate</w:t>
            </w:r>
          </w:p>
        </w:tc>
        <w:tc>
          <w:tcPr>
            <w:tcW w:w="0" w:type="auto"/>
            <w:hideMark/>
          </w:tcPr>
          <w:p w14:paraId="1A59E998" w14:textId="77777777" w:rsidR="008D7FD7" w:rsidRPr="008D7FD7" w:rsidRDefault="008D7FD7" w:rsidP="008D7FD7">
            <w:pPr>
              <w:rPr>
                <w:rFonts w:ascii="Calibri" w:eastAsia="Times New Roman" w:hAnsi="Calibri" w:cs="Calibri"/>
                <w:b/>
                <w:bCs/>
              </w:rPr>
            </w:pPr>
            <w:r w:rsidRPr="008D7FD7">
              <w:rPr>
                <w:rFonts w:ascii="Calibri" w:eastAsia="Times New Roman" w:hAnsi="Calibri" w:cs="Calibri"/>
                <w:b/>
                <w:bCs/>
              </w:rPr>
              <w:t>Revised Estimate</w:t>
            </w:r>
          </w:p>
        </w:tc>
      </w:tr>
      <w:tr w:rsidR="008D7FD7" w:rsidRPr="008D7FD7" w14:paraId="7CBE2FB7" w14:textId="77777777" w:rsidTr="008F5328">
        <w:trPr>
          <w:trHeight w:val="428"/>
        </w:trPr>
        <w:tc>
          <w:tcPr>
            <w:tcW w:w="0" w:type="auto"/>
            <w:hideMark/>
          </w:tcPr>
          <w:p w14:paraId="27221A8A" w14:textId="77777777" w:rsidR="008D7FD7" w:rsidRPr="008D7FD7" w:rsidRDefault="008D7FD7" w:rsidP="008D7FD7">
            <w:pPr>
              <w:rPr>
                <w:rFonts w:ascii="Calibri" w:eastAsia="Times New Roman" w:hAnsi="Calibri" w:cs="Calibri"/>
              </w:rPr>
            </w:pPr>
            <w:proofErr w:type="spellStart"/>
            <w:r w:rsidRPr="008D7FD7">
              <w:rPr>
                <w:rFonts w:ascii="Calibri" w:eastAsia="Times New Roman" w:hAnsi="Calibri" w:cs="Calibri"/>
              </w:rPr>
              <w:t>Labour</w:t>
            </w:r>
            <w:proofErr w:type="spellEnd"/>
            <w:r w:rsidRPr="008D7FD7">
              <w:rPr>
                <w:rFonts w:ascii="Calibri" w:eastAsia="Times New Roman" w:hAnsi="Calibri" w:cs="Calibri"/>
              </w:rPr>
              <w:t xml:space="preserve"> Costs</w:t>
            </w:r>
          </w:p>
        </w:tc>
        <w:tc>
          <w:tcPr>
            <w:tcW w:w="0" w:type="auto"/>
            <w:hideMark/>
          </w:tcPr>
          <w:p w14:paraId="6260F0D4"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£21,120</w:t>
            </w:r>
          </w:p>
        </w:tc>
        <w:tc>
          <w:tcPr>
            <w:tcW w:w="0" w:type="auto"/>
            <w:hideMark/>
          </w:tcPr>
          <w:p w14:paraId="3C03E6E8"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£23,760</w:t>
            </w:r>
          </w:p>
        </w:tc>
      </w:tr>
      <w:tr w:rsidR="008D7FD7" w:rsidRPr="008D7FD7" w14:paraId="116C0281" w14:textId="77777777" w:rsidTr="008F5328">
        <w:trPr>
          <w:trHeight w:val="447"/>
        </w:trPr>
        <w:tc>
          <w:tcPr>
            <w:tcW w:w="0" w:type="auto"/>
            <w:hideMark/>
          </w:tcPr>
          <w:p w14:paraId="27396CBA"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Software &amp; Licensing</w:t>
            </w:r>
          </w:p>
        </w:tc>
        <w:tc>
          <w:tcPr>
            <w:tcW w:w="0" w:type="auto"/>
            <w:hideMark/>
          </w:tcPr>
          <w:p w14:paraId="610CEF1D"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 xml:space="preserve">Not </w:t>
            </w:r>
            <w:proofErr w:type="spellStart"/>
            <w:r w:rsidRPr="008D7FD7">
              <w:rPr>
                <w:rFonts w:ascii="Calibri" w:eastAsia="Times New Roman" w:hAnsi="Calibri" w:cs="Calibri"/>
              </w:rPr>
              <w:t>itemised</w:t>
            </w:r>
            <w:proofErr w:type="spellEnd"/>
          </w:p>
        </w:tc>
        <w:tc>
          <w:tcPr>
            <w:tcW w:w="0" w:type="auto"/>
            <w:hideMark/>
          </w:tcPr>
          <w:p w14:paraId="483E19AE"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£0</w:t>
            </w:r>
          </w:p>
        </w:tc>
      </w:tr>
      <w:tr w:rsidR="008D7FD7" w:rsidRPr="008D7FD7" w14:paraId="763D2265" w14:textId="77777777" w:rsidTr="008F5328">
        <w:trPr>
          <w:trHeight w:val="428"/>
        </w:trPr>
        <w:tc>
          <w:tcPr>
            <w:tcW w:w="0" w:type="auto"/>
            <w:hideMark/>
          </w:tcPr>
          <w:p w14:paraId="77A8BD9E"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Cloud Services &amp; Infrastructure</w:t>
            </w:r>
          </w:p>
        </w:tc>
        <w:tc>
          <w:tcPr>
            <w:tcW w:w="0" w:type="auto"/>
            <w:hideMark/>
          </w:tcPr>
          <w:p w14:paraId="1F7F3D6D"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£1,500</w:t>
            </w:r>
          </w:p>
        </w:tc>
        <w:tc>
          <w:tcPr>
            <w:tcW w:w="0" w:type="auto"/>
            <w:hideMark/>
          </w:tcPr>
          <w:p w14:paraId="6F644F25"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£175</w:t>
            </w:r>
          </w:p>
        </w:tc>
      </w:tr>
      <w:tr w:rsidR="008D7FD7" w:rsidRPr="008D7FD7" w14:paraId="1DAAB6BE" w14:textId="77777777" w:rsidTr="008F5328">
        <w:trPr>
          <w:trHeight w:val="428"/>
        </w:trPr>
        <w:tc>
          <w:tcPr>
            <w:tcW w:w="0" w:type="auto"/>
            <w:hideMark/>
          </w:tcPr>
          <w:p w14:paraId="225D6285"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Hardware</w:t>
            </w:r>
          </w:p>
        </w:tc>
        <w:tc>
          <w:tcPr>
            <w:tcW w:w="0" w:type="auto"/>
            <w:hideMark/>
          </w:tcPr>
          <w:p w14:paraId="73995C75"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 xml:space="preserve">Not </w:t>
            </w:r>
            <w:proofErr w:type="spellStart"/>
            <w:r w:rsidRPr="008D7FD7">
              <w:rPr>
                <w:rFonts w:ascii="Calibri" w:eastAsia="Times New Roman" w:hAnsi="Calibri" w:cs="Calibri"/>
              </w:rPr>
              <w:t>itemised</w:t>
            </w:r>
            <w:proofErr w:type="spellEnd"/>
          </w:p>
        </w:tc>
        <w:tc>
          <w:tcPr>
            <w:tcW w:w="0" w:type="auto"/>
            <w:hideMark/>
          </w:tcPr>
          <w:p w14:paraId="5D7CF408"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£350</w:t>
            </w:r>
          </w:p>
        </w:tc>
      </w:tr>
      <w:tr w:rsidR="008D7FD7" w:rsidRPr="008D7FD7" w14:paraId="776EC126" w14:textId="77777777" w:rsidTr="008F5328">
        <w:trPr>
          <w:trHeight w:val="428"/>
        </w:trPr>
        <w:tc>
          <w:tcPr>
            <w:tcW w:w="0" w:type="auto"/>
            <w:hideMark/>
          </w:tcPr>
          <w:p w14:paraId="393156B7"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Dataset &amp; Data Acquisition</w:t>
            </w:r>
          </w:p>
        </w:tc>
        <w:tc>
          <w:tcPr>
            <w:tcW w:w="0" w:type="auto"/>
            <w:hideMark/>
          </w:tcPr>
          <w:p w14:paraId="34D86D18"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 xml:space="preserve">Not </w:t>
            </w:r>
            <w:proofErr w:type="spellStart"/>
            <w:r w:rsidRPr="008D7FD7">
              <w:rPr>
                <w:rFonts w:ascii="Calibri" w:eastAsia="Times New Roman" w:hAnsi="Calibri" w:cs="Calibri"/>
              </w:rPr>
              <w:t>itemised</w:t>
            </w:r>
            <w:proofErr w:type="spellEnd"/>
          </w:p>
        </w:tc>
        <w:tc>
          <w:tcPr>
            <w:tcW w:w="0" w:type="auto"/>
            <w:hideMark/>
          </w:tcPr>
          <w:p w14:paraId="6DDDF78D" w14:textId="77777777" w:rsidR="008D7FD7" w:rsidRPr="008D7FD7" w:rsidRDefault="008D7FD7" w:rsidP="008D7FD7">
            <w:pPr>
              <w:rPr>
                <w:rFonts w:ascii="Calibri" w:eastAsia="Times New Roman" w:hAnsi="Calibri" w:cs="Calibri"/>
              </w:rPr>
            </w:pPr>
            <w:r w:rsidRPr="008D7FD7">
              <w:rPr>
                <w:rFonts w:ascii="Calibri" w:eastAsia="Times New Roman" w:hAnsi="Calibri" w:cs="Calibri"/>
              </w:rPr>
              <w:t>£200</w:t>
            </w:r>
          </w:p>
        </w:tc>
      </w:tr>
      <w:tr w:rsidR="008D7FD7" w:rsidRPr="008D7FD7" w14:paraId="3D897E56" w14:textId="77777777" w:rsidTr="008F5328">
        <w:trPr>
          <w:trHeight w:val="428"/>
        </w:trPr>
        <w:tc>
          <w:tcPr>
            <w:tcW w:w="0" w:type="auto"/>
            <w:hideMark/>
          </w:tcPr>
          <w:p w14:paraId="6EF4C26B" w14:textId="77777777" w:rsidR="008D7FD7" w:rsidRPr="008D7FD7" w:rsidRDefault="008D7FD7" w:rsidP="008D7FD7">
            <w:pPr>
              <w:rPr>
                <w:rFonts w:ascii="Calibri" w:eastAsia="Times New Roman" w:hAnsi="Calibri" w:cs="Calibri"/>
              </w:rPr>
            </w:pPr>
            <w:r w:rsidRPr="008D7FD7">
              <w:rPr>
                <w:rFonts w:ascii="Calibri" w:eastAsia="Times New Roman" w:hAnsi="Calibri" w:cs="Calibri"/>
                <w:b/>
                <w:bCs/>
              </w:rPr>
              <w:t>Total</w:t>
            </w:r>
          </w:p>
        </w:tc>
        <w:tc>
          <w:tcPr>
            <w:tcW w:w="0" w:type="auto"/>
            <w:hideMark/>
          </w:tcPr>
          <w:p w14:paraId="3ED36733" w14:textId="77777777" w:rsidR="008D7FD7" w:rsidRPr="008D7FD7" w:rsidRDefault="008D7FD7" w:rsidP="008D7FD7">
            <w:pPr>
              <w:rPr>
                <w:rFonts w:ascii="Calibri" w:eastAsia="Times New Roman" w:hAnsi="Calibri" w:cs="Calibri"/>
              </w:rPr>
            </w:pPr>
            <w:r w:rsidRPr="008D7FD7">
              <w:rPr>
                <w:rFonts w:ascii="Calibri" w:eastAsia="Times New Roman" w:hAnsi="Calibri" w:cs="Calibri"/>
                <w:b/>
                <w:bCs/>
              </w:rPr>
              <w:t>£23,120</w:t>
            </w:r>
          </w:p>
        </w:tc>
        <w:tc>
          <w:tcPr>
            <w:tcW w:w="0" w:type="auto"/>
            <w:hideMark/>
          </w:tcPr>
          <w:p w14:paraId="4F2AF1C2" w14:textId="77777777" w:rsidR="008D7FD7" w:rsidRPr="008D7FD7" w:rsidRDefault="008D7FD7" w:rsidP="008D7FD7">
            <w:pPr>
              <w:rPr>
                <w:rFonts w:ascii="Calibri" w:eastAsia="Times New Roman" w:hAnsi="Calibri" w:cs="Calibri"/>
              </w:rPr>
            </w:pPr>
            <w:r w:rsidRPr="008D7FD7">
              <w:rPr>
                <w:rFonts w:ascii="Calibri" w:eastAsia="Times New Roman" w:hAnsi="Calibri" w:cs="Calibri"/>
                <w:b/>
                <w:bCs/>
              </w:rPr>
              <w:t>£24,485</w:t>
            </w:r>
          </w:p>
        </w:tc>
      </w:tr>
    </w:tbl>
    <w:p w14:paraId="473AD1AA" w14:textId="77777777" w:rsidR="008D7FD7" w:rsidRPr="008D7FD7" w:rsidRDefault="008D7FD7" w:rsidP="008D7FD7">
      <w:pPr>
        <w:rPr>
          <w:b/>
          <w:sz w:val="22"/>
          <w:szCs w:val="22"/>
        </w:rPr>
      </w:pPr>
      <w:bookmarkStart w:id="0" w:name="_GoBack"/>
      <w:bookmarkEnd w:id="0"/>
    </w:p>
    <w:sectPr w:rsidR="008D7FD7" w:rsidRPr="008D7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70CF0"/>
    <w:multiLevelType w:val="multilevel"/>
    <w:tmpl w:val="00D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4E2C"/>
    <w:multiLevelType w:val="hybridMultilevel"/>
    <w:tmpl w:val="F34A01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8D6FA9"/>
    <w:multiLevelType w:val="multilevel"/>
    <w:tmpl w:val="E5C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7774"/>
    <w:multiLevelType w:val="multilevel"/>
    <w:tmpl w:val="D550FB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BD5974"/>
    <w:multiLevelType w:val="multilevel"/>
    <w:tmpl w:val="245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5EBC"/>
    <w:multiLevelType w:val="multilevel"/>
    <w:tmpl w:val="4790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232C4"/>
    <w:multiLevelType w:val="multilevel"/>
    <w:tmpl w:val="693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0FF1"/>
    <w:multiLevelType w:val="multilevel"/>
    <w:tmpl w:val="79A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E7286"/>
    <w:multiLevelType w:val="multilevel"/>
    <w:tmpl w:val="7D2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62480"/>
    <w:multiLevelType w:val="multilevel"/>
    <w:tmpl w:val="E54E629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23F109F0"/>
    <w:multiLevelType w:val="multilevel"/>
    <w:tmpl w:val="D2E05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45A3E01"/>
    <w:multiLevelType w:val="multilevel"/>
    <w:tmpl w:val="CCD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B1176"/>
    <w:multiLevelType w:val="hybridMultilevel"/>
    <w:tmpl w:val="FDC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27418"/>
    <w:multiLevelType w:val="multilevel"/>
    <w:tmpl w:val="264A33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344CAC"/>
    <w:multiLevelType w:val="hybridMultilevel"/>
    <w:tmpl w:val="4C32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16794"/>
    <w:multiLevelType w:val="multilevel"/>
    <w:tmpl w:val="BFB04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D3F0ADD"/>
    <w:multiLevelType w:val="multilevel"/>
    <w:tmpl w:val="C90E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B1077"/>
    <w:multiLevelType w:val="multilevel"/>
    <w:tmpl w:val="98905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663C83"/>
    <w:multiLevelType w:val="multilevel"/>
    <w:tmpl w:val="495A7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9715866"/>
    <w:multiLevelType w:val="multilevel"/>
    <w:tmpl w:val="03BA4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9A53F8D"/>
    <w:multiLevelType w:val="multilevel"/>
    <w:tmpl w:val="871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90FA8"/>
    <w:multiLevelType w:val="multilevel"/>
    <w:tmpl w:val="97EA5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E4935F0"/>
    <w:multiLevelType w:val="multilevel"/>
    <w:tmpl w:val="D74641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74EEE"/>
    <w:multiLevelType w:val="multilevel"/>
    <w:tmpl w:val="754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03BB6"/>
    <w:multiLevelType w:val="hybridMultilevel"/>
    <w:tmpl w:val="D5CE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152F0"/>
    <w:multiLevelType w:val="multilevel"/>
    <w:tmpl w:val="35242E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A606DC4"/>
    <w:multiLevelType w:val="multilevel"/>
    <w:tmpl w:val="81E48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93D7D"/>
    <w:multiLevelType w:val="multilevel"/>
    <w:tmpl w:val="2D7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C7B22"/>
    <w:multiLevelType w:val="hybridMultilevel"/>
    <w:tmpl w:val="350804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BF70C8"/>
    <w:multiLevelType w:val="hybridMultilevel"/>
    <w:tmpl w:val="DF00AA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2971AF"/>
    <w:multiLevelType w:val="multilevel"/>
    <w:tmpl w:val="186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E5A4E"/>
    <w:multiLevelType w:val="multilevel"/>
    <w:tmpl w:val="7C4285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3A005AC"/>
    <w:multiLevelType w:val="multilevel"/>
    <w:tmpl w:val="8C588D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3FE31EA"/>
    <w:multiLevelType w:val="hybridMultilevel"/>
    <w:tmpl w:val="2074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9651C2"/>
    <w:multiLevelType w:val="multilevel"/>
    <w:tmpl w:val="7B1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81412"/>
    <w:multiLevelType w:val="multilevel"/>
    <w:tmpl w:val="5B2C0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C6EC7"/>
    <w:multiLevelType w:val="multilevel"/>
    <w:tmpl w:val="24C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82AF4"/>
    <w:multiLevelType w:val="multilevel"/>
    <w:tmpl w:val="3E42E9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A7538"/>
    <w:multiLevelType w:val="multilevel"/>
    <w:tmpl w:val="806A02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34"/>
  </w:num>
  <w:num w:numId="4">
    <w:abstractNumId w:val="37"/>
  </w:num>
  <w:num w:numId="5">
    <w:abstractNumId w:val="21"/>
  </w:num>
  <w:num w:numId="6">
    <w:abstractNumId w:val="28"/>
  </w:num>
  <w:num w:numId="7">
    <w:abstractNumId w:val="26"/>
  </w:num>
  <w:num w:numId="8">
    <w:abstractNumId w:val="35"/>
  </w:num>
  <w:num w:numId="9">
    <w:abstractNumId w:val="22"/>
  </w:num>
  <w:num w:numId="10">
    <w:abstractNumId w:val="9"/>
  </w:num>
  <w:num w:numId="11">
    <w:abstractNumId w:val="15"/>
  </w:num>
  <w:num w:numId="12">
    <w:abstractNumId w:val="31"/>
  </w:num>
  <w:num w:numId="13">
    <w:abstractNumId w:val="19"/>
  </w:num>
  <w:num w:numId="14">
    <w:abstractNumId w:val="13"/>
  </w:num>
  <w:num w:numId="15">
    <w:abstractNumId w:val="32"/>
  </w:num>
  <w:num w:numId="16">
    <w:abstractNumId w:val="10"/>
  </w:num>
  <w:num w:numId="17">
    <w:abstractNumId w:val="18"/>
  </w:num>
  <w:num w:numId="18">
    <w:abstractNumId w:val="38"/>
  </w:num>
  <w:num w:numId="19">
    <w:abstractNumId w:val="0"/>
  </w:num>
  <w:num w:numId="20">
    <w:abstractNumId w:val="23"/>
  </w:num>
  <w:num w:numId="21">
    <w:abstractNumId w:val="2"/>
  </w:num>
  <w:num w:numId="22">
    <w:abstractNumId w:val="16"/>
  </w:num>
  <w:num w:numId="23">
    <w:abstractNumId w:val="4"/>
  </w:num>
  <w:num w:numId="24">
    <w:abstractNumId w:val="17"/>
  </w:num>
  <w:num w:numId="25">
    <w:abstractNumId w:val="25"/>
  </w:num>
  <w:num w:numId="26">
    <w:abstractNumId w:val="6"/>
  </w:num>
  <w:num w:numId="27">
    <w:abstractNumId w:val="36"/>
  </w:num>
  <w:num w:numId="28">
    <w:abstractNumId w:val="11"/>
  </w:num>
  <w:num w:numId="29">
    <w:abstractNumId w:val="20"/>
  </w:num>
  <w:num w:numId="30">
    <w:abstractNumId w:val="5"/>
  </w:num>
  <w:num w:numId="31">
    <w:abstractNumId w:val="7"/>
  </w:num>
  <w:num w:numId="32">
    <w:abstractNumId w:val="8"/>
  </w:num>
  <w:num w:numId="33">
    <w:abstractNumId w:val="30"/>
  </w:num>
  <w:num w:numId="34">
    <w:abstractNumId w:val="3"/>
  </w:num>
  <w:num w:numId="35">
    <w:abstractNumId w:val="1"/>
  </w:num>
  <w:num w:numId="36">
    <w:abstractNumId w:val="24"/>
  </w:num>
  <w:num w:numId="37">
    <w:abstractNumId w:val="33"/>
  </w:num>
  <w:num w:numId="38">
    <w:abstractNumId w:val="14"/>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941"/>
    <w:rsid w:val="00013345"/>
    <w:rsid w:val="00097759"/>
    <w:rsid w:val="001F168E"/>
    <w:rsid w:val="004457BC"/>
    <w:rsid w:val="00475A30"/>
    <w:rsid w:val="00511941"/>
    <w:rsid w:val="00551F6C"/>
    <w:rsid w:val="006415A3"/>
    <w:rsid w:val="006936D6"/>
    <w:rsid w:val="008B6BC3"/>
    <w:rsid w:val="008D7FD7"/>
    <w:rsid w:val="00AC2A8B"/>
    <w:rsid w:val="00CA152B"/>
    <w:rsid w:val="00F336E7"/>
    <w:rsid w:val="00FE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5A38"/>
  <w15:chartTrackingRefBased/>
  <w15:docId w15:val="{78F44AA0-40E5-4551-B183-F02C1A55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941"/>
  </w:style>
  <w:style w:type="paragraph" w:styleId="Heading1">
    <w:name w:val="heading 1"/>
    <w:basedOn w:val="Normal"/>
    <w:next w:val="Normal"/>
    <w:link w:val="Heading1Char"/>
    <w:uiPriority w:val="9"/>
    <w:qFormat/>
    <w:rsid w:val="00511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1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1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1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1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941"/>
    <w:rPr>
      <w:rFonts w:eastAsiaTheme="majorEastAsia" w:cstheme="majorBidi"/>
      <w:color w:val="272727" w:themeColor="text1" w:themeTint="D8"/>
    </w:rPr>
  </w:style>
  <w:style w:type="paragraph" w:styleId="Title">
    <w:name w:val="Title"/>
    <w:basedOn w:val="Normal"/>
    <w:next w:val="Normal"/>
    <w:link w:val="TitleChar"/>
    <w:uiPriority w:val="10"/>
    <w:qFormat/>
    <w:rsid w:val="00511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941"/>
    <w:pPr>
      <w:spacing w:before="160"/>
      <w:jc w:val="center"/>
    </w:pPr>
    <w:rPr>
      <w:i/>
      <w:iCs/>
      <w:color w:val="404040" w:themeColor="text1" w:themeTint="BF"/>
    </w:rPr>
  </w:style>
  <w:style w:type="character" w:customStyle="1" w:styleId="QuoteChar">
    <w:name w:val="Quote Char"/>
    <w:basedOn w:val="DefaultParagraphFont"/>
    <w:link w:val="Quote"/>
    <w:uiPriority w:val="29"/>
    <w:rsid w:val="00511941"/>
    <w:rPr>
      <w:i/>
      <w:iCs/>
      <w:color w:val="404040" w:themeColor="text1" w:themeTint="BF"/>
    </w:rPr>
  </w:style>
  <w:style w:type="paragraph" w:styleId="ListParagraph">
    <w:name w:val="List Paragraph"/>
    <w:basedOn w:val="Normal"/>
    <w:uiPriority w:val="34"/>
    <w:qFormat/>
    <w:rsid w:val="00511941"/>
    <w:pPr>
      <w:ind w:left="720"/>
      <w:contextualSpacing/>
    </w:pPr>
  </w:style>
  <w:style w:type="character" w:styleId="IntenseEmphasis">
    <w:name w:val="Intense Emphasis"/>
    <w:basedOn w:val="DefaultParagraphFont"/>
    <w:uiPriority w:val="21"/>
    <w:qFormat/>
    <w:rsid w:val="00511941"/>
    <w:rPr>
      <w:i/>
      <w:iCs/>
      <w:color w:val="2F5496" w:themeColor="accent1" w:themeShade="BF"/>
    </w:rPr>
  </w:style>
  <w:style w:type="paragraph" w:styleId="IntenseQuote">
    <w:name w:val="Intense Quote"/>
    <w:basedOn w:val="Normal"/>
    <w:next w:val="Normal"/>
    <w:link w:val="IntenseQuoteChar"/>
    <w:uiPriority w:val="30"/>
    <w:qFormat/>
    <w:rsid w:val="00511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941"/>
    <w:rPr>
      <w:i/>
      <w:iCs/>
      <w:color w:val="2F5496" w:themeColor="accent1" w:themeShade="BF"/>
    </w:rPr>
  </w:style>
  <w:style w:type="character" w:styleId="IntenseReference">
    <w:name w:val="Intense Reference"/>
    <w:basedOn w:val="DefaultParagraphFont"/>
    <w:uiPriority w:val="32"/>
    <w:qFormat/>
    <w:rsid w:val="00511941"/>
    <w:rPr>
      <w:b/>
      <w:bCs/>
      <w:smallCaps/>
      <w:color w:val="2F5496" w:themeColor="accent1" w:themeShade="BF"/>
      <w:spacing w:val="5"/>
    </w:rPr>
  </w:style>
  <w:style w:type="paragraph" w:styleId="NormalWeb">
    <w:name w:val="Normal (Web)"/>
    <w:basedOn w:val="Normal"/>
    <w:uiPriority w:val="99"/>
    <w:unhideWhenUsed/>
    <w:rsid w:val="005119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941"/>
    <w:rPr>
      <w:b/>
      <w:bCs/>
    </w:rPr>
  </w:style>
  <w:style w:type="table" w:styleId="GridTable3-Accent5">
    <w:name w:val="Grid Table 3 Accent 5"/>
    <w:basedOn w:val="TableNormal"/>
    <w:uiPriority w:val="48"/>
    <w:rsid w:val="004457B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4457B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6936D6"/>
    <w:rPr>
      <w:color w:val="0563C1" w:themeColor="hyperlink"/>
      <w:u w:val="single"/>
    </w:rPr>
  </w:style>
  <w:style w:type="character" w:customStyle="1" w:styleId="UnresolvedMention">
    <w:name w:val="Unresolved Mention"/>
    <w:basedOn w:val="DefaultParagraphFont"/>
    <w:uiPriority w:val="99"/>
    <w:semiHidden/>
    <w:unhideWhenUsed/>
    <w:rsid w:val="006936D6"/>
    <w:rPr>
      <w:color w:val="605E5C"/>
      <w:shd w:val="clear" w:color="auto" w:fill="E1DFDD"/>
    </w:rPr>
  </w:style>
  <w:style w:type="table" w:customStyle="1" w:styleId="TableGrid1">
    <w:name w:val="Table Grid1"/>
    <w:basedOn w:val="TableNormal"/>
    <w:next w:val="TableGrid"/>
    <w:uiPriority w:val="39"/>
    <w:rsid w:val="008D7FD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D7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280545">
      <w:bodyDiv w:val="1"/>
      <w:marLeft w:val="0"/>
      <w:marRight w:val="0"/>
      <w:marTop w:val="0"/>
      <w:marBottom w:val="0"/>
      <w:divBdr>
        <w:top w:val="none" w:sz="0" w:space="0" w:color="auto"/>
        <w:left w:val="none" w:sz="0" w:space="0" w:color="auto"/>
        <w:bottom w:val="none" w:sz="0" w:space="0" w:color="auto"/>
        <w:right w:val="none" w:sz="0" w:space="0" w:color="auto"/>
      </w:divBdr>
    </w:div>
    <w:div w:id="8256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Microsoft account</cp:lastModifiedBy>
  <cp:revision>9</cp:revision>
  <dcterms:created xsi:type="dcterms:W3CDTF">2026-04-06T09:25:00Z</dcterms:created>
  <dcterms:modified xsi:type="dcterms:W3CDTF">2026-04-17T01:35:00Z</dcterms:modified>
</cp:coreProperties>
</file>