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99459" w14:textId="4BAEF4B1" w:rsidR="001B4D22" w:rsidRDefault="001B4D22" w:rsidP="001B4D22">
      <w:pPr>
        <w:pStyle w:val="Title"/>
        <w:jc w:val="center"/>
        <w:rPr>
          <w:lang w:val="en-US"/>
        </w:rPr>
      </w:pPr>
      <w:r>
        <w:rPr>
          <w:lang w:val="en-US"/>
        </w:rPr>
        <w:t>DHCP</w:t>
      </w:r>
    </w:p>
    <w:p w14:paraId="768B836F" w14:textId="2936EF5D" w:rsidR="001B4D22" w:rsidRDefault="001B4D22" w:rsidP="001B4D22">
      <w:pPr>
        <w:rPr>
          <w:lang w:val="en-US"/>
        </w:rPr>
      </w:pPr>
      <w:r w:rsidRPr="001B4D22">
        <w:rPr>
          <w:noProof/>
          <w:lang w:val="en-US"/>
        </w:rPr>
        <w:drawing>
          <wp:inline distT="0" distB="0" distL="0" distR="0" wp14:anchorId="3B899774" wp14:editId="1BFA4C75">
            <wp:extent cx="5731510" cy="3322955"/>
            <wp:effectExtent l="0" t="0" r="2540" b="0"/>
            <wp:docPr id="115733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30150" name=""/>
                    <pic:cNvPicPr/>
                  </pic:nvPicPr>
                  <pic:blipFill>
                    <a:blip r:embed="rId6"/>
                    <a:stretch>
                      <a:fillRect/>
                    </a:stretch>
                  </pic:blipFill>
                  <pic:spPr>
                    <a:xfrm>
                      <a:off x="0" y="0"/>
                      <a:ext cx="5731510" cy="3322955"/>
                    </a:xfrm>
                    <a:prstGeom prst="rect">
                      <a:avLst/>
                    </a:prstGeom>
                  </pic:spPr>
                </pic:pic>
              </a:graphicData>
            </a:graphic>
          </wp:inline>
        </w:drawing>
      </w:r>
    </w:p>
    <w:p w14:paraId="54F61D30" w14:textId="2FB6CDA8" w:rsidR="00E3170B" w:rsidRPr="00E3170B" w:rsidRDefault="00E3170B" w:rsidP="001B4D22">
      <w:pPr>
        <w:rPr>
          <w:b/>
          <w:bCs/>
          <w:u w:val="single"/>
          <w:lang w:val="en-US"/>
        </w:rPr>
      </w:pPr>
      <w:r w:rsidRPr="00E3170B">
        <w:rPr>
          <w:b/>
          <w:bCs/>
          <w:u w:val="single"/>
          <w:lang w:val="en-US"/>
        </w:rPr>
        <w:t>Router 1 Configuration:</w:t>
      </w:r>
    </w:p>
    <w:p w14:paraId="6656F4FA" w14:textId="690DA7B1" w:rsidR="001B4D22" w:rsidRDefault="00445966" w:rsidP="001B4D22">
      <w:pPr>
        <w:rPr>
          <w:lang w:val="en-US"/>
        </w:rPr>
      </w:pPr>
      <w:r w:rsidRPr="00445966">
        <w:rPr>
          <w:noProof/>
          <w:lang w:val="en-US"/>
        </w:rPr>
        <w:drawing>
          <wp:inline distT="0" distB="0" distL="0" distR="0" wp14:anchorId="4BE71DA6" wp14:editId="5ADA4DBE">
            <wp:extent cx="4400550" cy="4585743"/>
            <wp:effectExtent l="0" t="0" r="0" b="5715"/>
            <wp:docPr id="25490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09842" name=""/>
                    <pic:cNvPicPr/>
                  </pic:nvPicPr>
                  <pic:blipFill>
                    <a:blip r:embed="rId7"/>
                    <a:stretch>
                      <a:fillRect/>
                    </a:stretch>
                  </pic:blipFill>
                  <pic:spPr>
                    <a:xfrm>
                      <a:off x="0" y="0"/>
                      <a:ext cx="4403780" cy="4589109"/>
                    </a:xfrm>
                    <a:prstGeom prst="rect">
                      <a:avLst/>
                    </a:prstGeom>
                  </pic:spPr>
                </pic:pic>
              </a:graphicData>
            </a:graphic>
          </wp:inline>
        </w:drawing>
      </w:r>
    </w:p>
    <w:p w14:paraId="75F94B29" w14:textId="14220CA4" w:rsidR="00E3170B" w:rsidRDefault="00E3170B" w:rsidP="00E3170B">
      <w:r w:rsidRPr="00E3170B">
        <w:lastRenderedPageBreak/>
        <w:t xml:space="preserve">This screenshot captures the output of the display </w:t>
      </w:r>
      <w:proofErr w:type="spellStart"/>
      <w:r w:rsidRPr="00E3170B">
        <w:t>dhcp</w:t>
      </w:r>
      <w:proofErr w:type="spellEnd"/>
      <w:r w:rsidRPr="00E3170B">
        <w:t xml:space="preserve"> server </w:t>
      </w:r>
      <w:proofErr w:type="spellStart"/>
      <w:r w:rsidRPr="00E3170B">
        <w:t>ip</w:t>
      </w:r>
      <w:proofErr w:type="spellEnd"/>
      <w:r w:rsidRPr="00E3170B">
        <w:t>-in-use command. It lists the IP addresses currently leased by the DHCP server along with corresponding MAC addresses and lease durations. This confirms successful DHCP operation and helps monitor active clients in the network.</w:t>
      </w:r>
    </w:p>
    <w:p w14:paraId="03E16A30" w14:textId="77777777" w:rsidR="00E3170B" w:rsidRDefault="00E3170B" w:rsidP="00E3170B">
      <w:pPr>
        <w:rPr>
          <w:lang w:val="en-US"/>
        </w:rPr>
      </w:pPr>
    </w:p>
    <w:p w14:paraId="30B5A3C3" w14:textId="77777777" w:rsidR="00E3170B" w:rsidRDefault="00E3170B" w:rsidP="00E3170B">
      <w:pPr>
        <w:rPr>
          <w:lang w:val="en-US"/>
        </w:rPr>
      </w:pPr>
    </w:p>
    <w:p w14:paraId="2AB6A4EA" w14:textId="77777777" w:rsidR="00E3170B" w:rsidRDefault="00E3170B" w:rsidP="00E3170B">
      <w:pPr>
        <w:pStyle w:val="Title"/>
        <w:rPr>
          <w:lang w:val="en-US"/>
        </w:rPr>
      </w:pPr>
    </w:p>
    <w:p w14:paraId="5193219F" w14:textId="09880036" w:rsidR="00E3170B" w:rsidRPr="00E3170B" w:rsidRDefault="00E3170B" w:rsidP="00E3170B">
      <w:pPr>
        <w:rPr>
          <w:b/>
          <w:bCs/>
          <w:u w:val="single"/>
          <w:lang w:val="en-US"/>
        </w:rPr>
      </w:pPr>
      <w:r w:rsidRPr="00E3170B">
        <w:rPr>
          <w:b/>
          <w:bCs/>
          <w:u w:val="single"/>
          <w:lang w:val="en-US"/>
        </w:rPr>
        <w:t>Router 2 Configuration:</w:t>
      </w:r>
    </w:p>
    <w:p w14:paraId="0EB32DED" w14:textId="3EFE20CC" w:rsidR="00445966" w:rsidRDefault="00445966" w:rsidP="001B4D22">
      <w:pPr>
        <w:rPr>
          <w:lang w:val="en-US"/>
        </w:rPr>
      </w:pPr>
      <w:r w:rsidRPr="00445966">
        <w:rPr>
          <w:noProof/>
          <w:lang w:val="en-US"/>
        </w:rPr>
        <w:drawing>
          <wp:inline distT="0" distB="0" distL="0" distR="0" wp14:anchorId="363CFB64" wp14:editId="27BC9C96">
            <wp:extent cx="4682350" cy="2241550"/>
            <wp:effectExtent l="0" t="0" r="4445" b="6350"/>
            <wp:docPr id="170552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22541" name=""/>
                    <pic:cNvPicPr/>
                  </pic:nvPicPr>
                  <pic:blipFill>
                    <a:blip r:embed="rId8"/>
                    <a:stretch>
                      <a:fillRect/>
                    </a:stretch>
                  </pic:blipFill>
                  <pic:spPr>
                    <a:xfrm>
                      <a:off x="0" y="0"/>
                      <a:ext cx="4700256" cy="2250122"/>
                    </a:xfrm>
                    <a:prstGeom prst="rect">
                      <a:avLst/>
                    </a:prstGeom>
                  </pic:spPr>
                </pic:pic>
              </a:graphicData>
            </a:graphic>
          </wp:inline>
        </w:drawing>
      </w:r>
    </w:p>
    <w:p w14:paraId="71C51915" w14:textId="6F19C9AE" w:rsidR="00E3170B" w:rsidRPr="001B4D22" w:rsidRDefault="00E3170B" w:rsidP="00E3170B">
      <w:pPr>
        <w:rPr>
          <w:lang w:val="en-US"/>
        </w:rPr>
      </w:pPr>
      <w:r w:rsidRPr="00E3170B">
        <w:t xml:space="preserve">This screenshot captures the output of the display </w:t>
      </w:r>
      <w:proofErr w:type="spellStart"/>
      <w:r w:rsidRPr="00E3170B">
        <w:t>dhcp</w:t>
      </w:r>
      <w:proofErr w:type="spellEnd"/>
      <w:r w:rsidRPr="00E3170B">
        <w:t xml:space="preserve"> server </w:t>
      </w:r>
      <w:proofErr w:type="spellStart"/>
      <w:r w:rsidRPr="00E3170B">
        <w:t>ip</w:t>
      </w:r>
      <w:proofErr w:type="spellEnd"/>
      <w:r w:rsidRPr="00E3170B">
        <w:t>-in-use command. It lists the IP addresses currently leased by the DHCP server along with corresponding MAC addresses and lease durations. This confirms successful DHCP operation and helps monitor active clients in the network.</w:t>
      </w:r>
    </w:p>
    <w:sectPr w:rsidR="00E3170B" w:rsidRPr="001B4D2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FA72D" w14:textId="77777777" w:rsidR="002A61EB" w:rsidRDefault="002A61EB" w:rsidP="001B4D22">
      <w:pPr>
        <w:spacing w:after="0" w:line="240" w:lineRule="auto"/>
      </w:pPr>
      <w:r>
        <w:separator/>
      </w:r>
    </w:p>
  </w:endnote>
  <w:endnote w:type="continuationSeparator" w:id="0">
    <w:p w14:paraId="6269BD99" w14:textId="77777777" w:rsidR="002A61EB" w:rsidRDefault="002A61EB" w:rsidP="001B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186CE" w14:textId="0E22085E" w:rsidR="001B4D22" w:rsidRPr="001B4D22" w:rsidRDefault="001B4D22" w:rsidP="001B4D22">
    <w:pPr>
      <w:pStyle w:val="Footer"/>
      <w:tabs>
        <w:tab w:val="clear" w:pos="4513"/>
      </w:tabs>
      <w:rPr>
        <w:lang w:val="en-US"/>
      </w:rPr>
    </w:pPr>
    <w:r>
      <w:rPr>
        <w:lang w:val="en-US"/>
      </w:rPr>
      <w:t>CT-376</w:t>
    </w:r>
    <w:r>
      <w:rPr>
        <w:lang w:val="en-US"/>
      </w:rPr>
      <w:tab/>
      <w:t>Sir Ahmed Zaki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88F68" w14:textId="77777777" w:rsidR="002A61EB" w:rsidRDefault="002A61EB" w:rsidP="001B4D22">
      <w:pPr>
        <w:spacing w:after="0" w:line="240" w:lineRule="auto"/>
      </w:pPr>
      <w:r>
        <w:separator/>
      </w:r>
    </w:p>
  </w:footnote>
  <w:footnote w:type="continuationSeparator" w:id="0">
    <w:p w14:paraId="62272583" w14:textId="77777777" w:rsidR="002A61EB" w:rsidRDefault="002A61EB" w:rsidP="001B4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C69A0" w14:textId="6343148B" w:rsidR="001B4D22" w:rsidRPr="001B4D22" w:rsidRDefault="001B4D22">
    <w:pPr>
      <w:pStyle w:val="Header"/>
      <w:rPr>
        <w:lang w:val="en-US"/>
      </w:rPr>
    </w:pPr>
    <w:r>
      <w:rPr>
        <w:lang w:val="en-US"/>
      </w:rPr>
      <w:t>LAB # 11</w:t>
    </w:r>
    <w:r>
      <w:rPr>
        <w:lang w:val="en-US"/>
      </w:rPr>
      <w:tab/>
    </w:r>
    <w:r>
      <w:rPr>
        <w:lang w:val="en-US"/>
      </w:rPr>
      <w:tab/>
    </w:r>
    <w:proofErr w:type="spellStart"/>
    <w:r>
      <w:rPr>
        <w:lang w:val="en-US"/>
      </w:rPr>
      <w:t>EzaanKhan</w:t>
    </w:r>
    <w:proofErr w:type="spellEnd"/>
    <w:r>
      <w:rPr>
        <w:lang w:val="en-US"/>
      </w:rPr>
      <w:t xml:space="preserve"> DT-22046</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22"/>
    <w:rsid w:val="001B4D22"/>
    <w:rsid w:val="002A61EB"/>
    <w:rsid w:val="00445966"/>
    <w:rsid w:val="00727E6F"/>
    <w:rsid w:val="00D82CC1"/>
    <w:rsid w:val="00D90565"/>
    <w:rsid w:val="00E3170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8C3B"/>
  <w15:chartTrackingRefBased/>
  <w15:docId w15:val="{1BAC787B-2E3E-4232-B5F6-418447D7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D22"/>
    <w:rPr>
      <w:rFonts w:eastAsiaTheme="majorEastAsia" w:cstheme="majorBidi"/>
      <w:color w:val="272727" w:themeColor="text1" w:themeTint="D8"/>
    </w:rPr>
  </w:style>
  <w:style w:type="paragraph" w:styleId="Title">
    <w:name w:val="Title"/>
    <w:basedOn w:val="Normal"/>
    <w:next w:val="Normal"/>
    <w:link w:val="TitleChar"/>
    <w:uiPriority w:val="10"/>
    <w:qFormat/>
    <w:rsid w:val="001B4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D22"/>
    <w:pPr>
      <w:spacing w:before="160"/>
      <w:jc w:val="center"/>
    </w:pPr>
    <w:rPr>
      <w:i/>
      <w:iCs/>
      <w:color w:val="404040" w:themeColor="text1" w:themeTint="BF"/>
    </w:rPr>
  </w:style>
  <w:style w:type="character" w:customStyle="1" w:styleId="QuoteChar">
    <w:name w:val="Quote Char"/>
    <w:basedOn w:val="DefaultParagraphFont"/>
    <w:link w:val="Quote"/>
    <w:uiPriority w:val="29"/>
    <w:rsid w:val="001B4D22"/>
    <w:rPr>
      <w:i/>
      <w:iCs/>
      <w:color w:val="404040" w:themeColor="text1" w:themeTint="BF"/>
    </w:rPr>
  </w:style>
  <w:style w:type="paragraph" w:styleId="ListParagraph">
    <w:name w:val="List Paragraph"/>
    <w:basedOn w:val="Normal"/>
    <w:uiPriority w:val="34"/>
    <w:qFormat/>
    <w:rsid w:val="001B4D22"/>
    <w:pPr>
      <w:ind w:left="720"/>
      <w:contextualSpacing/>
    </w:pPr>
  </w:style>
  <w:style w:type="character" w:styleId="IntenseEmphasis">
    <w:name w:val="Intense Emphasis"/>
    <w:basedOn w:val="DefaultParagraphFont"/>
    <w:uiPriority w:val="21"/>
    <w:qFormat/>
    <w:rsid w:val="001B4D22"/>
    <w:rPr>
      <w:i/>
      <w:iCs/>
      <w:color w:val="0F4761" w:themeColor="accent1" w:themeShade="BF"/>
    </w:rPr>
  </w:style>
  <w:style w:type="paragraph" w:styleId="IntenseQuote">
    <w:name w:val="Intense Quote"/>
    <w:basedOn w:val="Normal"/>
    <w:next w:val="Normal"/>
    <w:link w:val="IntenseQuoteChar"/>
    <w:uiPriority w:val="30"/>
    <w:qFormat/>
    <w:rsid w:val="001B4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D22"/>
    <w:rPr>
      <w:i/>
      <w:iCs/>
      <w:color w:val="0F4761" w:themeColor="accent1" w:themeShade="BF"/>
    </w:rPr>
  </w:style>
  <w:style w:type="character" w:styleId="IntenseReference">
    <w:name w:val="Intense Reference"/>
    <w:basedOn w:val="DefaultParagraphFont"/>
    <w:uiPriority w:val="32"/>
    <w:qFormat/>
    <w:rsid w:val="001B4D22"/>
    <w:rPr>
      <w:b/>
      <w:bCs/>
      <w:smallCaps/>
      <w:color w:val="0F4761" w:themeColor="accent1" w:themeShade="BF"/>
      <w:spacing w:val="5"/>
    </w:rPr>
  </w:style>
  <w:style w:type="paragraph" w:styleId="Header">
    <w:name w:val="header"/>
    <w:basedOn w:val="Normal"/>
    <w:link w:val="HeaderChar"/>
    <w:uiPriority w:val="99"/>
    <w:unhideWhenUsed/>
    <w:rsid w:val="001B4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22"/>
  </w:style>
  <w:style w:type="paragraph" w:styleId="Footer">
    <w:name w:val="footer"/>
    <w:basedOn w:val="Normal"/>
    <w:link w:val="FooterChar"/>
    <w:uiPriority w:val="99"/>
    <w:unhideWhenUsed/>
    <w:rsid w:val="001B4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Affan Khan</dc:creator>
  <cp:keywords/>
  <dc:description/>
  <cp:lastModifiedBy>Muhammad Affan Khan</cp:lastModifiedBy>
  <cp:revision>2</cp:revision>
  <dcterms:created xsi:type="dcterms:W3CDTF">2025-05-14T14:20:00Z</dcterms:created>
  <dcterms:modified xsi:type="dcterms:W3CDTF">2025-05-14T14:43:00Z</dcterms:modified>
</cp:coreProperties>
</file>