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44"/>
        </w:rPr>
        <w:t>Ideation Phase</w:t>
      </w:r>
    </w:p>
    <w:p>
      <w:pPr>
        <w:spacing w:after="280"/>
      </w:pPr>
      <w:r>
        <w:rPr>
          <w:rFonts w:ascii="Calibri" w:hAnsi="Calibri"/>
          <w:b/>
          <w:color w:val="4A5568"/>
          <w:sz w:val="28"/>
        </w:rPr>
        <w:t>Brainstorm &amp; Idea Prioritization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1"/>
              </w:rPr>
              <w:t>Date:</w:t>
            </w:r>
          </w:p>
        </w:tc>
        <w:tc>
          <w:tcPr>
            <w:tcW w:type="dxa" w:w="6768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21"/>
              </w:rPr>
              <w:t>30.09.2026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1"/>
              </w:rPr>
              <w:t>Team ID:</w:t>
            </w:r>
          </w:p>
        </w:tc>
        <w:tc>
          <w:tcPr>
            <w:tcW w:type="dxa" w:w="6768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21"/>
              </w:rPr>
              <w:t>SWTID-2026-2449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1"/>
              </w:rPr>
              <w:t>Project Name:</w:t>
            </w:r>
          </w:p>
        </w:tc>
        <w:tc>
          <w:tcPr>
            <w:tcW w:type="dxa" w:w="6768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21"/>
              </w:rPr>
              <w:t>Script-Controlled ACL-Restrict Record Access Based on Field Value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1"/>
              </w:rPr>
              <w:t>Maximum Marks:</w:t>
            </w:r>
          </w:p>
        </w:tc>
        <w:tc>
          <w:tcPr>
            <w:tcW w:type="dxa" w:w="6768"/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21"/>
              </w:rPr>
              <w:t>4 Marks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Brainstorm &amp; Idea Prioritization Overview:</w:t>
      </w:r>
    </w:p>
    <w:p>
      <w:pPr>
        <w:spacing w:after="200"/>
      </w:pPr>
      <w:r>
        <w:rPr>
          <w:rFonts w:ascii="Calibri" w:hAnsi="Calibri"/>
          <w:color w:val="2D3748"/>
          <w:sz w:val="22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  <w:br/>
        <w:br/>
        <w:t>Use this template in your own brainstorming sessions so your team can unleash their imagination and start shaping concepts even if you're not sitting in the same room.</w:t>
      </w:r>
    </w:p>
    <w:p>
      <w:pPr>
        <w:spacing w:after="280"/>
      </w:pPr>
      <w:r>
        <w:rPr>
          <w:rFonts w:ascii="Calibri" w:hAnsi="Calibri"/>
          <w:i/>
          <w:color w:val="2B6CB0"/>
          <w:sz w:val="19"/>
        </w:rPr>
        <w:t>Reference: https://www.mural.co/templates/brainstorm-and-idea-prioritization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4"/>
        </w:rPr>
        <w:t>Step-1: Team Gathering, Collaboration and Select the Problem Statement</w:t>
      </w:r>
    </w:p>
    <w:p>
      <w:pPr>
        <w:spacing w:after="160"/>
      </w:pPr>
      <w:r>
        <w:rPr>
          <w:rFonts w:ascii="Calibri" w:hAnsi="Calibri"/>
          <w:color w:val="2D3748"/>
          <w:sz w:val="21"/>
        </w:rPr>
        <w:t>Define who should participate in the session, set the goal, and frame your problem statement as a 'How Might We' question.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4"/>
        </w:rPr>
        <w:t>Step-2: Brainstorm, Idea Listing and Grouping</w:t>
      </w:r>
    </w:p>
    <w:p>
      <w:pPr>
        <w:spacing w:after="160"/>
      </w:pPr>
      <w:r>
        <w:rPr>
          <w:rFonts w:ascii="Calibri" w:hAnsi="Calibri"/>
          <w:color w:val="2D3748"/>
          <w:sz w:val="21"/>
        </w:rPr>
        <w:t>Write down any ideas that come to mind that address your problem statement. Group and cluster similar ideas under theme labels.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4"/>
        </w:rPr>
        <w:t>Step-3: Idea Prioritization</w:t>
      </w:r>
    </w:p>
    <w:p>
      <w:pPr>
        <w:spacing w:after="160"/>
      </w:pPr>
      <w:r>
        <w:rPr>
          <w:rFonts w:ascii="Calibri" w:hAnsi="Calibri"/>
          <w:color w:val="2D3748"/>
          <w:sz w:val="21"/>
        </w:rPr>
        <w:t>Place ideas on an Importance vs Feasibility grid to determine which solutions are high-impact and practical to implement.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