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26"/>
          <w:szCs w:val="26"/>
          <w:rtl w:val="0"/>
        </w:rPr>
        <w:t xml:space="preserve">Appsters Industry Page Layout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00000"/>
          <w:sz w:val="40"/>
          <w:szCs w:val="40"/>
          <w:rtl w:val="0"/>
        </w:rPr>
        <w:t xml:space="preserve">HEALTHCARE</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000000"/>
          <w:sz w:val="20"/>
          <w:szCs w:val="20"/>
          <w:rtl w:val="0"/>
        </w:rPr>
        <w:t xml:space="preserve">Laid out fold by fold against www.appsters.io/industry</w:t>
      </w:r>
      <w:r w:rsidDel="00000000" w:rsidR="00000000" w:rsidRPr="00000000">
        <w:rPr>
          <w:rtl w:val="0"/>
        </w:rPr>
      </w:r>
    </w:p>
    <w:tbl>
      <w:tblPr>
        <w:tblStyle w:val="Table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000000"/>
                <w:sz w:val="19"/>
                <w:szCs w:val="19"/>
                <w:rtl w:val="0"/>
              </w:rPr>
              <w:t xml:space="preserve">Slug</w:t>
            </w:r>
            <w:r w:rsidDel="00000000" w:rsidR="00000000" w:rsidRPr="00000000">
              <w:rPr>
                <w:rtl w:val="0"/>
              </w:rPr>
            </w:r>
          </w:p>
        </w:tc>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20"/>
                <w:szCs w:val="20"/>
                <w:rtl w:val="0"/>
              </w:rPr>
              <w:t xml:space="preserve">healthcare-app-development-services</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000000"/>
                <w:sz w:val="19"/>
                <w:szCs w:val="19"/>
                <w:rtl w:val="0"/>
              </w:rPr>
              <w:t xml:space="preserve">Meta Title</w:t>
            </w:r>
            <w:r w:rsidDel="00000000" w:rsidR="00000000" w:rsidRPr="00000000">
              <w:rPr>
                <w:rtl w:val="0"/>
              </w:rPr>
            </w:r>
          </w:p>
        </w:tc>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20"/>
                <w:szCs w:val="20"/>
                <w:rtl w:val="0"/>
              </w:rPr>
              <w:t xml:space="preserve">Healthcare App Development Company | HIPAA Compliant Apps</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000000"/>
                <w:sz w:val="19"/>
                <w:szCs w:val="19"/>
                <w:rtl w:val="0"/>
              </w:rPr>
              <w:t xml:space="preserve">Meta Description</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20"/>
                <w:szCs w:val="20"/>
                <w:rtl w:val="0"/>
              </w:rPr>
              <w:t xml:space="preserve">Need a HIPAA compliant health app? Appsters builds telehealth, EHR integrated and patient engagement platforms. Book a free consultation with our team.</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0000"/>
                <w:sz w:val="19"/>
                <w:szCs w:val="19"/>
                <w:rtl w:val="0"/>
              </w:rPr>
              <w:t xml:space="preserve">Layout Source</w:t>
            </w:r>
            <w:r w:rsidDel="00000000" w:rsidR="00000000" w:rsidRPr="00000000">
              <w:rPr>
                <w:rtl w:val="0"/>
              </w:rPr>
            </w:r>
          </w:p>
        </w:tc>
        <w:tc>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20"/>
                <w:szCs w:val="20"/>
                <w:rtl w:val="0"/>
              </w:rPr>
              <w:t xml:space="preserve">www.appsters.io/industry</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0000"/>
                <w:sz w:val="19"/>
                <w:szCs w:val="19"/>
                <w:rtl w:val="0"/>
              </w:rPr>
              <w:t xml:space="preserve">Live Folds</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0000"/>
                <w:sz w:val="19"/>
                <w:szCs w:val="19"/>
                <w:rtl w:val="0"/>
              </w:rPr>
              <w:t xml:space="preserve">New Blocks Required</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012">
      <w:pPr>
        <w:spacing w:after="120" w:before="240" w:lineRule="auto"/>
        <w:rPr/>
      </w:pPr>
      <w:r w:rsidDel="00000000" w:rsidR="00000000" w:rsidRPr="00000000">
        <w:rPr>
          <w:rtl w:val="0"/>
        </w:rPr>
      </w:r>
    </w:p>
    <w:p w:rsidR="00000000" w:rsidDel="00000000" w:rsidP="00000000" w:rsidRDefault="00000000" w:rsidRPr="00000000" w14:paraId="0000001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 Hero Banner</w:t>
      </w:r>
      <w:r w:rsidDel="00000000" w:rsidR="00000000" w:rsidRPr="00000000">
        <w:rPr>
          <w:rtl w:val="0"/>
        </w:rPr>
      </w:r>
    </w:p>
    <w:p w:rsidR="00000000" w:rsidDel="00000000" w:rsidP="00000000" w:rsidRDefault="00000000" w:rsidRPr="00000000" w14:paraId="00000014">
      <w:pPr>
        <w:spacing w:after="160" w:before="0" w:lineRule="auto"/>
        <w:rPr/>
      </w:pPr>
      <w:r w:rsidDel="00000000" w:rsidR="00000000" w:rsidRPr="00000000">
        <w:rPr>
          <w:rFonts w:ascii="Arial" w:cs="Arial" w:eastAsia="Arial" w:hAnsi="Arial"/>
          <w:b w:val="1"/>
          <w:bCs w:val="1"/>
          <w:color w:val="000000"/>
          <w:sz w:val="21"/>
          <w:szCs w:val="21"/>
          <w:rtl w:val="0"/>
        </w:rPr>
        <w:t xml:space="preserve">Hero Banner</w:t>
      </w:r>
      <w:r w:rsidDel="00000000" w:rsidR="00000000" w:rsidRPr="00000000">
        <w:rPr>
          <w:rtl w:val="0"/>
        </w:rPr>
      </w:r>
    </w:p>
    <w:p w:rsidR="00000000" w:rsidDel="00000000" w:rsidP="00000000" w:rsidRDefault="00000000" w:rsidRPr="00000000" w14:paraId="00000015">
      <w:pPr>
        <w:spacing w:after="80" w:lineRule="auto"/>
        <w:jc w:val="center"/>
        <w:rPr/>
      </w:pPr>
      <w:r w:rsidDel="00000000" w:rsidR="00000000" w:rsidRPr="00000000">
        <w:rPr/>
        <w:drawing>
          <wp:inline distB="0" distT="0" distL="114300" distR="114300">
            <wp:extent cx="6309360" cy="2874955"/>
            <wp:effectExtent b="0" l="0" r="0" t="0"/>
            <wp:docPr id="2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309360" cy="287495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1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H1, sub copy, a Get a Quote button and the Request a Free Consultation form. New copy supplies the H1 and sub copy only.</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01E">
            <w:pPr>
              <w:spacing w:after="40" w:before="40" w:lineRule="auto"/>
              <w:rPr/>
            </w:pPr>
            <w:r w:rsidDel="00000000" w:rsidR="00000000" w:rsidRPr="00000000">
              <w:rPr>
                <w:rFonts w:ascii="Arial" w:cs="Arial" w:eastAsia="Arial" w:hAnsi="Arial"/>
                <w:b w:val="0"/>
                <w:bCs w:val="0"/>
                <w:color w:val="000000"/>
                <w:sz w:val="20"/>
                <w:szCs w:val="20"/>
                <w:rtl w:val="0"/>
              </w:rPr>
              <w:t xml:space="preserve">Live hero copy currently names BitsWits and describes healthcare services. Leftover copy from another build, replace it with the new copy below.</w:t>
            </w:r>
            <w:r w:rsidDel="00000000" w:rsidR="00000000" w:rsidRPr="00000000">
              <w:rPr>
                <w:rtl w:val="0"/>
              </w:rPr>
            </w:r>
          </w:p>
        </w:tc>
      </w:tr>
    </w:tbl>
    <w:p w:rsidR="00000000" w:rsidDel="00000000" w:rsidP="00000000" w:rsidRDefault="00000000" w:rsidRPr="00000000" w14:paraId="0000001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1"/>
                <w:bCs w:val="1"/>
                <w:color w:val="000000"/>
                <w:sz w:val="19"/>
                <w:szCs w:val="19"/>
                <w:rtl w:val="0"/>
              </w:rPr>
              <w:t xml:space="preserve">H1 (Page Heading)</w:t>
            </w:r>
            <w:r w:rsidDel="00000000" w:rsidR="00000000" w:rsidRPr="00000000">
              <w:rPr>
                <w:rtl w:val="0"/>
              </w:rPr>
            </w:r>
          </w:p>
        </w:tc>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0"/>
                <w:bCs w:val="0"/>
                <w:color w:val="000000"/>
                <w:sz w:val="20"/>
                <w:szCs w:val="20"/>
                <w:rtl w:val="0"/>
              </w:rPr>
              <w:t xml:space="preserve">A Healthcare App Development Company Building Platforms Doctors And Patients Actually Trust</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0"/>
                <w:bCs w:val="0"/>
                <w:color w:val="000000"/>
                <w:sz w:val="20"/>
                <w:szCs w:val="20"/>
                <w:rtl w:val="0"/>
              </w:rPr>
              <w:t xml:space="preserve">Care decisions can't wait on a slow app. Appsters operates as both a healthcare app development company and a healthcare mobile app development company trusted by hospitals, clinics, and health tech startups across the country. We build platforms that keep doctors, patients, and care teams connected through secure, dependable technology built to survive a real audit, not just a demo.</w:t>
            </w:r>
            <w:r w:rsidDel="00000000" w:rsidR="00000000" w:rsidRPr="00000000">
              <w:rPr>
                <w:rtl w:val="0"/>
              </w:rPr>
            </w:r>
          </w:p>
        </w:tc>
      </w:tr>
    </w:tbl>
    <w:p w:rsidR="00000000" w:rsidDel="00000000" w:rsidP="00000000" w:rsidRDefault="00000000" w:rsidRPr="00000000" w14:paraId="00000026">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 Marquee Strip</w:t>
      </w:r>
      <w:r w:rsidDel="00000000" w:rsidR="00000000" w:rsidRPr="00000000">
        <w:rPr>
          <w:rtl w:val="0"/>
        </w:rPr>
      </w:r>
    </w:p>
    <w:p w:rsidR="00000000" w:rsidDel="00000000" w:rsidP="00000000" w:rsidRDefault="00000000" w:rsidRPr="00000000" w14:paraId="00000027">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Turn Your Wildest Ideas Into Powerful Digital Products</w:t>
      </w:r>
      <w:r w:rsidDel="00000000" w:rsidR="00000000" w:rsidRPr="00000000">
        <w:rPr>
          <w:rtl w:val="0"/>
        </w:rPr>
      </w:r>
    </w:p>
    <w:p w:rsidR="00000000" w:rsidDel="00000000" w:rsidP="00000000" w:rsidRDefault="00000000" w:rsidRPr="00000000" w14:paraId="00000028">
      <w:pPr>
        <w:spacing w:after="80" w:lineRule="auto"/>
        <w:jc w:val="center"/>
        <w:rPr/>
      </w:pPr>
      <w:r w:rsidDel="00000000" w:rsidR="00000000" w:rsidRPr="00000000">
        <w:rPr/>
        <w:drawing>
          <wp:inline distB="0" distT="0" distL="114300" distR="114300">
            <wp:extent cx="6309360" cy="582761"/>
            <wp:effectExtent b="0" l="0" r="0" t="0"/>
            <wp:docPr id="2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09360" cy="58276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2A">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3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3: Stats Counter</w:t>
      </w:r>
      <w:r w:rsidDel="00000000" w:rsidR="00000000" w:rsidRPr="00000000">
        <w:rPr>
          <w:rtl w:val="0"/>
        </w:rPr>
      </w:r>
    </w:p>
    <w:p w:rsidR="00000000" w:rsidDel="00000000" w:rsidP="00000000" w:rsidRDefault="00000000" w:rsidRPr="00000000" w14:paraId="00000031">
      <w:pPr>
        <w:spacing w:after="160" w:before="0" w:lineRule="auto"/>
        <w:rPr/>
      </w:pPr>
      <w:r w:rsidDel="00000000" w:rsidR="00000000" w:rsidRPr="00000000">
        <w:rPr>
          <w:rFonts w:ascii="Arial" w:cs="Arial" w:eastAsia="Arial" w:hAnsi="Arial"/>
          <w:b w:val="1"/>
          <w:bCs w:val="1"/>
          <w:color w:val="000000"/>
          <w:sz w:val="21"/>
          <w:szCs w:val="21"/>
          <w:rtl w:val="0"/>
        </w:rPr>
        <w:t xml:space="preserve">Stats Counter: Work With A Local Mobile App Developer In Houston</w:t>
      </w:r>
      <w:r w:rsidDel="00000000" w:rsidR="00000000" w:rsidRPr="00000000">
        <w:rPr>
          <w:rtl w:val="0"/>
        </w:rPr>
      </w:r>
    </w:p>
    <w:p w:rsidR="00000000" w:rsidDel="00000000" w:rsidP="00000000" w:rsidRDefault="00000000" w:rsidRPr="00000000" w14:paraId="00000032">
      <w:pPr>
        <w:spacing w:after="80" w:lineRule="auto"/>
        <w:jc w:val="center"/>
        <w:rPr/>
      </w:pPr>
      <w:r w:rsidDel="00000000" w:rsidR="00000000" w:rsidRPr="00000000">
        <w:rPr/>
        <w:drawing>
          <wp:inline distB="0" distT="0" distL="114300" distR="114300">
            <wp:extent cx="6309360" cy="2929346"/>
            <wp:effectExtent b="0" l="0" r="0" t="0"/>
            <wp:docPr id="2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309360" cy="292934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3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39">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3 counters. New copy holds 6 stats. Either widen the block to 6 or drop two.</w:t>
            </w:r>
            <w:r w:rsidDel="00000000" w:rsidR="00000000" w:rsidRPr="00000000">
              <w:rPr>
                <w:rtl w:val="0"/>
              </w:rPr>
            </w:r>
          </w:p>
        </w:tc>
      </w:tr>
    </w:tbl>
    <w:p w:rsidR="00000000" w:rsidDel="00000000" w:rsidP="00000000" w:rsidRDefault="00000000" w:rsidRPr="00000000" w14:paraId="0000003A">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0"/>
                <w:bCs w:val="0"/>
                <w:color w:val="000000"/>
                <w:sz w:val="20"/>
                <w:szCs w:val="20"/>
                <w:rtl w:val="0"/>
              </w:rPr>
              <w:t xml:space="preserve">Awarded For Building Healthcare Apps That Meet Real Clinical Standards</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0"/>
                <w:bCs w:val="0"/>
                <w:color w:val="000000"/>
                <w:sz w:val="20"/>
                <w:szCs w:val="20"/>
                <w:rtl w:val="0"/>
              </w:rPr>
              <w:t xml:space="preserve">Our mobile health app development work has earned recognition for compliance rigor, data security, and measurable patient engagement gains. Appsters has been recognized for delivering platforms that protect sensitive data, integrate with clinical systems cleanly, and stay reliable during high-demand periods like flu season or a public health event. Every award reflects tested performance, not a marketing claim.</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1"/>
                <w:bCs w:val="1"/>
                <w:color w:val="000000"/>
                <w:sz w:val="19"/>
                <w:szCs w:val="19"/>
                <w:rtl w:val="0"/>
              </w:rPr>
              <w:t xml:space="preserve">Stat 1 Number</w:t>
            </w:r>
            <w:r w:rsidDel="00000000" w:rsidR="00000000" w:rsidRPr="00000000">
              <w:rPr>
                <w:rtl w:val="0"/>
              </w:rPr>
            </w:r>
          </w:p>
        </w:tc>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1"/>
                <w:bCs w:val="1"/>
                <w:color w:val="000000"/>
                <w:sz w:val="19"/>
                <w:szCs w:val="19"/>
                <w:rtl w:val="0"/>
              </w:rPr>
              <w:t xml:space="preserve">Stat 1 Label</w:t>
            </w:r>
            <w:r w:rsidDel="00000000" w:rsidR="00000000" w:rsidRPr="00000000">
              <w:rPr>
                <w:rtl w:val="0"/>
              </w:rPr>
            </w:r>
          </w:p>
        </w:tc>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0"/>
                <w:bCs w:val="0"/>
                <w:color w:val="000000"/>
                <w:sz w:val="20"/>
                <w:szCs w:val="20"/>
                <w:rtl w:val="0"/>
              </w:rPr>
              <w:t xml:space="preserve">Industries Served</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1"/>
                <w:bCs w:val="1"/>
                <w:color w:val="000000"/>
                <w:sz w:val="19"/>
                <w:szCs w:val="19"/>
                <w:rtl w:val="0"/>
              </w:rPr>
              <w:t xml:space="preserve">Stat 1 Copy</w:t>
            </w:r>
            <w:r w:rsidDel="00000000" w:rsidR="00000000" w:rsidRPr="00000000">
              <w:rPr>
                <w:rtl w:val="0"/>
              </w:rPr>
            </w:r>
          </w:p>
        </w:tc>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0"/>
                <w:bCs w:val="0"/>
                <w:color w:val="000000"/>
                <w:sz w:val="20"/>
                <w:szCs w:val="20"/>
                <w:rtl w:val="0"/>
              </w:rPr>
              <w:t xml:space="preserve">Our experience spans social platforms, marketplaces, fintech, healthcare, and more, with solutions adapted to each sector's demands for security, AI, compliance, and user adoption.</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1"/>
                <w:bCs w:val="1"/>
                <w:color w:val="000000"/>
                <w:sz w:val="19"/>
                <w:szCs w:val="19"/>
                <w:rtl w:val="0"/>
              </w:rPr>
              <w:t xml:space="preserve">Stat 2 Number</w:t>
            </w:r>
            <w:r w:rsidDel="00000000" w:rsidR="00000000" w:rsidRPr="00000000">
              <w:rPr>
                <w:rtl w:val="0"/>
              </w:rPr>
            </w:r>
          </w:p>
        </w:tc>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1"/>
                <w:bCs w:val="1"/>
                <w:color w:val="000000"/>
                <w:sz w:val="19"/>
                <w:szCs w:val="19"/>
                <w:rtl w:val="0"/>
              </w:rPr>
              <w:t xml:space="preserve">Stat 2 Label</w:t>
            </w:r>
            <w:r w:rsidDel="00000000" w:rsidR="00000000" w:rsidRPr="00000000">
              <w:rPr>
                <w:rtl w:val="0"/>
              </w:rPr>
            </w:r>
          </w:p>
        </w:tc>
        <w:tc>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0"/>
                <w:bCs w:val="0"/>
                <w:color w:val="000000"/>
                <w:sz w:val="20"/>
                <w:szCs w:val="20"/>
                <w:rtl w:val="0"/>
              </w:rPr>
              <w:t xml:space="preserve">Apps and Solutions Delivered</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1"/>
                <w:bCs w:val="1"/>
                <w:color w:val="000000"/>
                <w:sz w:val="19"/>
                <w:szCs w:val="19"/>
                <w:rtl w:val="0"/>
              </w:rPr>
              <w:t xml:space="preserve">Stat 2 Copy</w:t>
            </w:r>
            <w:r w:rsidDel="00000000" w:rsidR="00000000" w:rsidRPr="00000000">
              <w:rPr>
                <w:rtl w:val="0"/>
              </w:rPr>
            </w:r>
          </w:p>
        </w:tc>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0"/>
                <w:bCs w:val="0"/>
                <w:color w:val="000000"/>
                <w:sz w:val="20"/>
                <w:szCs w:val="20"/>
                <w:rtl w:val="0"/>
              </w:rPr>
              <w:t xml:space="preserve">Thousands of projects executed with an emphasis on speed, AI adoption, stability, and clear ROI across both startup and enterprise environments.</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1"/>
                <w:bCs w:val="1"/>
                <w:color w:val="000000"/>
                <w:sz w:val="19"/>
                <w:szCs w:val="19"/>
                <w:rtl w:val="0"/>
              </w:rPr>
              <w:t xml:space="preserve">Stat 3 Number</w:t>
            </w:r>
            <w:r w:rsidDel="00000000" w:rsidR="00000000" w:rsidRPr="00000000">
              <w:rPr>
                <w:rtl w:val="0"/>
              </w:rPr>
            </w:r>
          </w:p>
        </w:tc>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1"/>
                <w:bCs w:val="1"/>
                <w:color w:val="000000"/>
                <w:sz w:val="19"/>
                <w:szCs w:val="19"/>
                <w:rtl w:val="0"/>
              </w:rPr>
              <w:t xml:space="preserve">Stat 3 Label</w:t>
            </w:r>
            <w:r w:rsidDel="00000000" w:rsidR="00000000" w:rsidRPr="00000000">
              <w:rPr>
                <w:rtl w:val="0"/>
              </w:rPr>
            </w:r>
          </w:p>
        </w:tc>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0"/>
                <w:bCs w:val="0"/>
                <w:color w:val="000000"/>
                <w:sz w:val="20"/>
                <w:szCs w:val="20"/>
                <w:rtl w:val="0"/>
              </w:rPr>
              <w:t xml:space="preserve">AI Models Deployed</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1"/>
                <w:bCs w:val="1"/>
                <w:color w:val="000000"/>
                <w:sz w:val="19"/>
                <w:szCs w:val="19"/>
                <w:rtl w:val="0"/>
              </w:rPr>
              <w:t xml:space="preserve">Stat 3 Copy</w:t>
            </w:r>
            <w:r w:rsidDel="00000000" w:rsidR="00000000" w:rsidRPr="00000000">
              <w:rPr>
                <w:rtl w:val="0"/>
              </w:rPr>
            </w:r>
          </w:p>
        </w:tc>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color w:val="000000"/>
                <w:sz w:val="20"/>
                <w:szCs w:val="20"/>
                <w:rtl w:val="0"/>
              </w:rPr>
              <w:t xml:space="preserve">Every model is designed for high accuracy, reliable outputs, and performance at scale for mission-critical workflows and more.</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1"/>
                <w:bCs w:val="1"/>
                <w:color w:val="000000"/>
                <w:sz w:val="19"/>
                <w:szCs w:val="19"/>
                <w:rtl w:val="0"/>
              </w:rPr>
              <w:t xml:space="preserve">Stat 4 Number</w:t>
            </w:r>
            <w:r w:rsidDel="00000000" w:rsidR="00000000" w:rsidRPr="00000000">
              <w:rPr>
                <w:rtl w:val="0"/>
              </w:rPr>
            </w:r>
          </w:p>
        </w:tc>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color w:val="000000"/>
                <w:sz w:val="20"/>
                <w:szCs w:val="20"/>
                <w:rtl w:val="0"/>
              </w:rPr>
              <w:t xml:space="preserve">50,000+</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1"/>
                <w:bCs w:val="1"/>
                <w:color w:val="000000"/>
                <w:sz w:val="19"/>
                <w:szCs w:val="19"/>
                <w:rtl w:val="0"/>
              </w:rPr>
              <w:t xml:space="preserve">Stat 4 Label</w:t>
            </w:r>
            <w:r w:rsidDel="00000000" w:rsidR="00000000" w:rsidRPr="00000000">
              <w:rPr>
                <w:rtl w:val="0"/>
              </w:rPr>
            </w:r>
          </w:p>
        </w:tc>
        <w:tc>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0"/>
                <w:bCs w:val="0"/>
                <w:color w:val="000000"/>
                <w:sz w:val="20"/>
                <w:szCs w:val="20"/>
                <w:rtl w:val="0"/>
              </w:rPr>
              <w:t xml:space="preserve">Legacy Processes Modernized</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1"/>
                <w:bCs w:val="1"/>
                <w:color w:val="000000"/>
                <w:sz w:val="19"/>
                <w:szCs w:val="19"/>
                <w:rtl w:val="0"/>
              </w:rPr>
              <w:t xml:space="preserve">Stat 4 Copy</w:t>
            </w:r>
            <w:r w:rsidDel="00000000" w:rsidR="00000000" w:rsidRPr="00000000">
              <w:rPr>
                <w:rtl w:val="0"/>
              </w:rPr>
            </w:r>
          </w:p>
        </w:tc>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color w:val="000000"/>
                <w:sz w:val="20"/>
                <w:szCs w:val="20"/>
                <w:rtl w:val="0"/>
              </w:rPr>
              <w:t xml:space="preserve">Outdated processes replaced with modern, streamlined systems that cut costs and improve operational efficiency.</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1"/>
                <w:bCs w:val="1"/>
                <w:color w:val="000000"/>
                <w:sz w:val="19"/>
                <w:szCs w:val="19"/>
                <w:rtl w:val="0"/>
              </w:rPr>
              <w:t xml:space="preserve">Stat 5 Number</w:t>
            </w:r>
            <w:r w:rsidDel="00000000" w:rsidR="00000000" w:rsidRPr="00000000">
              <w:rPr>
                <w:rtl w:val="0"/>
              </w:rPr>
            </w:r>
          </w:p>
        </w:tc>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0"/>
                <w:bCs w:val="0"/>
                <w:color w:val="000000"/>
                <w:sz w:val="20"/>
                <w:szCs w:val="2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1"/>
                <w:bCs w:val="1"/>
                <w:color w:val="000000"/>
                <w:sz w:val="19"/>
                <w:szCs w:val="19"/>
                <w:rtl w:val="0"/>
              </w:rPr>
              <w:t xml:space="preserve">Stat 5 Label</w:t>
            </w:r>
            <w:r w:rsidDel="00000000" w:rsidR="00000000" w:rsidRPr="00000000">
              <w:rPr>
                <w:rtl w:val="0"/>
              </w:rPr>
            </w:r>
          </w:p>
        </w:tc>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0"/>
                <w:bCs w:val="0"/>
                <w:color w:val="000000"/>
                <w:sz w:val="20"/>
                <w:szCs w:val="20"/>
                <w:rtl w:val="0"/>
              </w:rPr>
              <w:t xml:space="preserve">Engineers and Designers</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1"/>
                <w:bCs w:val="1"/>
                <w:color w:val="000000"/>
                <w:sz w:val="19"/>
                <w:szCs w:val="19"/>
                <w:rtl w:val="0"/>
              </w:rPr>
              <w:t xml:space="preserve">Stat 5 Copy</w:t>
            </w:r>
            <w:r w:rsidDel="00000000" w:rsidR="00000000" w:rsidRPr="00000000">
              <w:rPr>
                <w:rtl w:val="0"/>
              </w:rPr>
            </w:r>
          </w:p>
        </w:tc>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0"/>
                <w:bCs w:val="0"/>
                <w:color w:val="000000"/>
                <w:sz w:val="20"/>
                <w:szCs w:val="20"/>
                <w:rtl w:val="0"/>
              </w:rPr>
              <w:t xml:space="preserve">A global team skilled in native mobile app development, AI-driven ecosystems, cross-platform builds, and enterprise architecture.</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1"/>
                <w:bCs w:val="1"/>
                <w:color w:val="000000"/>
                <w:sz w:val="19"/>
                <w:szCs w:val="19"/>
                <w:rtl w:val="0"/>
              </w:rPr>
              <w:t xml:space="preserve">Stat 6 Number</w:t>
            </w:r>
            <w:r w:rsidDel="00000000" w:rsidR="00000000" w:rsidRPr="00000000">
              <w:rPr>
                <w:rtl w:val="0"/>
              </w:rPr>
            </w:r>
          </w:p>
        </w:tc>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0"/>
                <w:bCs w:val="0"/>
                <w:color w:val="000000"/>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1"/>
                <w:bCs w:val="1"/>
                <w:color w:val="000000"/>
                <w:sz w:val="19"/>
                <w:szCs w:val="19"/>
                <w:rtl w:val="0"/>
              </w:rPr>
              <w:t xml:space="preserve">Stat 6 Label</w:t>
            </w:r>
            <w:r w:rsidDel="00000000" w:rsidR="00000000" w:rsidRPr="00000000">
              <w:rPr>
                <w:rtl w:val="0"/>
              </w:rPr>
            </w:r>
          </w:p>
        </w:tc>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0"/>
                <w:bCs w:val="0"/>
                <w:color w:val="000000"/>
                <w:sz w:val="20"/>
                <w:szCs w:val="20"/>
                <w:rtl w:val="0"/>
              </w:rPr>
              <w:t xml:space="preserve">Client Retention</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1"/>
                <w:bCs w:val="1"/>
                <w:color w:val="000000"/>
                <w:sz w:val="19"/>
                <w:szCs w:val="19"/>
                <w:rtl w:val="0"/>
              </w:rPr>
              <w:t xml:space="preserve">Stat 6 Copy</w:t>
            </w:r>
            <w:r w:rsidDel="00000000" w:rsidR="00000000" w:rsidRPr="00000000">
              <w:rPr>
                <w:rtl w:val="0"/>
              </w:rPr>
            </w:r>
          </w:p>
        </w:tc>
        <w:tc>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0"/>
                <w:bCs w:val="0"/>
                <w:color w:val="000000"/>
                <w:sz w:val="20"/>
                <w:szCs w:val="20"/>
                <w:rtl w:val="0"/>
              </w:rPr>
              <w:t xml:space="preserve">Long-term partnerships built on trust, consistent delivery, and continuous optimization of live applications.</w:t>
            </w:r>
            <w:r w:rsidDel="00000000" w:rsidR="00000000" w:rsidRPr="00000000">
              <w:rPr>
                <w:rtl w:val="0"/>
              </w:rPr>
            </w:r>
          </w:p>
        </w:tc>
      </w:tr>
    </w:tbl>
    <w:p w:rsidR="00000000" w:rsidDel="00000000" w:rsidP="00000000" w:rsidRDefault="00000000" w:rsidRPr="00000000" w14:paraId="0000006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4: Marquee Strip</w:t>
      </w:r>
      <w:r w:rsidDel="00000000" w:rsidR="00000000" w:rsidRPr="00000000">
        <w:rPr>
          <w:rtl w:val="0"/>
        </w:rPr>
      </w:r>
    </w:p>
    <w:p w:rsidR="00000000" w:rsidDel="00000000" w:rsidP="00000000" w:rsidRDefault="00000000" w:rsidRPr="00000000" w14:paraId="00000066">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Mobile App Development Services</w:t>
      </w:r>
      <w:r w:rsidDel="00000000" w:rsidR="00000000" w:rsidRPr="00000000">
        <w:rPr>
          <w:rtl w:val="0"/>
        </w:rPr>
      </w:r>
    </w:p>
    <w:p w:rsidR="00000000" w:rsidDel="00000000" w:rsidP="00000000" w:rsidRDefault="00000000" w:rsidRPr="00000000" w14:paraId="00000067">
      <w:pPr>
        <w:spacing w:after="80" w:lineRule="auto"/>
        <w:jc w:val="center"/>
        <w:rPr/>
      </w:pPr>
      <w:r w:rsidDel="00000000" w:rsidR="00000000" w:rsidRPr="00000000">
        <w:rPr/>
        <w:drawing>
          <wp:inline distB="0" distT="0" distL="114300" distR="114300">
            <wp:extent cx="6309360" cy="450669"/>
            <wp:effectExtent b="0" l="0" r="0" t="0"/>
            <wp:docPr id="3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09360" cy="45066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6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6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5: Services Grid</w:t>
      </w:r>
      <w:r w:rsidDel="00000000" w:rsidR="00000000" w:rsidRPr="00000000">
        <w:rPr>
          <w:rtl w:val="0"/>
        </w:rPr>
      </w:r>
    </w:p>
    <w:p w:rsidR="00000000" w:rsidDel="00000000" w:rsidP="00000000" w:rsidRDefault="00000000" w:rsidRPr="00000000" w14:paraId="00000070">
      <w:pPr>
        <w:spacing w:after="160" w:before="0" w:lineRule="auto"/>
        <w:rPr/>
      </w:pPr>
      <w:r w:rsidDel="00000000" w:rsidR="00000000" w:rsidRPr="00000000">
        <w:rPr>
          <w:rFonts w:ascii="Arial" w:cs="Arial" w:eastAsia="Arial" w:hAnsi="Arial"/>
          <w:b w:val="1"/>
          <w:bCs w:val="1"/>
          <w:color w:val="000000"/>
          <w:sz w:val="21"/>
          <w:szCs w:val="21"/>
          <w:rtl w:val="0"/>
        </w:rPr>
        <w:t xml:space="preserve">Services Grid: Our Comprehensive Mobile App Development Services In Houston</w:t>
      </w:r>
      <w:r w:rsidDel="00000000" w:rsidR="00000000" w:rsidRPr="00000000">
        <w:rPr>
          <w:rtl w:val="0"/>
        </w:rPr>
      </w:r>
    </w:p>
    <w:p w:rsidR="00000000" w:rsidDel="00000000" w:rsidP="00000000" w:rsidRDefault="00000000" w:rsidRPr="00000000" w14:paraId="00000071">
      <w:pPr>
        <w:spacing w:after="80" w:lineRule="auto"/>
        <w:jc w:val="center"/>
        <w:rPr/>
      </w:pPr>
      <w:r w:rsidDel="00000000" w:rsidR="00000000" w:rsidRPr="00000000">
        <w:rPr/>
        <w:drawing>
          <wp:inline distB="0" distT="0" distL="114300" distR="114300">
            <wp:extent cx="5851380" cy="6766559"/>
            <wp:effectExtent b="0" l="0" r="0" t="0"/>
            <wp:docPr id="3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851380" cy="676655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7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0"/>
                <w:bCs w:val="0"/>
                <w:color w:val="000000"/>
                <w:sz w:val="20"/>
                <w:szCs w:val="20"/>
                <w:rtl w:val="0"/>
              </w:rPr>
              <w:t xml:space="preserve">Live grid holds 9 cards. New copy holds 5 services. Either trim the grid to 5 or brief four more services.</w:t>
            </w:r>
            <w:r w:rsidDel="00000000" w:rsidR="00000000" w:rsidRPr="00000000">
              <w:rPr>
                <w:rtl w:val="0"/>
              </w:rPr>
            </w:r>
          </w:p>
        </w:tc>
      </w:tr>
    </w:tbl>
    <w:p w:rsidR="00000000" w:rsidDel="00000000" w:rsidP="00000000" w:rsidRDefault="00000000" w:rsidRPr="00000000" w14:paraId="0000007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0"/>
                <w:bCs w:val="0"/>
                <w:color w:val="000000"/>
                <w:sz w:val="20"/>
                <w:szCs w:val="20"/>
                <w:rtl w:val="0"/>
              </w:rPr>
              <w:t xml:space="preserve">Healthcare Application Development Services Built For Real Clinical Workflows</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0"/>
                <w:bCs w:val="0"/>
                <w:color w:val="000000"/>
                <w:sz w:val="20"/>
                <w:szCs w:val="20"/>
                <w:rtl w:val="0"/>
              </w:rPr>
              <w:t xml:space="preserve">Strong healthcare platforms sit at the crossroads of compliance, clinical workflow, and patient experience. As a healthcare app development company, we connect medical app development expertise with technical precision, building wellness apps and clinical tools that actually fit how care teams work day to day.</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1"/>
                <w:bCs w:val="1"/>
                <w:color w:val="000000"/>
                <w:sz w:val="19"/>
                <w:szCs w:val="19"/>
                <w:rtl w:val="0"/>
              </w:rPr>
              <w:t xml:space="preserve">Service 1 Heading</w:t>
            </w:r>
            <w:r w:rsidDel="00000000" w:rsidR="00000000" w:rsidRPr="00000000">
              <w:rPr>
                <w:rtl w:val="0"/>
              </w:rPr>
            </w:r>
          </w:p>
        </w:tc>
        <w:tc>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0"/>
                <w:bCs w:val="0"/>
                <w:color w:val="000000"/>
                <w:sz w:val="20"/>
                <w:szCs w:val="20"/>
                <w:rtl w:val="0"/>
              </w:rPr>
              <w:t xml:space="preserve">Health Mobile App Consulting</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1"/>
                <w:bCs w:val="1"/>
                <w:color w:val="000000"/>
                <w:sz w:val="19"/>
                <w:szCs w:val="19"/>
                <w:rtl w:val="0"/>
              </w:rPr>
              <w:t xml:space="preserve">Service 1 Copy</w:t>
            </w:r>
            <w:r w:rsidDel="00000000" w:rsidR="00000000" w:rsidRPr="00000000">
              <w:rPr>
                <w:rtl w:val="0"/>
              </w:rPr>
            </w:r>
          </w:p>
        </w:tc>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0"/>
                <w:bCs w:val="0"/>
                <w:color w:val="000000"/>
                <w:sz w:val="20"/>
                <w:szCs w:val="20"/>
                <w:rtl w:val="0"/>
              </w:rPr>
              <w:t xml:space="preserve">Our healthcare app developers start with a deep audit of your existing workflow before writing a single line of code, so the product we design solves the actual bottleneck instead of a guessed one.</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1"/>
                <w:bCs w:val="1"/>
                <w:color w:val="000000"/>
                <w:sz w:val="19"/>
                <w:szCs w:val="19"/>
                <w:rtl w:val="0"/>
              </w:rPr>
              <w:t xml:space="preserve">Service 2 Heading</w:t>
            </w:r>
            <w:r w:rsidDel="00000000" w:rsidR="00000000" w:rsidRPr="00000000">
              <w:rPr>
                <w:rtl w:val="0"/>
              </w:rPr>
            </w:r>
          </w:p>
        </w:tc>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0"/>
                <w:bCs w:val="0"/>
                <w:color w:val="000000"/>
                <w:sz w:val="20"/>
                <w:szCs w:val="20"/>
                <w:rtl w:val="0"/>
              </w:rPr>
              <w:t xml:space="preserve">Health App Upgrade &amp; Modernization</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1"/>
                <w:bCs w:val="1"/>
                <w:color w:val="000000"/>
                <w:sz w:val="19"/>
                <w:szCs w:val="19"/>
                <w:rtl w:val="0"/>
              </w:rPr>
              <w:t xml:space="preserve">Service 2 Copy</w:t>
            </w:r>
            <w:r w:rsidDel="00000000" w:rsidR="00000000" w:rsidRPr="00000000">
              <w:rPr>
                <w:rtl w:val="0"/>
              </w:rPr>
            </w:r>
          </w:p>
        </w:tc>
        <w:tc>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0"/>
                <w:bCs w:val="0"/>
                <w:color w:val="000000"/>
                <w:sz w:val="20"/>
                <w:szCs w:val="20"/>
                <w:rtl w:val="0"/>
              </w:rPr>
              <w:t xml:space="preserve">We take an outdated health care mobile application and rebuild it around modern security standards, better performance, and an interface clinicians and patients don't need training to use.</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1"/>
                <w:bCs w:val="1"/>
                <w:color w:val="000000"/>
                <w:sz w:val="19"/>
                <w:szCs w:val="19"/>
                <w:rtl w:val="0"/>
              </w:rPr>
              <w:t xml:space="preserve">Service 3 Heading</w:t>
            </w:r>
            <w:r w:rsidDel="00000000" w:rsidR="00000000" w:rsidRPr="00000000">
              <w:rPr>
                <w:rtl w:val="0"/>
              </w:rPr>
            </w:r>
          </w:p>
        </w:tc>
        <w:tc>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0"/>
                <w:bCs w:val="0"/>
                <w:color w:val="000000"/>
                <w:sz w:val="20"/>
                <w:szCs w:val="20"/>
                <w:rtl w:val="0"/>
              </w:rPr>
              <w:t xml:space="preserve">Patient Engagement Applications</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1"/>
                <w:bCs w:val="1"/>
                <w:color w:val="000000"/>
                <w:sz w:val="19"/>
                <w:szCs w:val="19"/>
                <w:rtl w:val="0"/>
              </w:rPr>
              <w:t xml:space="preserve">Service 3 Copy</w:t>
            </w:r>
            <w:r w:rsidDel="00000000" w:rsidR="00000000" w:rsidRPr="00000000">
              <w:rPr>
                <w:rtl w:val="0"/>
              </w:rPr>
            </w:r>
          </w:p>
        </w:tc>
        <w:tc>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0"/>
                <w:bCs w:val="0"/>
                <w:color w:val="000000"/>
                <w:sz w:val="20"/>
                <w:szCs w:val="20"/>
                <w:rtl w:val="0"/>
              </w:rPr>
              <w:t xml:space="preserve">Our medical apps for patients focus on the moments that actually affect outcomes: appointment reminders, medication tracking, and secure messaging with care teams, without overwhelming patients with features they'll never open.</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1"/>
                <w:bCs w:val="1"/>
                <w:color w:val="000000"/>
                <w:sz w:val="19"/>
                <w:szCs w:val="19"/>
                <w:rtl w:val="0"/>
              </w:rPr>
              <w:t xml:space="preserve">Service 4 Heading</w:t>
            </w:r>
            <w:r w:rsidDel="00000000" w:rsidR="00000000" w:rsidRPr="00000000">
              <w:rPr>
                <w:rtl w:val="0"/>
              </w:rPr>
            </w:r>
          </w:p>
        </w:tc>
        <w:tc>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0"/>
                <w:bCs w:val="0"/>
                <w:color w:val="000000"/>
                <w:sz w:val="20"/>
                <w:szCs w:val="20"/>
                <w:rtl w:val="0"/>
              </w:rPr>
              <w:t xml:space="preserve">Fitness And Exercise Mobile Apps</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1"/>
                <w:bCs w:val="1"/>
                <w:color w:val="000000"/>
                <w:sz w:val="19"/>
                <w:szCs w:val="19"/>
                <w:rtl w:val="0"/>
              </w:rPr>
              <w:t xml:space="preserve">Service 4 Copy</w:t>
            </w:r>
            <w:r w:rsidDel="00000000" w:rsidR="00000000" w:rsidRPr="00000000">
              <w:rPr>
                <w:rtl w:val="0"/>
              </w:rPr>
            </w:r>
          </w:p>
        </w:tc>
        <w:tc>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0"/>
                <w:bCs w:val="0"/>
                <w:color w:val="000000"/>
                <w:sz w:val="20"/>
                <w:szCs w:val="20"/>
                <w:rtl w:val="0"/>
              </w:rPr>
              <w:t xml:space="preserve">As a fitness app development company, we build activity tracking and wellness coaching tools that integrate with wearables and clinical data where appropriate, connecting daily habits to real health outcomes.</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1"/>
                <w:bCs w:val="1"/>
                <w:color w:val="000000"/>
                <w:sz w:val="19"/>
                <w:szCs w:val="19"/>
                <w:rtl w:val="0"/>
              </w:rPr>
              <w:t xml:space="preserve">Service 5 Heading</w:t>
            </w:r>
            <w:r w:rsidDel="00000000" w:rsidR="00000000" w:rsidRPr="00000000">
              <w:rPr>
                <w:rtl w:val="0"/>
              </w:rPr>
            </w:r>
          </w:p>
        </w:tc>
        <w:tc>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0"/>
                <w:bCs w:val="0"/>
                <w:color w:val="000000"/>
                <w:sz w:val="20"/>
                <w:szCs w:val="20"/>
                <w:rtl w:val="0"/>
              </w:rPr>
              <w:t xml:space="preserve">Telehealth Mobile Apps</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1"/>
                <w:bCs w:val="1"/>
                <w:color w:val="000000"/>
                <w:sz w:val="19"/>
                <w:szCs w:val="19"/>
                <w:rtl w:val="0"/>
              </w:rPr>
              <w:t xml:space="preserve">Service 5 Copy</w:t>
            </w:r>
            <w:r w:rsidDel="00000000" w:rsidR="00000000" w:rsidRPr="00000000">
              <w:rPr>
                <w:rtl w:val="0"/>
              </w:rPr>
            </w:r>
          </w:p>
        </w:tc>
        <w:tc>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b w:val="0"/>
                <w:bCs w:val="0"/>
                <w:color w:val="000000"/>
                <w:sz w:val="20"/>
                <w:szCs w:val="20"/>
                <w:rtl w:val="0"/>
              </w:rPr>
              <w:t xml:space="preserve">Our telehealth mobile app development covers secure video consultations, e-prescriptions, and care coordination, built to hold up under the same connectivity conditions patients actually have at home.</w:t>
            </w:r>
            <w:r w:rsidDel="00000000" w:rsidR="00000000" w:rsidRPr="00000000">
              <w:rPr>
                <w:rtl w:val="0"/>
              </w:rPr>
            </w:r>
          </w:p>
        </w:tc>
      </w:tr>
    </w:tbl>
    <w:p w:rsidR="00000000" w:rsidDel="00000000" w:rsidP="00000000" w:rsidRDefault="00000000" w:rsidRPr="00000000" w14:paraId="0000009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6: Case Study CTA</w:t>
      </w:r>
      <w:r w:rsidDel="00000000" w:rsidR="00000000" w:rsidRPr="00000000">
        <w:rPr>
          <w:rtl w:val="0"/>
        </w:rPr>
      </w:r>
    </w:p>
    <w:p w:rsidR="00000000" w:rsidDel="00000000" w:rsidP="00000000" w:rsidRDefault="00000000" w:rsidRPr="00000000" w14:paraId="00000095">
      <w:pPr>
        <w:spacing w:after="160" w:before="0" w:lineRule="auto"/>
        <w:rPr/>
      </w:pPr>
      <w:r w:rsidDel="00000000" w:rsidR="00000000" w:rsidRPr="00000000">
        <w:rPr>
          <w:rFonts w:ascii="Arial" w:cs="Arial" w:eastAsia="Arial" w:hAnsi="Arial"/>
          <w:b w:val="1"/>
          <w:bCs w:val="1"/>
          <w:color w:val="000000"/>
          <w:sz w:val="21"/>
          <w:szCs w:val="21"/>
          <w:rtl w:val="0"/>
        </w:rPr>
        <w:t xml:space="preserve">Case Study CTA: HELPP</w:t>
      </w:r>
      <w:r w:rsidDel="00000000" w:rsidR="00000000" w:rsidRPr="00000000">
        <w:rPr>
          <w:rtl w:val="0"/>
        </w:rPr>
      </w:r>
    </w:p>
    <w:p w:rsidR="00000000" w:rsidDel="00000000" w:rsidP="00000000" w:rsidRDefault="00000000" w:rsidRPr="00000000" w14:paraId="00000096">
      <w:pPr>
        <w:spacing w:after="80" w:lineRule="auto"/>
        <w:jc w:val="center"/>
        <w:rPr/>
      </w:pPr>
      <w:r w:rsidDel="00000000" w:rsidR="00000000" w:rsidRPr="00000000">
        <w:rPr/>
        <w:drawing>
          <wp:inline distB="0" distT="0" distL="114300" distR="114300">
            <wp:extent cx="6309360" cy="2105710"/>
            <wp:effectExtent b="0" l="0" r="0" t="0"/>
            <wp:docPr id="3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309360" cy="210571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9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product name, a paragraph, four metric counters and two CTA buttons. New copy supplies the heading and paragraph. Metrics still need to be supplied.</w:t>
            </w:r>
            <w:r w:rsidDel="00000000" w:rsidR="00000000" w:rsidRPr="00000000">
              <w:rPr>
                <w:rtl w:val="0"/>
              </w:rPr>
            </w:r>
          </w:p>
        </w:tc>
      </w:tr>
    </w:tbl>
    <w:p w:rsidR="00000000" w:rsidDel="00000000" w:rsidP="00000000" w:rsidRDefault="00000000" w:rsidRPr="00000000" w14:paraId="0000009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0"/>
                <w:bCs w:val="0"/>
                <w:color w:val="000000"/>
                <w:sz w:val="20"/>
                <w:szCs w:val="20"/>
                <w:rtl w:val="0"/>
              </w:rPr>
              <w:t xml:space="preserve">Healthcare Mobile App Development Built On Compliance From Day One</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b w:val="0"/>
                <w:bCs w:val="0"/>
                <w:color w:val="000000"/>
                <w:sz w:val="20"/>
                <w:szCs w:val="20"/>
                <w:rtl w:val="0"/>
              </w:rPr>
              <w:t xml:space="preserve">Building a health app is easy. Building HIPAA-compliant apps that survive an actual security audit is the hard part. If you're ready to build a healthcare platform that protects patient data and passes real scrutiny, Appsters is the partner that gets you there. Let's talk about your compliance requirements and your patients' actual needs.</w:t>
            </w:r>
            <w:r w:rsidDel="00000000" w:rsidR="00000000" w:rsidRPr="00000000">
              <w:rPr>
                <w:rtl w:val="0"/>
              </w:rPr>
            </w:r>
          </w:p>
        </w:tc>
      </w:tr>
    </w:tbl>
    <w:p w:rsidR="00000000" w:rsidDel="00000000" w:rsidP="00000000" w:rsidRDefault="00000000" w:rsidRPr="00000000" w14:paraId="000000A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7: Testimonials</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Arial" w:cs="Arial" w:eastAsia="Arial" w:hAnsi="Arial"/>
          <w:b w:val="1"/>
          <w:bCs w:val="1"/>
          <w:color w:val="000000"/>
          <w:sz w:val="21"/>
          <w:szCs w:val="21"/>
          <w:rtl w:val="0"/>
        </w:rPr>
        <w:t xml:space="preserve">Testimonials: Real Stories From People Who Wanted What’s Next</w:t>
      </w:r>
      <w:r w:rsidDel="00000000" w:rsidR="00000000" w:rsidRPr="00000000">
        <w:rPr>
          <w:rtl w:val="0"/>
        </w:rPr>
      </w:r>
    </w:p>
    <w:p w:rsidR="00000000" w:rsidDel="00000000" w:rsidP="00000000" w:rsidRDefault="00000000" w:rsidRPr="00000000" w14:paraId="000000A7">
      <w:pPr>
        <w:spacing w:after="80" w:lineRule="auto"/>
        <w:jc w:val="center"/>
        <w:rPr/>
      </w:pPr>
      <w:r w:rsidDel="00000000" w:rsidR="00000000" w:rsidRPr="00000000">
        <w:rPr/>
        <w:drawing>
          <wp:inline distB="0" distT="0" distL="114300" distR="114300">
            <wp:extent cx="6309360" cy="2680701"/>
            <wp:effectExtent b="0" l="0" r="0" t="0"/>
            <wp:docPr id="3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309360" cy="268070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A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b w:val="0"/>
                <w:bCs w:val="0"/>
                <w:color w:val="000000"/>
                <w:sz w:val="20"/>
                <w:szCs w:val="20"/>
                <w:rtl w:val="0"/>
              </w:rPr>
              <w:t xml:space="preserve">Live block runs video testimonials. New copy is written quotes with attributions. Source document marks this fold design TBD.</w:t>
            </w:r>
            <w:r w:rsidDel="00000000" w:rsidR="00000000" w:rsidRPr="00000000">
              <w:rPr>
                <w:rtl w:val="0"/>
              </w:rPr>
            </w:r>
          </w:p>
        </w:tc>
      </w:tr>
    </w:tbl>
    <w:p w:rsidR="00000000" w:rsidDel="00000000" w:rsidP="00000000" w:rsidRDefault="00000000" w:rsidRPr="00000000" w14:paraId="000000A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0"/>
                <w:bCs w:val="0"/>
                <w:color w:val="000000"/>
                <w:sz w:val="20"/>
                <w:szCs w:val="20"/>
                <w:rtl w:val="0"/>
              </w:rPr>
              <w:t xml:space="preserve">What Our Clients Say</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Quote</w:t>
            </w:r>
            <w:r w:rsidDel="00000000" w:rsidR="00000000" w:rsidRPr="00000000">
              <w:rPr>
                <w:rtl w:val="0"/>
              </w:rPr>
            </w:r>
          </w:p>
        </w:tc>
        <w:tc>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0"/>
                <w:bCs w:val="0"/>
                <w:color w:val="000000"/>
                <w:sz w:val="20"/>
                <w:szCs w:val="20"/>
                <w:rtl w:val="0"/>
              </w:rPr>
              <w:t xml:space="preserve">"We'd failed a security audit with our previous vendor's app, which is not a fun call to get. Appsters rebuilt it with compliance as the starting point instead of an afterthought, and our next audit was actually uneventful."</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Attribution</w:t>
            </w:r>
            <w:r w:rsidDel="00000000" w:rsidR="00000000" w:rsidRPr="00000000">
              <w:rPr>
                <w:rtl w:val="0"/>
              </w:rPr>
            </w:r>
          </w:p>
        </w:tc>
        <w:tc>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0"/>
                <w:bCs w:val="0"/>
                <w:color w:val="000000"/>
                <w:sz w:val="20"/>
                <w:szCs w:val="20"/>
                <w:rtl w:val="0"/>
              </w:rPr>
              <w:t xml:space="preserve">Dr. Sandra Whitfield, Chief Medical Information Officer</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Quote</w:t>
            </w:r>
            <w:r w:rsidDel="00000000" w:rsidR="00000000" w:rsidRPr="00000000">
              <w:rPr>
                <w:rtl w:val="0"/>
              </w:rPr>
            </w:r>
          </w:p>
        </w:tc>
        <w:tc>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0"/>
                <w:bCs w:val="0"/>
                <w:color w:val="000000"/>
                <w:sz w:val="20"/>
                <w:szCs w:val="20"/>
                <w:rtl w:val="0"/>
              </w:rPr>
              <w:t xml:space="preserve">“Our nurses were drowning in redundant data entry before this. That's mostly gone now, and I genuinely didn't expect the adoption to happen this fast among staff who usually resist new software."</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Attribution</w:t>
            </w:r>
            <w:r w:rsidDel="00000000" w:rsidR="00000000" w:rsidRPr="00000000">
              <w:rPr>
                <w:rtl w:val="0"/>
              </w:rPr>
            </w:r>
          </w:p>
        </w:tc>
        <w:tc>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0"/>
                <w:bCs w:val="0"/>
                <w:color w:val="000000"/>
                <w:sz w:val="20"/>
                <w:szCs w:val="20"/>
                <w:rtl w:val="0"/>
              </w:rPr>
              <w:t xml:space="preserve">Michael Torrance, Director of Clinical Operations</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Quote</w:t>
            </w:r>
            <w:r w:rsidDel="00000000" w:rsidR="00000000" w:rsidRPr="00000000">
              <w:rPr>
                <w:rtl w:val="0"/>
              </w:rPr>
            </w:r>
          </w:p>
        </w:tc>
        <w:tc>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0"/>
                <w:bCs w:val="0"/>
                <w:color w:val="000000"/>
                <w:sz w:val="20"/>
                <w:szCs w:val="20"/>
                <w:rtl w:val="0"/>
              </w:rPr>
              <w:t xml:space="preserve">"Telehealth visits used to drop calls constantly on our old platform, which is a terrible thing to have happen during an actual appointment. That problem disappeared with the new build."</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Attribution</w:t>
            </w:r>
            <w:r w:rsidDel="00000000" w:rsidR="00000000" w:rsidRPr="00000000">
              <w:rPr>
                <w:rtl w:val="0"/>
              </w:rPr>
            </w:r>
          </w:p>
        </w:tc>
        <w:tc>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0"/>
                <w:bCs w:val="0"/>
                <w:color w:val="000000"/>
                <w:sz w:val="20"/>
                <w:szCs w:val="20"/>
                <w:rtl w:val="0"/>
              </w:rPr>
              <w:t xml:space="preserve">Dr. Amara Osei, Family Medicine Physician</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Quote</w:t>
            </w:r>
            <w:r w:rsidDel="00000000" w:rsidR="00000000" w:rsidRPr="00000000">
              <w:rPr>
                <w:rtl w:val="0"/>
              </w:rPr>
            </w:r>
          </w:p>
        </w:tc>
        <w:tc>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0"/>
                <w:bCs w:val="0"/>
                <w:color w:val="000000"/>
                <w:sz w:val="20"/>
                <w:szCs w:val="20"/>
                <w:rtl w:val="0"/>
              </w:rPr>
              <w:t xml:space="preserve">“I've sat through a lot of vendor pitches that treated HIPAA as a slide in a deck. Appsters treated it as the actual foundation of the build, which is the only way this should be done."</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Attribution</w:t>
            </w:r>
            <w:r w:rsidDel="00000000" w:rsidR="00000000" w:rsidRPr="00000000">
              <w:rPr>
                <w:rtl w:val="0"/>
              </w:rPr>
            </w:r>
          </w:p>
        </w:tc>
        <w:tc>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0"/>
                <w:bCs w:val="0"/>
                <w:color w:val="000000"/>
                <w:sz w:val="20"/>
                <w:szCs w:val="20"/>
                <w:rtl w:val="0"/>
              </w:rPr>
              <w:t xml:space="preserve">Karen Delacroix, Compliance Officer</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Quote</w:t>
            </w:r>
            <w:r w:rsidDel="00000000" w:rsidR="00000000" w:rsidRPr="00000000">
              <w:rPr>
                <w:rtl w:val="0"/>
              </w:rPr>
            </w:r>
          </w:p>
        </w:tc>
        <w:tc>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0"/>
                <w:bCs w:val="0"/>
                <w:color w:val="000000"/>
                <w:sz w:val="20"/>
                <w:szCs w:val="20"/>
                <w:rtl w:val="0"/>
              </w:rPr>
              <w:t xml:space="preserve">"What stood out was how the wearable integration just worked on the first try. I've seen that go badly with other vendors more than once."</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Attribution</w:t>
            </w:r>
            <w:r w:rsidDel="00000000" w:rsidR="00000000" w:rsidRPr="00000000">
              <w:rPr>
                <w:rtl w:val="0"/>
              </w:rPr>
            </w:r>
          </w:p>
        </w:tc>
        <w:tc>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b w:val="0"/>
                <w:bCs w:val="0"/>
                <w:color w:val="000000"/>
                <w:sz w:val="20"/>
                <w:szCs w:val="20"/>
                <w:rtl w:val="0"/>
              </w:rPr>
              <w:t xml:space="preserve">Dr. Owen Trask, Cardiology Department Head</w:t>
            </w:r>
            <w:r w:rsidDel="00000000" w:rsidR="00000000" w:rsidRPr="00000000">
              <w:rPr>
                <w:rtl w:val="0"/>
              </w:rPr>
            </w:r>
          </w:p>
        </w:tc>
      </w:tr>
    </w:tbl>
    <w:p w:rsidR="00000000" w:rsidDel="00000000" w:rsidP="00000000" w:rsidRDefault="00000000" w:rsidRPr="00000000" w14:paraId="000000C8">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Testimonial fold, design TBD after content</w:t>
      </w:r>
      <w:r w:rsidDel="00000000" w:rsidR="00000000" w:rsidRPr="00000000">
        <w:rPr>
          <w:rtl w:val="0"/>
        </w:rPr>
      </w:r>
    </w:p>
    <w:p w:rsidR="00000000" w:rsidDel="00000000" w:rsidP="00000000" w:rsidRDefault="00000000" w:rsidRPr="00000000" w14:paraId="000000C9">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8: Technology Logo Strip</w:t>
      </w:r>
      <w:r w:rsidDel="00000000" w:rsidR="00000000" w:rsidRPr="00000000">
        <w:rPr>
          <w:rtl w:val="0"/>
        </w:rPr>
      </w:r>
    </w:p>
    <w:p w:rsidR="00000000" w:rsidDel="00000000" w:rsidP="00000000" w:rsidRDefault="00000000" w:rsidRPr="00000000" w14:paraId="000000CA">
      <w:pPr>
        <w:spacing w:after="160" w:before="0" w:lineRule="auto"/>
        <w:rPr/>
      </w:pPr>
      <w:r w:rsidDel="00000000" w:rsidR="00000000" w:rsidRPr="00000000">
        <w:rPr>
          <w:rFonts w:ascii="Arial" w:cs="Arial" w:eastAsia="Arial" w:hAnsi="Arial"/>
          <w:b w:val="1"/>
          <w:bCs w:val="1"/>
          <w:color w:val="000000"/>
          <w:sz w:val="21"/>
          <w:szCs w:val="21"/>
          <w:rtl w:val="0"/>
        </w:rPr>
        <w:t xml:space="preserve">Technology Logo Strip</w:t>
      </w:r>
      <w:r w:rsidDel="00000000" w:rsidR="00000000" w:rsidRPr="00000000">
        <w:rPr>
          <w:rtl w:val="0"/>
        </w:rPr>
      </w:r>
    </w:p>
    <w:p w:rsidR="00000000" w:rsidDel="00000000" w:rsidP="00000000" w:rsidRDefault="00000000" w:rsidRPr="00000000" w14:paraId="000000CB">
      <w:pPr>
        <w:spacing w:after="80" w:lineRule="auto"/>
        <w:jc w:val="center"/>
        <w:rPr/>
      </w:pPr>
      <w:r w:rsidDel="00000000" w:rsidR="00000000" w:rsidRPr="00000000">
        <w:rPr/>
        <w:drawing>
          <wp:inline distB="0" distT="0" distL="114300" distR="114300">
            <wp:extent cx="6309360" cy="660463"/>
            <wp:effectExtent b="0" l="0" r="0" t="0"/>
            <wp:docPr id="3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309360" cy="66046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CD">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2">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D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9: Why Choose Us</w:t>
      </w:r>
      <w:r w:rsidDel="00000000" w:rsidR="00000000" w:rsidRPr="00000000">
        <w:rPr>
          <w:rtl w:val="0"/>
        </w:rPr>
      </w:r>
    </w:p>
    <w:p w:rsidR="00000000" w:rsidDel="00000000" w:rsidP="00000000" w:rsidRDefault="00000000" w:rsidRPr="00000000" w14:paraId="000000D4">
      <w:pPr>
        <w:spacing w:after="160" w:before="0" w:lineRule="auto"/>
        <w:rPr/>
      </w:pPr>
      <w:r w:rsidDel="00000000" w:rsidR="00000000" w:rsidRPr="00000000">
        <w:rPr>
          <w:rFonts w:ascii="Arial" w:cs="Arial" w:eastAsia="Arial" w:hAnsi="Arial"/>
          <w:b w:val="1"/>
          <w:bCs w:val="1"/>
          <w:color w:val="000000"/>
          <w:sz w:val="21"/>
          <w:szCs w:val="21"/>
          <w:rtl w:val="0"/>
        </w:rPr>
        <w:t xml:space="preserve">Why Choose Us: Compelling Reasons To Choose Us As A Trustable App Development Company In Houston</w:t>
      </w:r>
      <w:r w:rsidDel="00000000" w:rsidR="00000000" w:rsidRPr="00000000">
        <w:rPr>
          <w:rtl w:val="0"/>
        </w:rPr>
      </w:r>
    </w:p>
    <w:p w:rsidR="00000000" w:rsidDel="00000000" w:rsidP="00000000" w:rsidRDefault="00000000" w:rsidRPr="00000000" w14:paraId="000000D5">
      <w:pPr>
        <w:spacing w:after="80" w:lineRule="auto"/>
        <w:jc w:val="center"/>
        <w:rPr/>
      </w:pPr>
      <w:r w:rsidDel="00000000" w:rsidR="00000000" w:rsidRPr="00000000">
        <w:rPr/>
        <w:drawing>
          <wp:inline distB="0" distT="0" distL="114300" distR="114300">
            <wp:extent cx="6309360" cy="3620889"/>
            <wp:effectExtent b="0" l="0" r="0" t="0"/>
            <wp:docPr id="3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309360" cy="362088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tabs. New copy holds 6 reasons. Clean one to one fit, no design change needed.</w:t>
            </w:r>
            <w:r w:rsidDel="00000000" w:rsidR="00000000" w:rsidRPr="00000000">
              <w:rPr>
                <w:rtl w:val="0"/>
              </w:rPr>
            </w:r>
          </w:p>
        </w:tc>
      </w:tr>
    </w:tbl>
    <w:p w:rsidR="00000000" w:rsidDel="00000000" w:rsidP="00000000" w:rsidRDefault="00000000" w:rsidRPr="00000000" w14:paraId="000000D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0"/>
                <w:bCs w:val="0"/>
                <w:color w:val="000000"/>
                <w:sz w:val="20"/>
                <w:szCs w:val="20"/>
                <w:rtl w:val="0"/>
              </w:rPr>
              <w:t xml:space="preserve">Why Providers Choose Appsters As Their Trusted Healthcare App Partner</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0"/>
                <w:bCs w:val="0"/>
                <w:color w:val="000000"/>
                <w:sz w:val="20"/>
                <w:szCs w:val="20"/>
                <w:rtl w:val="0"/>
              </w:rPr>
              <w:t xml:space="preserve">Choosing a healthcare app development partner shapes whether your platform earns clinical trust or gets abandoned after the first compliance concern. Our team blends clinical workflow knowledge, engineering discipline, and regulatory expertise to build apps providers actually rely on.</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1"/>
                <w:bCs w:val="1"/>
                <w:color w:val="000000"/>
                <w:sz w:val="19"/>
                <w:szCs w:val="19"/>
                <w:rtl w:val="0"/>
              </w:rPr>
              <w:t xml:space="preserve">Reason 1 Heading</w:t>
            </w:r>
            <w:r w:rsidDel="00000000" w:rsidR="00000000" w:rsidRPr="00000000">
              <w:rPr>
                <w:rtl w:val="0"/>
              </w:rPr>
            </w:r>
          </w:p>
        </w:tc>
        <w:tc>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0"/>
                <w:bCs w:val="0"/>
                <w:color w:val="000000"/>
                <w:sz w:val="20"/>
                <w:szCs w:val="20"/>
                <w:rtl w:val="0"/>
              </w:rPr>
              <w:t xml:space="preserve">Compliance-First Architecture</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1"/>
                <w:bCs w:val="1"/>
                <w:color w:val="000000"/>
                <w:sz w:val="19"/>
                <w:szCs w:val="19"/>
                <w:rtl w:val="0"/>
              </w:rPr>
              <w:t xml:space="preserve">Reason 1 Copy</w:t>
            </w:r>
            <w:r w:rsidDel="00000000" w:rsidR="00000000" w:rsidRPr="00000000">
              <w:rPr>
                <w:rtl w:val="0"/>
              </w:rPr>
            </w:r>
          </w:p>
        </w:tc>
        <w:tc>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0"/>
                <w:bCs w:val="0"/>
                <w:color w:val="000000"/>
                <w:sz w:val="20"/>
                <w:szCs w:val="20"/>
                <w:rtl w:val="0"/>
              </w:rPr>
              <w:t xml:space="preserve">We design every feature around HIPAA and data security requirements, backed by real audit experience rather than assumptions.</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1"/>
                <w:bCs w:val="1"/>
                <w:color w:val="000000"/>
                <w:sz w:val="19"/>
                <w:szCs w:val="19"/>
                <w:rtl w:val="0"/>
              </w:rPr>
              <w:t xml:space="preserve">Reason 2 Heading</w:t>
            </w:r>
            <w:r w:rsidDel="00000000" w:rsidR="00000000" w:rsidRPr="00000000">
              <w:rPr>
                <w:rtl w:val="0"/>
              </w:rPr>
            </w:r>
          </w:p>
        </w:tc>
        <w:tc>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0"/>
                <w:bCs w:val="0"/>
                <w:color w:val="000000"/>
                <w:sz w:val="20"/>
                <w:szCs w:val="20"/>
                <w:rtl w:val="0"/>
              </w:rPr>
              <w:t xml:space="preserve">Built-In Clinical Logic</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1"/>
                <w:bCs w:val="1"/>
                <w:color w:val="000000"/>
                <w:sz w:val="19"/>
                <w:szCs w:val="19"/>
                <w:rtl w:val="0"/>
              </w:rPr>
              <w:t xml:space="preserve">Reason 2 Copy</w:t>
            </w:r>
            <w:r w:rsidDel="00000000" w:rsidR="00000000" w:rsidRPr="00000000">
              <w:rPr>
                <w:rtl w:val="0"/>
              </w:rPr>
            </w:r>
          </w:p>
        </w:tc>
        <w:tc>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0"/>
                <w:bCs w:val="0"/>
                <w:color w:val="000000"/>
                <w:sz w:val="20"/>
                <w:szCs w:val="20"/>
                <w:rtl w:val="0"/>
              </w:rPr>
              <w:t xml:space="preserve">Care workflows aren't bolted on later. Our systems are designed around how clinicians actually work from the first wireframe.</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1"/>
                <w:bCs w:val="1"/>
                <w:color w:val="000000"/>
                <w:sz w:val="19"/>
                <w:szCs w:val="19"/>
                <w:rtl w:val="0"/>
              </w:rPr>
              <w:t xml:space="preserve">Reason 3 Heading</w:t>
            </w:r>
            <w:r w:rsidDel="00000000" w:rsidR="00000000" w:rsidRPr="00000000">
              <w:rPr>
                <w:rtl w:val="0"/>
              </w:rPr>
            </w:r>
          </w:p>
        </w:tc>
        <w:tc>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0"/>
                <w:bCs w:val="0"/>
                <w:color w:val="000000"/>
                <w:sz w:val="20"/>
                <w:szCs w:val="20"/>
                <w:rtl w:val="0"/>
              </w:rPr>
              <w:t xml:space="preserve">Peak-Demand Engineering</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1"/>
                <w:bCs w:val="1"/>
                <w:color w:val="000000"/>
                <w:sz w:val="19"/>
                <w:szCs w:val="19"/>
                <w:rtl w:val="0"/>
              </w:rPr>
              <w:t xml:space="preserve">Reason 3 Copy</w:t>
            </w:r>
            <w:r w:rsidDel="00000000" w:rsidR="00000000" w:rsidRPr="00000000">
              <w:rPr>
                <w:rtl w:val="0"/>
              </w:rPr>
            </w:r>
          </w:p>
        </w:tc>
        <w:tc>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0"/>
                <w:bCs w:val="0"/>
                <w:color w:val="000000"/>
                <w:sz w:val="20"/>
                <w:szCs w:val="20"/>
                <w:rtl w:val="0"/>
              </w:rPr>
              <w:t xml:space="preserve">Our architecture is stress-tested for high-demand periods, so a surge in patient volume becomes a manageable event, not an outage.</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1"/>
                <w:bCs w:val="1"/>
                <w:color w:val="000000"/>
                <w:sz w:val="19"/>
                <w:szCs w:val="19"/>
                <w:rtl w:val="0"/>
              </w:rPr>
              <w:t xml:space="preserve">Reason 4 Heading</w:t>
            </w:r>
            <w:r w:rsidDel="00000000" w:rsidR="00000000" w:rsidRPr="00000000">
              <w:rPr>
                <w:rtl w:val="0"/>
              </w:rPr>
            </w:r>
          </w:p>
        </w:tc>
        <w:tc>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0"/>
                <w:bCs w:val="0"/>
                <w:color w:val="000000"/>
                <w:sz w:val="20"/>
                <w:szCs w:val="20"/>
                <w:rtl w:val="0"/>
              </w:rPr>
              <w:t xml:space="preserve">Interoperability Depth</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1"/>
                <w:bCs w:val="1"/>
                <w:color w:val="000000"/>
                <w:sz w:val="19"/>
                <w:szCs w:val="19"/>
                <w:rtl w:val="0"/>
              </w:rPr>
              <w:t xml:space="preserve">Reason 4 Copy</w:t>
            </w:r>
            <w:r w:rsidDel="00000000" w:rsidR="00000000" w:rsidRPr="00000000">
              <w:rPr>
                <w:rtl w:val="0"/>
              </w:rPr>
            </w:r>
          </w:p>
        </w:tc>
        <w:tc>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0"/>
                <w:bCs w:val="0"/>
                <w:color w:val="000000"/>
                <w:sz w:val="20"/>
                <w:szCs w:val="20"/>
                <w:rtl w:val="0"/>
              </w:rPr>
              <w:t xml:space="preserve">From FHIR to HL7, we have real experience connecting to the clinical systems that already exist in most healthcare organizations.</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1"/>
                <w:bCs w:val="1"/>
                <w:color w:val="000000"/>
                <w:sz w:val="19"/>
                <w:szCs w:val="19"/>
                <w:rtl w:val="0"/>
              </w:rPr>
              <w:t xml:space="preserve">Reason 5 Heading</w:t>
            </w:r>
            <w:r w:rsidDel="00000000" w:rsidR="00000000" w:rsidRPr="00000000">
              <w:rPr>
                <w:rtl w:val="0"/>
              </w:rPr>
            </w:r>
          </w:p>
        </w:tc>
        <w:tc>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0"/>
                <w:bCs w:val="0"/>
                <w:color w:val="000000"/>
                <w:sz w:val="20"/>
                <w:szCs w:val="20"/>
                <w:rtl w:val="0"/>
              </w:rPr>
              <w:t xml:space="preserve">Transparent Development Cycles</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1"/>
                <w:bCs w:val="1"/>
                <w:color w:val="000000"/>
                <w:sz w:val="19"/>
                <w:szCs w:val="19"/>
                <w:rtl w:val="0"/>
              </w:rPr>
              <w:t xml:space="preserve">Reason 5 Copy</w:t>
            </w: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0"/>
                <w:bCs w:val="0"/>
                <w:color w:val="000000"/>
                <w:sz w:val="20"/>
                <w:szCs w:val="20"/>
                <w:rtl w:val="0"/>
              </w:rPr>
              <w:t xml:space="preserve">We follow sprint cadences with review checkpoints and shared roadmaps, so clients always know what's shipping and what's improving.</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1"/>
                <w:bCs w:val="1"/>
                <w:color w:val="000000"/>
                <w:sz w:val="19"/>
                <w:szCs w:val="19"/>
                <w:rtl w:val="0"/>
              </w:rPr>
              <w:t xml:space="preserve">Reason 6 Heading</w:t>
            </w:r>
            <w:r w:rsidDel="00000000" w:rsidR="00000000" w:rsidRPr="00000000">
              <w:rPr>
                <w:rtl w:val="0"/>
              </w:rPr>
            </w:r>
          </w:p>
        </w:tc>
        <w:tc>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0"/>
                <w:bCs w:val="0"/>
                <w:color w:val="000000"/>
                <w:sz w:val="20"/>
                <w:szCs w:val="20"/>
                <w:rtl w:val="0"/>
              </w:rPr>
              <w:t xml:space="preserve">Long-Term Platform Thinking</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1"/>
                <w:bCs w:val="1"/>
                <w:color w:val="000000"/>
                <w:sz w:val="19"/>
                <w:szCs w:val="19"/>
                <w:rtl w:val="0"/>
              </w:rPr>
              <w:t xml:space="preserve">Reason 6 Copy</w:t>
            </w:r>
            <w:r w:rsidDel="00000000" w:rsidR="00000000" w:rsidRPr="00000000">
              <w:rPr>
                <w:rtl w:val="0"/>
              </w:rPr>
            </w:r>
          </w:p>
        </w:tc>
        <w:tc>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0"/>
                <w:bCs w:val="0"/>
                <w:color w:val="000000"/>
                <w:sz w:val="20"/>
                <w:szCs w:val="20"/>
                <w:rtl w:val="0"/>
              </w:rPr>
              <w:t xml:space="preserve">We structure apps as ecosystems that evolve with new regulations and care models, built for longevity rather than a single launch cycle.</w:t>
            </w:r>
            <w:r w:rsidDel="00000000" w:rsidR="00000000" w:rsidRPr="00000000">
              <w:rPr>
                <w:rtl w:val="0"/>
              </w:rPr>
            </w:r>
          </w:p>
        </w:tc>
      </w:tr>
    </w:tbl>
    <w:p w:rsidR="00000000" w:rsidDel="00000000" w:rsidP="00000000" w:rsidRDefault="00000000" w:rsidRPr="00000000" w14:paraId="000000F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10: Sector Tabs</w:t>
      </w:r>
      <w:r w:rsidDel="00000000" w:rsidR="00000000" w:rsidRPr="00000000">
        <w:rPr>
          <w:rtl w:val="0"/>
        </w:rPr>
      </w:r>
    </w:p>
    <w:p w:rsidR="00000000" w:rsidDel="00000000" w:rsidP="00000000" w:rsidRDefault="00000000" w:rsidRPr="00000000" w14:paraId="000000FD">
      <w:pPr>
        <w:spacing w:after="160" w:before="0" w:lineRule="auto"/>
        <w:rPr/>
      </w:pPr>
      <w:r w:rsidDel="00000000" w:rsidR="00000000" w:rsidRPr="00000000">
        <w:rPr>
          <w:rFonts w:ascii="Arial" w:cs="Arial" w:eastAsia="Arial" w:hAnsi="Arial"/>
          <w:b w:val="1"/>
          <w:bCs w:val="1"/>
          <w:color w:val="000000"/>
          <w:sz w:val="21"/>
          <w:szCs w:val="21"/>
          <w:rtl w:val="0"/>
        </w:rPr>
        <w:t xml:space="preserve">Sector Tabs: Serving 40+ Sectors With Mobile App Development In Houston</w:t>
      </w:r>
      <w:r w:rsidDel="00000000" w:rsidR="00000000" w:rsidRPr="00000000">
        <w:rPr>
          <w:rtl w:val="0"/>
        </w:rPr>
      </w:r>
    </w:p>
    <w:p w:rsidR="00000000" w:rsidDel="00000000" w:rsidP="00000000" w:rsidRDefault="00000000" w:rsidRPr="00000000" w14:paraId="000000FE">
      <w:pPr>
        <w:spacing w:after="80" w:lineRule="auto"/>
        <w:jc w:val="center"/>
        <w:rPr/>
      </w:pPr>
      <w:r w:rsidDel="00000000" w:rsidR="00000000" w:rsidRPr="00000000">
        <w:rPr/>
        <w:drawing>
          <wp:inline distB="0" distT="0" distL="114300" distR="114300">
            <wp:extent cx="6309360" cy="3193531"/>
            <wp:effectExtent b="0" l="0" r="0" t="0"/>
            <wp:docPr id="3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309360" cy="319353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0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sector tabs. New copy holds 5 solutions. Drop one tab or brief a sixth solution.</w:t>
            </w:r>
            <w:r w:rsidDel="00000000" w:rsidR="00000000" w:rsidRPr="00000000">
              <w:rPr>
                <w:rtl w:val="0"/>
              </w:rPr>
            </w:r>
          </w:p>
        </w:tc>
      </w:tr>
    </w:tbl>
    <w:p w:rsidR="00000000" w:rsidDel="00000000" w:rsidP="00000000" w:rsidRDefault="00000000" w:rsidRPr="00000000" w14:paraId="00000106">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0"/>
                <w:bCs w:val="0"/>
                <w:color w:val="000000"/>
                <w:sz w:val="20"/>
                <w:szCs w:val="20"/>
                <w:rtl w:val="0"/>
              </w:rPr>
              <w:t xml:space="preserve">Healthcare App Solutions Built For Every Corner Of Care Delivery</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0"/>
                <w:bCs w:val="0"/>
                <w:color w:val="000000"/>
                <w:sz w:val="20"/>
                <w:szCs w:val="20"/>
                <w:rtl w:val="0"/>
              </w:rPr>
              <w:t xml:space="preserve">Appsters delivers healthcare app development services that cover everything from clinical operations to patient-facing tools. Our systems are architected by senior health app developers who focus on compliance, data accuracy, and stable performance across care settings of every size.</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1"/>
                <w:bCs w:val="1"/>
                <w:color w:val="000000"/>
                <w:sz w:val="19"/>
                <w:szCs w:val="19"/>
                <w:rtl w:val="0"/>
              </w:rPr>
              <w:t xml:space="preserve">Solution 1 Heading</w:t>
            </w:r>
            <w:r w:rsidDel="00000000" w:rsidR="00000000" w:rsidRPr="00000000">
              <w:rPr>
                <w:rtl w:val="0"/>
              </w:rPr>
            </w:r>
          </w:p>
        </w:tc>
        <w:tc>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0"/>
                <w:bCs w:val="0"/>
                <w:color w:val="000000"/>
                <w:sz w:val="20"/>
                <w:szCs w:val="20"/>
                <w:rtl w:val="0"/>
              </w:rPr>
              <w:t xml:space="preserve">Healthcare CRM</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1"/>
                <w:bCs w:val="1"/>
                <w:color w:val="000000"/>
                <w:sz w:val="19"/>
                <w:szCs w:val="19"/>
                <w:rtl w:val="0"/>
              </w:rPr>
              <w:t xml:space="preserve">Solution 1 Copy</w:t>
            </w:r>
            <w:r w:rsidDel="00000000" w:rsidR="00000000" w:rsidRPr="00000000">
              <w:rPr>
                <w:rtl w:val="0"/>
              </w:rPr>
            </w:r>
          </w:p>
        </w:tc>
        <w:tc>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0"/>
                <w:bCs w:val="0"/>
                <w:color w:val="000000"/>
                <w:sz w:val="20"/>
                <w:szCs w:val="20"/>
                <w:rtl w:val="0"/>
              </w:rPr>
              <w:t xml:space="preserve">Our healthcare CRM tools help practices manage patient relationships, follow-up scheduling, and referral tracking without losing anyone in a spreadsheet.</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1"/>
                <w:bCs w:val="1"/>
                <w:color w:val="000000"/>
                <w:sz w:val="19"/>
                <w:szCs w:val="19"/>
                <w:rtl w:val="0"/>
              </w:rPr>
              <w:t xml:space="preserve">Solution 2 Heading</w:t>
            </w:r>
            <w:r w:rsidDel="00000000" w:rsidR="00000000" w:rsidRPr="00000000">
              <w:rPr>
                <w:rtl w:val="0"/>
              </w:rPr>
            </w:r>
          </w:p>
        </w:tc>
        <w:tc>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0"/>
                <w:bCs w:val="0"/>
                <w:color w:val="000000"/>
                <w:sz w:val="20"/>
                <w:szCs w:val="20"/>
                <w:rtl w:val="0"/>
              </w:rPr>
              <w:t xml:space="preserve">Medical Billing Software</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1"/>
                <w:bCs w:val="1"/>
                <w:color w:val="000000"/>
                <w:sz w:val="19"/>
                <w:szCs w:val="19"/>
                <w:rtl w:val="0"/>
              </w:rPr>
              <w:t xml:space="preserve">Solution 2 Copy</w:t>
            </w:r>
            <w:r w:rsidDel="00000000" w:rsidR="00000000" w:rsidRPr="00000000">
              <w:rPr>
                <w:rtl w:val="0"/>
              </w:rPr>
            </w:r>
          </w:p>
        </w:tc>
        <w:tc>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0"/>
                <w:bCs w:val="0"/>
                <w:color w:val="000000"/>
                <w:sz w:val="20"/>
                <w:szCs w:val="20"/>
                <w:rtl w:val="0"/>
              </w:rPr>
              <w:t xml:space="preserve">We build medical billing software that reduces claim errors and speeds up reimbursement cycles, integrating cleanly with the payer systems your practice already works with.</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1"/>
                <w:bCs w:val="1"/>
                <w:color w:val="000000"/>
                <w:sz w:val="19"/>
                <w:szCs w:val="19"/>
                <w:rtl w:val="0"/>
              </w:rPr>
              <w:t xml:space="preserve">Solution 3 Heading</w:t>
            </w:r>
            <w:r w:rsidDel="00000000" w:rsidR="00000000" w:rsidRPr="00000000">
              <w:rPr>
                <w:rtl w:val="0"/>
              </w:rPr>
            </w:r>
          </w:p>
        </w:tc>
        <w:tc>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0"/>
                <w:bCs w:val="0"/>
                <w:color w:val="000000"/>
                <w:sz w:val="20"/>
                <w:szCs w:val="20"/>
                <w:rtl w:val="0"/>
              </w:rPr>
              <w:t xml:space="preserve">Patient Engagement Software</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1"/>
                <w:bCs w:val="1"/>
                <w:color w:val="000000"/>
                <w:sz w:val="19"/>
                <w:szCs w:val="19"/>
                <w:rtl w:val="0"/>
              </w:rPr>
              <w:t xml:space="preserve">Solution 3 Copy</w:t>
            </w:r>
            <w:r w:rsidDel="00000000" w:rsidR="00000000" w:rsidRPr="00000000">
              <w:rPr>
                <w:rtl w:val="0"/>
              </w:rPr>
            </w:r>
          </w:p>
        </w:tc>
        <w:tc>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0"/>
                <w:bCs w:val="0"/>
                <w:color w:val="000000"/>
                <w:sz w:val="20"/>
                <w:szCs w:val="20"/>
                <w:rtl w:val="0"/>
              </w:rPr>
              <w:t xml:space="preserve">Our patient engagement software keeps care plans, reminders, and educational content in one place, built around what actually improves adherence, not just what looks good in a demo.</w:t>
            </w:r>
            <w:r w:rsidDel="00000000" w:rsidR="00000000" w:rsidRPr="00000000">
              <w:rPr>
                <w:rtl w:val="0"/>
              </w:rPr>
            </w:r>
          </w:p>
        </w:tc>
      </w:tr>
      <w:tr>
        <w:trPr>
          <w:cantSplit w:val="0"/>
          <w:tblHeader w:val="0"/>
        </w:trPr>
        <w:tc>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1"/>
                <w:bCs w:val="1"/>
                <w:color w:val="000000"/>
                <w:sz w:val="19"/>
                <w:szCs w:val="19"/>
                <w:rtl w:val="0"/>
              </w:rPr>
              <w:t xml:space="preserve">Solution 4 Heading</w:t>
            </w:r>
            <w:r w:rsidDel="00000000" w:rsidR="00000000" w:rsidRPr="00000000">
              <w:rPr>
                <w:rtl w:val="0"/>
              </w:rPr>
            </w:r>
          </w:p>
        </w:tc>
        <w:tc>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0"/>
                <w:bCs w:val="0"/>
                <w:color w:val="000000"/>
                <w:sz w:val="20"/>
                <w:szCs w:val="20"/>
                <w:rtl w:val="0"/>
              </w:rPr>
              <w:t xml:space="preserve">Medical Device Integration</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1"/>
                <w:bCs w:val="1"/>
                <w:color w:val="000000"/>
                <w:sz w:val="19"/>
                <w:szCs w:val="19"/>
                <w:rtl w:val="0"/>
              </w:rPr>
              <w:t xml:space="preserve">Solution 4 Copy</w:t>
            </w:r>
            <w:r w:rsidDel="00000000" w:rsidR="00000000" w:rsidRPr="00000000">
              <w:rPr>
                <w:rtl w:val="0"/>
              </w:rPr>
            </w:r>
          </w:p>
        </w:tc>
        <w:tc>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0"/>
                <w:bCs w:val="0"/>
                <w:color w:val="000000"/>
                <w:sz w:val="20"/>
                <w:szCs w:val="20"/>
                <w:rtl w:val="0"/>
              </w:rPr>
              <w:t xml:space="preserve">We connect medical devices directly to clinical software, so readings flow into patient records automatically instead of being transcribed by hand.</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1"/>
                <w:bCs w:val="1"/>
                <w:color w:val="000000"/>
                <w:sz w:val="19"/>
                <w:szCs w:val="19"/>
                <w:rtl w:val="0"/>
              </w:rPr>
              <w:t xml:space="preserve">Solution 5 Heading</w:t>
            </w:r>
            <w:r w:rsidDel="00000000" w:rsidR="00000000" w:rsidRPr="00000000">
              <w:rPr>
                <w:rtl w:val="0"/>
              </w:rPr>
            </w:r>
          </w:p>
        </w:tc>
        <w:tc>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0"/>
                <w:bCs w:val="0"/>
                <w:color w:val="000000"/>
                <w:sz w:val="20"/>
                <w:szCs w:val="20"/>
                <w:rtl w:val="0"/>
              </w:rPr>
              <w:t xml:space="preserve">Wearable Integration</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1"/>
                <w:bCs w:val="1"/>
                <w:color w:val="000000"/>
                <w:sz w:val="19"/>
                <w:szCs w:val="19"/>
                <w:rtl w:val="0"/>
              </w:rPr>
              <w:t xml:space="preserve">Solution 5 Copy</w:t>
            </w:r>
            <w:r w:rsidDel="00000000" w:rsidR="00000000" w:rsidRPr="00000000">
              <w:rPr>
                <w:rtl w:val="0"/>
              </w:rPr>
            </w:r>
          </w:p>
        </w:tc>
        <w:tc>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0"/>
                <w:bCs w:val="0"/>
                <w:color w:val="000000"/>
                <w:sz w:val="20"/>
                <w:szCs w:val="20"/>
                <w:rtl w:val="0"/>
              </w:rPr>
              <w:t xml:space="preserve">Our wearable integration work connects fitness trackers and medical wearables to clinical dashboards, giving providers continuous data instead of a single snapshot at each visit.</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b w:val="1"/>
                <w:bCs w:val="1"/>
                <w:color w:val="000000"/>
                <w:sz w:val="19"/>
                <w:szCs w:val="19"/>
                <w:rtl w:val="0"/>
              </w:rPr>
              <w:t xml:space="preserve">Solution 6 Heading</w:t>
            </w:r>
            <w:r w:rsidDel="00000000" w:rsidR="00000000" w:rsidRPr="00000000">
              <w:rPr>
                <w:rtl w:val="0"/>
              </w:rPr>
            </w:r>
          </w:p>
        </w:tc>
        <w:tc>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b w:val="0"/>
                <w:bCs w:val="0"/>
                <w:color w:val="000000"/>
                <w:sz w:val="20"/>
                <w:szCs w:val="20"/>
                <w:rtl w:val="0"/>
              </w:rPr>
              <w:t xml:space="preserve">Hospital Management Software</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1"/>
                <w:bCs w:val="1"/>
                <w:color w:val="000000"/>
                <w:sz w:val="19"/>
                <w:szCs w:val="19"/>
                <w:rtl w:val="0"/>
              </w:rPr>
              <w:t xml:space="preserve">Solution 6 Copy</w:t>
            </w:r>
            <w:r w:rsidDel="00000000" w:rsidR="00000000" w:rsidRPr="00000000">
              <w:rPr>
                <w:rtl w:val="0"/>
              </w:rPr>
            </w:r>
          </w:p>
        </w:tc>
        <w:tc>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0"/>
                <w:bCs w:val="0"/>
                <w:color w:val="000000"/>
                <w:sz w:val="20"/>
                <w:szCs w:val="20"/>
                <w:rtl w:val="0"/>
              </w:rPr>
              <w:t xml:space="preserve">We build hospital management software that coordinates bed assignments, staff scheduling, and department workflows, cutting down on the coordination gaps that slow hospitals down.</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1"/>
                <w:bCs w:val="1"/>
                <w:color w:val="000000"/>
                <w:sz w:val="19"/>
                <w:szCs w:val="19"/>
                <w:rtl w:val="0"/>
              </w:rPr>
              <w:t xml:space="preserve">Solution 7 Heading</w:t>
            </w:r>
            <w:r w:rsidDel="00000000" w:rsidR="00000000" w:rsidRPr="00000000">
              <w:rPr>
                <w:rtl w:val="0"/>
              </w:rPr>
            </w:r>
          </w:p>
        </w:tc>
        <w:tc>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0"/>
                <w:bCs w:val="0"/>
                <w:color w:val="000000"/>
                <w:sz w:val="20"/>
                <w:szCs w:val="20"/>
                <w:rtl w:val="0"/>
              </w:rPr>
              <w:t xml:space="preserve">Healthcare API Integration</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1"/>
                <w:bCs w:val="1"/>
                <w:color w:val="000000"/>
                <w:sz w:val="19"/>
                <w:szCs w:val="19"/>
                <w:rtl w:val="0"/>
              </w:rPr>
              <w:t xml:space="preserve">Solution 7 Copy</w:t>
            </w:r>
            <w:r w:rsidDel="00000000" w:rsidR="00000000" w:rsidRPr="00000000">
              <w:rPr>
                <w:rtl w:val="0"/>
              </w:rPr>
            </w:r>
          </w:p>
        </w:tc>
        <w:tc>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0"/>
                <w:bCs w:val="0"/>
                <w:color w:val="000000"/>
                <w:sz w:val="20"/>
                <w:szCs w:val="20"/>
                <w:rtl w:val="0"/>
              </w:rPr>
              <w:t xml:space="preserve">Our healthcare API integration connects EHR systems, labs, and pharmacies into one coherent data flow, so care teams aren't stuck re-entering the same information across five systems.</w:t>
            </w:r>
            <w:r w:rsidDel="00000000" w:rsidR="00000000" w:rsidRPr="00000000">
              <w:rPr>
                <w:rtl w:val="0"/>
              </w:rPr>
            </w:r>
          </w:p>
        </w:tc>
      </w:tr>
    </w:tbl>
    <w:p w:rsidR="00000000" w:rsidDel="00000000" w:rsidP="00000000" w:rsidRDefault="00000000" w:rsidRPr="00000000" w14:paraId="00000129">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11: Engagement Models Table</w:t>
      </w:r>
      <w:r w:rsidDel="00000000" w:rsidR="00000000" w:rsidRPr="00000000">
        <w:rPr>
          <w:rtl w:val="0"/>
        </w:rPr>
      </w:r>
    </w:p>
    <w:p w:rsidR="00000000" w:rsidDel="00000000" w:rsidP="00000000" w:rsidRDefault="00000000" w:rsidRPr="00000000" w14:paraId="0000012A">
      <w:pPr>
        <w:spacing w:after="160" w:before="0" w:lineRule="auto"/>
        <w:rPr/>
      </w:pPr>
      <w:r w:rsidDel="00000000" w:rsidR="00000000" w:rsidRPr="00000000">
        <w:rPr>
          <w:rFonts w:ascii="Arial" w:cs="Arial" w:eastAsia="Arial" w:hAnsi="Arial"/>
          <w:b w:val="1"/>
          <w:bCs w:val="1"/>
          <w:color w:val="000000"/>
          <w:sz w:val="21"/>
          <w:szCs w:val="21"/>
          <w:rtl w:val="0"/>
        </w:rPr>
        <w:t xml:space="preserve">Engagement Models Table: Flexible Engagement Models For Any App Development Need</w:t>
      </w:r>
      <w:r w:rsidDel="00000000" w:rsidR="00000000" w:rsidRPr="00000000">
        <w:rPr>
          <w:rtl w:val="0"/>
        </w:rPr>
      </w:r>
    </w:p>
    <w:p w:rsidR="00000000" w:rsidDel="00000000" w:rsidP="00000000" w:rsidRDefault="00000000" w:rsidRPr="00000000" w14:paraId="0000012B">
      <w:pPr>
        <w:spacing w:after="80" w:lineRule="auto"/>
        <w:jc w:val="center"/>
        <w:rPr/>
      </w:pPr>
      <w:r w:rsidDel="00000000" w:rsidR="00000000" w:rsidRPr="00000000">
        <w:rPr/>
        <w:drawing>
          <wp:inline distB="0" distT="0" distL="114300" distR="114300">
            <wp:extent cx="6309360" cy="3387784"/>
            <wp:effectExtent b="0" l="0" r="0" t="0"/>
            <wp:docPr id="3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09360" cy="338778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D">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E">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12: Game App CTA</w:t>
      </w:r>
      <w:r w:rsidDel="00000000" w:rsidR="00000000" w:rsidRPr="00000000">
        <w:rPr>
          <w:rtl w:val="0"/>
        </w:rPr>
      </w:r>
    </w:p>
    <w:p w:rsidR="00000000" w:rsidDel="00000000" w:rsidP="00000000" w:rsidRDefault="00000000" w:rsidRPr="00000000" w14:paraId="00000134">
      <w:pPr>
        <w:spacing w:after="160" w:before="0" w:lineRule="auto"/>
        <w:rPr/>
      </w:pPr>
      <w:r w:rsidDel="00000000" w:rsidR="00000000" w:rsidRPr="00000000">
        <w:rPr>
          <w:rFonts w:ascii="Arial" w:cs="Arial" w:eastAsia="Arial" w:hAnsi="Arial"/>
          <w:b w:val="1"/>
          <w:bCs w:val="1"/>
          <w:color w:val="000000"/>
          <w:sz w:val="21"/>
          <w:szCs w:val="21"/>
          <w:rtl w:val="0"/>
        </w:rPr>
        <w:t xml:space="preserve">Game App CTA: Into Engaging Mobile Games</w:t>
      </w:r>
      <w:r w:rsidDel="00000000" w:rsidR="00000000" w:rsidRPr="00000000">
        <w:rPr>
          <w:rtl w:val="0"/>
        </w:rPr>
      </w:r>
    </w:p>
    <w:p w:rsidR="00000000" w:rsidDel="00000000" w:rsidP="00000000" w:rsidRDefault="00000000" w:rsidRPr="00000000" w14:paraId="00000135">
      <w:pPr>
        <w:spacing w:after="80" w:lineRule="auto"/>
        <w:jc w:val="center"/>
        <w:rPr/>
      </w:pPr>
      <w:r w:rsidDel="00000000" w:rsidR="00000000" w:rsidRPr="00000000">
        <w:rPr/>
        <w:drawing>
          <wp:inline distB="0" distT="0" distL="114300" distR="114300">
            <wp:extent cx="6309360" cy="3007047"/>
            <wp:effectExtent b="0" l="0" r="0" t="0"/>
            <wp:docPr id="3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309360" cy="3007047"/>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D">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13: Collaboration And Client Logos</w:t>
      </w:r>
      <w:r w:rsidDel="00000000" w:rsidR="00000000" w:rsidRPr="00000000">
        <w:rPr>
          <w:rtl w:val="0"/>
        </w:rPr>
      </w:r>
    </w:p>
    <w:p w:rsidR="00000000" w:rsidDel="00000000" w:rsidP="00000000" w:rsidRDefault="00000000" w:rsidRPr="00000000" w14:paraId="0000013E">
      <w:pPr>
        <w:spacing w:after="160" w:before="0" w:lineRule="auto"/>
        <w:rPr/>
      </w:pPr>
      <w:r w:rsidDel="00000000" w:rsidR="00000000" w:rsidRPr="00000000">
        <w:rPr>
          <w:rFonts w:ascii="Arial" w:cs="Arial" w:eastAsia="Arial" w:hAnsi="Arial"/>
          <w:b w:val="1"/>
          <w:bCs w:val="1"/>
          <w:color w:val="000000"/>
          <w:sz w:val="21"/>
          <w:szCs w:val="21"/>
          <w:rtl w:val="0"/>
        </w:rPr>
        <w:t xml:space="preserve">Collaboration And Client Logos</w:t>
      </w:r>
      <w:r w:rsidDel="00000000" w:rsidR="00000000" w:rsidRPr="00000000">
        <w:rPr>
          <w:rtl w:val="0"/>
        </w:rPr>
      </w:r>
    </w:p>
    <w:p w:rsidR="00000000" w:rsidDel="00000000" w:rsidP="00000000" w:rsidRDefault="00000000" w:rsidRPr="00000000" w14:paraId="0000013F">
      <w:pPr>
        <w:spacing w:after="80" w:lineRule="auto"/>
        <w:jc w:val="center"/>
        <w:rPr/>
      </w:pPr>
      <w:r w:rsidDel="00000000" w:rsidR="00000000" w:rsidRPr="00000000">
        <w:rPr/>
        <w:drawing>
          <wp:inline distB="0" distT="0" distL="114300" distR="114300">
            <wp:extent cx="6309360" cy="2665161"/>
            <wp:effectExtent b="0" l="0" r="0" t="0"/>
            <wp:docPr id="3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309360" cy="266516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1">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4">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0"/>
                <w:bCs w:val="0"/>
                <w:color w:val="000000"/>
                <w:sz w:val="20"/>
                <w:szCs w:val="20"/>
                <w:rtl w:val="0"/>
              </w:rPr>
              <w:t xml:space="preserve">Live heading reads "Trango Tech’s Collabration with Small &amp; Giant Industry Leaders". That is a competitor name plus a spelling error sitting live on the page. Fix regardless of this content drop.</w:t>
            </w:r>
            <w:r w:rsidDel="00000000" w:rsidR="00000000" w:rsidRPr="00000000">
              <w:rPr>
                <w:rtl w:val="0"/>
              </w:rPr>
            </w:r>
          </w:p>
        </w:tc>
      </w:tr>
    </w:tbl>
    <w:p w:rsidR="00000000" w:rsidDel="00000000" w:rsidP="00000000" w:rsidRDefault="00000000" w:rsidRPr="00000000" w14:paraId="00000149">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14: Recognition CTA Banner</w:t>
      </w:r>
      <w:r w:rsidDel="00000000" w:rsidR="00000000" w:rsidRPr="00000000">
        <w:rPr>
          <w:rtl w:val="0"/>
        </w:rPr>
      </w:r>
    </w:p>
    <w:p w:rsidR="00000000" w:rsidDel="00000000" w:rsidP="00000000" w:rsidRDefault="00000000" w:rsidRPr="00000000" w14:paraId="0000014A">
      <w:pPr>
        <w:spacing w:after="160" w:before="0" w:lineRule="auto"/>
        <w:rPr/>
      </w:pPr>
      <w:r w:rsidDel="00000000" w:rsidR="00000000" w:rsidRPr="00000000">
        <w:rPr>
          <w:rFonts w:ascii="Arial" w:cs="Arial" w:eastAsia="Arial" w:hAnsi="Arial"/>
          <w:b w:val="1"/>
          <w:bCs w:val="1"/>
          <w:color w:val="000000"/>
          <w:sz w:val="21"/>
          <w:szCs w:val="21"/>
          <w:rtl w:val="0"/>
        </w:rPr>
        <w:t xml:space="preserve">Recognition CTA Banner</w:t>
      </w:r>
      <w:r w:rsidDel="00000000" w:rsidR="00000000" w:rsidRPr="00000000">
        <w:rPr>
          <w:rtl w:val="0"/>
        </w:rPr>
      </w:r>
    </w:p>
    <w:p w:rsidR="00000000" w:rsidDel="00000000" w:rsidP="00000000" w:rsidRDefault="00000000" w:rsidRPr="00000000" w14:paraId="0000014B">
      <w:pPr>
        <w:spacing w:after="80" w:lineRule="auto"/>
        <w:jc w:val="center"/>
        <w:rPr/>
      </w:pPr>
      <w:r w:rsidDel="00000000" w:rsidR="00000000" w:rsidRPr="00000000">
        <w:rPr/>
        <w:drawing>
          <wp:inline distB="0" distT="0" distL="114300" distR="114300">
            <wp:extent cx="6309360" cy="1756053"/>
            <wp:effectExtent b="0" l="0" r="0" t="0"/>
            <wp:docPr id="4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309360" cy="175605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D">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headline and two CTA buttons. New copy supplies the heading and paragraph.</w:t>
            </w:r>
            <w:r w:rsidDel="00000000" w:rsidR="00000000" w:rsidRPr="00000000">
              <w:rPr>
                <w:rtl w:val="0"/>
              </w:rPr>
            </w:r>
          </w:p>
        </w:tc>
      </w:tr>
    </w:tbl>
    <w:p w:rsidR="00000000" w:rsidDel="00000000" w:rsidP="00000000" w:rsidRDefault="00000000" w:rsidRPr="00000000" w14:paraId="00000153">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0"/>
                <w:bCs w:val="0"/>
                <w:color w:val="000000"/>
                <w:sz w:val="20"/>
                <w:szCs w:val="20"/>
                <w:rtl w:val="0"/>
              </w:rPr>
              <w:t xml:space="preserve">Patients Are Searching For Care Right Now. Is Your Platform Ready?</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0"/>
                <w:bCs w:val="0"/>
                <w:color w:val="000000"/>
                <w:sz w:val="20"/>
                <w:szCs w:val="20"/>
                <w:rtl w:val="0"/>
              </w:rPr>
              <w:t xml:space="preserve">Every day you wait is a day another provider gets ahead on patient engagement and care coordination. Let's build a healthcare app that protects patient data and actually improves outcomes. Talk to Appsters today, and let's figure out what your first release actually needs to look like.</w:t>
            </w:r>
            <w:r w:rsidDel="00000000" w:rsidR="00000000" w:rsidRPr="00000000">
              <w:rPr>
                <w:rtl w:val="0"/>
              </w:rPr>
            </w:r>
          </w:p>
        </w:tc>
      </w:tr>
    </w:tbl>
    <w:p w:rsidR="00000000" w:rsidDel="00000000" w:rsidP="00000000" w:rsidRDefault="00000000" w:rsidRPr="00000000" w14:paraId="0000015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15: Market Presence And Office Map</w:t>
      </w:r>
      <w:r w:rsidDel="00000000" w:rsidR="00000000" w:rsidRPr="00000000">
        <w:rPr>
          <w:rtl w:val="0"/>
        </w:rPr>
      </w:r>
    </w:p>
    <w:p w:rsidR="00000000" w:rsidDel="00000000" w:rsidP="00000000" w:rsidRDefault="00000000" w:rsidRPr="00000000" w14:paraId="0000015B">
      <w:pPr>
        <w:spacing w:after="160" w:before="0" w:lineRule="auto"/>
        <w:rPr/>
      </w:pPr>
      <w:r w:rsidDel="00000000" w:rsidR="00000000" w:rsidRPr="00000000">
        <w:rPr>
          <w:rFonts w:ascii="Arial" w:cs="Arial" w:eastAsia="Arial" w:hAnsi="Arial"/>
          <w:b w:val="1"/>
          <w:bCs w:val="1"/>
          <w:color w:val="000000"/>
          <w:sz w:val="21"/>
          <w:szCs w:val="21"/>
          <w:rtl w:val="0"/>
        </w:rPr>
        <w:t xml:space="preserve">Market Presence And Office Map: Expand Your Market Presence</w:t>
      </w:r>
      <w:r w:rsidDel="00000000" w:rsidR="00000000" w:rsidRPr="00000000">
        <w:rPr>
          <w:rtl w:val="0"/>
        </w:rPr>
      </w:r>
    </w:p>
    <w:p w:rsidR="00000000" w:rsidDel="00000000" w:rsidP="00000000" w:rsidRDefault="00000000" w:rsidRPr="00000000" w14:paraId="0000015C">
      <w:pPr>
        <w:spacing w:after="80" w:lineRule="auto"/>
        <w:jc w:val="center"/>
        <w:rPr/>
      </w:pPr>
      <w:r w:rsidDel="00000000" w:rsidR="00000000" w:rsidRPr="00000000">
        <w:rPr/>
        <w:drawing>
          <wp:inline distB="0" distT="0" distL="114300" distR="114300">
            <wp:extent cx="6309360" cy="2867185"/>
            <wp:effectExtent b="0" l="0" r="0" t="0"/>
            <wp:docPr id="4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309360" cy="286718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5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63">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three counters and the office map. New copy supplies the heading and paragraph.</w:t>
            </w:r>
            <w:r w:rsidDel="00000000" w:rsidR="00000000" w:rsidRPr="00000000">
              <w:rPr>
                <w:rtl w:val="0"/>
              </w:rPr>
            </w:r>
          </w:p>
        </w:tc>
      </w:tr>
    </w:tbl>
    <w:p w:rsidR="00000000" w:rsidDel="00000000" w:rsidP="00000000" w:rsidRDefault="00000000" w:rsidRPr="00000000" w14:paraId="00000164">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0"/>
                <w:bCs w:val="0"/>
                <w:color w:val="000000"/>
                <w:sz w:val="20"/>
                <w:szCs w:val="20"/>
                <w:rtl w:val="0"/>
              </w:rPr>
              <w:t xml:space="preserve">Healthcare App Developers Who Understand Clinical Reality</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0"/>
                <w:bCs w:val="0"/>
                <w:color w:val="000000"/>
                <w:sz w:val="20"/>
                <w:szCs w:val="20"/>
                <w:rtl w:val="0"/>
              </w:rPr>
              <w:t xml:space="preserve">As a team that knows how to develop mobile health apps for real clinical environments, we bring compliance rigor and clinical workflow understanding to every build. Our engineers have shipped apps for doctors &amp; patients that hold up under audit, not just demo conditions. Swift, Kotlin, React Native, Node.js, and FHIR/HL7 integrations form our core stack, paired with encryption and access control standards built around actual HIPAA requirements. Where most competitors bolt compliance on at the end, we design it in from the first architecture decision.</w:t>
            </w:r>
            <w:r w:rsidDel="00000000" w:rsidR="00000000" w:rsidRPr="00000000">
              <w:rPr>
                <w:rtl w:val="0"/>
              </w:rPr>
            </w:r>
          </w:p>
        </w:tc>
      </w:tr>
    </w:tbl>
    <w:p w:rsidR="00000000" w:rsidDel="00000000" w:rsidP="00000000" w:rsidRDefault="00000000" w:rsidRPr="00000000" w14:paraId="0000016B">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16: Portfolio</w:t>
      </w:r>
      <w:r w:rsidDel="00000000" w:rsidR="00000000" w:rsidRPr="00000000">
        <w:rPr>
          <w:rtl w:val="0"/>
        </w:rPr>
      </w:r>
    </w:p>
    <w:p w:rsidR="00000000" w:rsidDel="00000000" w:rsidP="00000000" w:rsidRDefault="00000000" w:rsidRPr="00000000" w14:paraId="0000016C">
      <w:pPr>
        <w:spacing w:after="160" w:before="0" w:lineRule="auto"/>
        <w:rPr/>
      </w:pPr>
      <w:r w:rsidDel="00000000" w:rsidR="00000000" w:rsidRPr="00000000">
        <w:rPr>
          <w:rFonts w:ascii="Arial" w:cs="Arial" w:eastAsia="Arial" w:hAnsi="Arial"/>
          <w:b w:val="1"/>
          <w:bCs w:val="1"/>
          <w:color w:val="000000"/>
          <w:sz w:val="21"/>
          <w:szCs w:val="21"/>
          <w:rtl w:val="0"/>
        </w:rPr>
        <w:t xml:space="preserve">Portfolio: Quick Glimpse On Our Portfolio</w:t>
      </w:r>
      <w:r w:rsidDel="00000000" w:rsidR="00000000" w:rsidRPr="00000000">
        <w:rPr>
          <w:rtl w:val="0"/>
        </w:rPr>
      </w:r>
    </w:p>
    <w:p w:rsidR="00000000" w:rsidDel="00000000" w:rsidP="00000000" w:rsidRDefault="00000000" w:rsidRPr="00000000" w14:paraId="0000016D">
      <w:pPr>
        <w:spacing w:after="80" w:lineRule="auto"/>
        <w:jc w:val="center"/>
        <w:rPr/>
      </w:pPr>
      <w:r w:rsidDel="00000000" w:rsidR="00000000" w:rsidRPr="00000000">
        <w:rPr/>
        <w:drawing>
          <wp:inline distB="0" distT="0" distL="114300" distR="114300">
            <wp:extent cx="6309360" cy="1919227"/>
            <wp:effectExtent b="0" l="0" r="0" t="0"/>
            <wp:docPr id="4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309360" cy="1919227"/>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6F">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and one CTA. New copy holds an intro plus 4 named product cards. Source document marks this fold design TBD.</w:t>
            </w:r>
            <w:r w:rsidDel="00000000" w:rsidR="00000000" w:rsidRPr="00000000">
              <w:rPr>
                <w:rtl w:val="0"/>
              </w:rPr>
            </w:r>
          </w:p>
        </w:tc>
      </w:tr>
    </w:tbl>
    <w:p w:rsidR="00000000" w:rsidDel="00000000" w:rsidP="00000000" w:rsidRDefault="00000000" w:rsidRPr="00000000" w14:paraId="00000175">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0"/>
                <w:bCs w:val="0"/>
                <w:color w:val="000000"/>
                <w:sz w:val="20"/>
                <w:szCs w:val="20"/>
                <w:rtl w:val="0"/>
              </w:rPr>
              <w:t xml:space="preserve">Healthcare Products Engineered For Real Patient Outcomes</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healthcare platforms that behave like long-term clinical infrastructure, not a one-off app store listing. Our solutions stand out because they blend compliance, clinical workflow, and patient behavior data in one stable system. Every product is architected for security, accuracy, and real outcomes.</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1"/>
                <w:bCs w:val="1"/>
                <w:color w:val="000000"/>
                <w:sz w:val="19"/>
                <w:szCs w:val="19"/>
                <w:rtl w:val="0"/>
              </w:rPr>
              <w:t xml:space="preserve">Product 1 Heading</w:t>
            </w:r>
            <w:r w:rsidDel="00000000" w:rsidR="00000000" w:rsidRPr="00000000">
              <w:rPr>
                <w:rtl w:val="0"/>
              </w:rPr>
            </w:r>
          </w:p>
        </w:tc>
        <w:tc>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0"/>
                <w:bCs w:val="0"/>
                <w:color w:val="000000"/>
                <w:sz w:val="20"/>
                <w:szCs w:val="20"/>
                <w:rtl w:val="0"/>
              </w:rPr>
              <w:t xml:space="preserve">CareLine</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1"/>
                <w:bCs w:val="1"/>
                <w:color w:val="000000"/>
                <w:sz w:val="19"/>
                <w:szCs w:val="19"/>
                <w:rtl w:val="0"/>
              </w:rPr>
              <w:t xml:space="preserve">Product 1 Copy</w:t>
            </w:r>
            <w:r w:rsidDel="00000000" w:rsidR="00000000" w:rsidRPr="00000000">
              <w:rPr>
                <w:rtl w:val="0"/>
              </w:rPr>
            </w:r>
          </w:p>
        </w:tc>
        <w:tc>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0"/>
                <w:bCs w:val="0"/>
                <w:color w:val="000000"/>
                <w:sz w:val="20"/>
                <w:szCs w:val="20"/>
                <w:rtl w:val="0"/>
              </w:rPr>
              <w:t xml:space="preserve">CareLine is a patient engagement app that centralizes appointment scheduling, medication reminders, and secure messaging with care teams. Patients get a single place to manage their care instead of five separate portals for five different providers.</w:t>
            </w:r>
            <w:r w:rsidDel="00000000" w:rsidR="00000000" w:rsidRPr="00000000">
              <w:rPr>
                <w:rtl w:val="0"/>
              </w:rPr>
            </w:r>
          </w:p>
        </w:tc>
      </w:tr>
      <w:tr>
        <w:trPr>
          <w:cantSplit w:val="0"/>
          <w:tblHeader w:val="0"/>
        </w:trPr>
        <w:tc>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1"/>
                <w:bCs w:val="1"/>
                <w:color w:val="000000"/>
                <w:sz w:val="19"/>
                <w:szCs w:val="19"/>
                <w:rtl w:val="0"/>
              </w:rPr>
              <w:t xml:space="preserve">Product 2 Heading</w:t>
            </w:r>
            <w:r w:rsidDel="00000000" w:rsidR="00000000" w:rsidRPr="00000000">
              <w:rPr>
                <w:rtl w:val="0"/>
              </w:rPr>
            </w:r>
          </w:p>
        </w:tc>
        <w:tc>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0"/>
                <w:bCs w:val="0"/>
                <w:color w:val="000000"/>
                <w:sz w:val="20"/>
                <w:szCs w:val="20"/>
                <w:rtl w:val="0"/>
              </w:rPr>
              <w:t xml:space="preserve">VitalTrack</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1"/>
                <w:bCs w:val="1"/>
                <w:color w:val="000000"/>
                <w:sz w:val="19"/>
                <w:szCs w:val="19"/>
                <w:rtl w:val="0"/>
              </w:rPr>
              <w:t xml:space="preserve">Product 2 Copy</w:t>
            </w:r>
            <w:r w:rsidDel="00000000" w:rsidR="00000000" w:rsidRPr="00000000">
              <w:rPr>
                <w:rtl w:val="0"/>
              </w:rPr>
            </w:r>
          </w:p>
        </w:tc>
        <w:tc>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b w:val="0"/>
                <w:bCs w:val="0"/>
                <w:color w:val="000000"/>
                <w:sz w:val="20"/>
                <w:szCs w:val="20"/>
                <w:rtl w:val="0"/>
              </w:rPr>
              <w:t xml:space="preserve">VitalTrack is a remote monitoring app that syncs with wearable devices to flag abnormal vitals before they become emergencies. Care teams get automated alerts instead of waiting for a scheduled check-in to catch a problem.</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1"/>
                <w:bCs w:val="1"/>
                <w:color w:val="000000"/>
                <w:sz w:val="19"/>
                <w:szCs w:val="19"/>
                <w:rtl w:val="0"/>
              </w:rPr>
              <w:t xml:space="preserve">Product 3 Heading</w:t>
            </w:r>
            <w:r w:rsidDel="00000000" w:rsidR="00000000" w:rsidRPr="00000000">
              <w:rPr>
                <w:rtl w:val="0"/>
              </w:rPr>
            </w:r>
          </w:p>
        </w:tc>
        <w:tc>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0"/>
                <w:bCs w:val="0"/>
                <w:color w:val="000000"/>
                <w:sz w:val="20"/>
                <w:szCs w:val="20"/>
                <w:rtl w:val="0"/>
              </w:rPr>
              <w:t xml:space="preserve">TeleVisit</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1"/>
                <w:bCs w:val="1"/>
                <w:color w:val="000000"/>
                <w:sz w:val="19"/>
                <w:szCs w:val="19"/>
                <w:rtl w:val="0"/>
              </w:rPr>
              <w:t xml:space="preserve">Product 3 Copy</w:t>
            </w:r>
            <w:r w:rsidDel="00000000" w:rsidR="00000000" w:rsidRPr="00000000">
              <w:rPr>
                <w:rtl w:val="0"/>
              </w:rPr>
            </w:r>
          </w:p>
        </w:tc>
        <w:tc>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0"/>
                <w:bCs w:val="0"/>
                <w:color w:val="000000"/>
                <w:sz w:val="20"/>
                <w:szCs w:val="20"/>
                <w:rtl w:val="0"/>
              </w:rPr>
              <w:t xml:space="preserve">TeleVisit is a telehealth platform built for clinics that needed reliable video consultations without a heavy IT lift. Built-in e-prescribing and visit notes sync directly with existing EHR systems.</w:t>
            </w:r>
            <w:r w:rsidDel="00000000" w:rsidR="00000000" w:rsidRPr="00000000">
              <w:rPr>
                <w:rtl w:val="0"/>
              </w:rPr>
            </w:r>
          </w:p>
        </w:tc>
      </w:tr>
      <w:tr>
        <w:trPr>
          <w:cantSplit w:val="0"/>
          <w:tblHeader w:val="0"/>
        </w:trPr>
        <w:tc>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1"/>
                <w:bCs w:val="1"/>
                <w:color w:val="000000"/>
                <w:sz w:val="19"/>
                <w:szCs w:val="19"/>
                <w:rtl w:val="0"/>
              </w:rPr>
              <w:t xml:space="preserve">Product 4 Heading</w:t>
            </w:r>
            <w:r w:rsidDel="00000000" w:rsidR="00000000" w:rsidRPr="00000000">
              <w:rPr>
                <w:rtl w:val="0"/>
              </w:rPr>
            </w:r>
          </w:p>
        </w:tc>
        <w:tc>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0"/>
                <w:bCs w:val="0"/>
                <w:color w:val="000000"/>
                <w:sz w:val="20"/>
                <w:szCs w:val="20"/>
                <w:rtl w:val="0"/>
              </w:rPr>
              <w:t xml:space="preserve">RecoverWell</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color w:val="000000"/>
                <w:sz w:val="19"/>
                <w:szCs w:val="19"/>
                <w:rtl w:val="0"/>
              </w:rPr>
              <w:t xml:space="preserve">Product 4 Copy</w:t>
            </w:r>
            <w:r w:rsidDel="00000000" w:rsidR="00000000" w:rsidRPr="00000000">
              <w:rPr>
                <w:rtl w:val="0"/>
              </w:rPr>
            </w:r>
          </w:p>
        </w:tc>
        <w:tc>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color w:val="000000"/>
                <w:sz w:val="20"/>
                <w:szCs w:val="20"/>
                <w:rtl w:val="0"/>
              </w:rPr>
              <w:t xml:space="preserve">RecoverWell is a post-surgical recovery app that guides patients through recovery milestones, exercise routines, and symptom check-ins, cutting down on unnecessary follow-up calls to the clinic.</w:t>
            </w:r>
            <w:r w:rsidDel="00000000" w:rsidR="00000000" w:rsidRPr="00000000">
              <w:rPr>
                <w:rtl w:val="0"/>
              </w:rPr>
            </w:r>
          </w:p>
        </w:tc>
      </w:tr>
    </w:tbl>
    <w:p w:rsidR="00000000" w:rsidDel="00000000" w:rsidP="00000000" w:rsidRDefault="00000000" w:rsidRPr="00000000" w14:paraId="0000018C">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Portfolio fold, design TBD after content</w:t>
      </w:r>
      <w:r w:rsidDel="00000000" w:rsidR="00000000" w:rsidRPr="00000000">
        <w:rPr>
          <w:rtl w:val="0"/>
        </w:rPr>
      </w:r>
    </w:p>
    <w:p w:rsidR="00000000" w:rsidDel="00000000" w:rsidP="00000000" w:rsidRDefault="00000000" w:rsidRPr="00000000" w14:paraId="0000018D">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17: Tech Stack Tabs</w:t>
      </w:r>
      <w:r w:rsidDel="00000000" w:rsidR="00000000" w:rsidRPr="00000000">
        <w:rPr>
          <w:rtl w:val="0"/>
        </w:rPr>
      </w:r>
    </w:p>
    <w:p w:rsidR="00000000" w:rsidDel="00000000" w:rsidP="00000000" w:rsidRDefault="00000000" w:rsidRPr="00000000" w14:paraId="0000018E">
      <w:pPr>
        <w:spacing w:after="160" w:before="0" w:lineRule="auto"/>
        <w:rPr/>
      </w:pPr>
      <w:r w:rsidDel="00000000" w:rsidR="00000000" w:rsidRPr="00000000">
        <w:rPr>
          <w:rFonts w:ascii="Arial" w:cs="Arial" w:eastAsia="Arial" w:hAnsi="Arial"/>
          <w:b w:val="1"/>
          <w:bCs w:val="1"/>
          <w:color w:val="000000"/>
          <w:sz w:val="21"/>
          <w:szCs w:val="21"/>
          <w:rtl w:val="0"/>
        </w:rPr>
        <w:t xml:space="preserve">Tech Stack Tabs: Mobile App Development, A Tech Stack For The Bold</w:t>
      </w:r>
      <w:r w:rsidDel="00000000" w:rsidR="00000000" w:rsidRPr="00000000">
        <w:rPr>
          <w:rtl w:val="0"/>
        </w:rPr>
      </w:r>
    </w:p>
    <w:p w:rsidR="00000000" w:rsidDel="00000000" w:rsidP="00000000" w:rsidRDefault="00000000" w:rsidRPr="00000000" w14:paraId="0000018F">
      <w:pPr>
        <w:spacing w:after="80" w:lineRule="auto"/>
        <w:jc w:val="center"/>
        <w:rPr/>
      </w:pPr>
      <w:r w:rsidDel="00000000" w:rsidR="00000000" w:rsidRPr="00000000">
        <w:rPr/>
        <w:drawing>
          <wp:inline distB="0" distT="0" distL="114300" distR="114300">
            <wp:extent cx="6309360" cy="3185761"/>
            <wp:effectExtent b="0" l="0" r="0" t="0"/>
            <wp:docPr id="4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309360" cy="3185761"/>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91">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category tabs with tool logos. New copy supplies the heading and paragraph, the tab contents stay as they are.</w:t>
            </w:r>
            <w:r w:rsidDel="00000000" w:rsidR="00000000" w:rsidRPr="00000000">
              <w:rPr>
                <w:rtl w:val="0"/>
              </w:rPr>
            </w:r>
          </w:p>
        </w:tc>
      </w:tr>
    </w:tbl>
    <w:p w:rsidR="00000000" w:rsidDel="00000000" w:rsidP="00000000" w:rsidRDefault="00000000" w:rsidRPr="00000000" w14:paraId="00000197">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0"/>
                <w:bCs w:val="0"/>
                <w:color w:val="000000"/>
                <w:sz w:val="20"/>
                <w:szCs w:val="20"/>
                <w:rtl w:val="0"/>
              </w:rPr>
              <w:t xml:space="preserve">Technology Stack That Powers High-Performance Healthcare Applications</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0"/>
                <w:bCs w:val="0"/>
                <w:color w:val="000000"/>
                <w:sz w:val="20"/>
                <w:szCs w:val="20"/>
                <w:rtl w:val="0"/>
              </w:rPr>
              <w:t xml:space="preserve">Our engineering foundation supports secure messaging, clinical data handling, and platform-wide scalability. Through our healthcare application development services, we use Swift, Kotlin, Flutter, React Native, Node.js, Python, FHIR/HL7 integrations, and HIPAA-compliant cloud infrastructure alongside AI-driven clinical support tools. Every stack decision reinforces security, accuracy, and long-term flexibility so your platform can grow without a rebuild.</w:t>
            </w:r>
            <w:r w:rsidDel="00000000" w:rsidR="00000000" w:rsidRPr="00000000">
              <w:rPr>
                <w:rtl w:val="0"/>
              </w:rPr>
            </w:r>
          </w:p>
        </w:tc>
      </w:tr>
    </w:tbl>
    <w:p w:rsidR="00000000" w:rsidDel="00000000" w:rsidP="00000000" w:rsidRDefault="00000000" w:rsidRPr="00000000" w14:paraId="0000019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18: Process</w:t>
      </w:r>
      <w:r w:rsidDel="00000000" w:rsidR="00000000" w:rsidRPr="00000000">
        <w:rPr>
          <w:rtl w:val="0"/>
        </w:rPr>
      </w:r>
    </w:p>
    <w:p w:rsidR="00000000" w:rsidDel="00000000" w:rsidP="00000000" w:rsidRDefault="00000000" w:rsidRPr="00000000" w14:paraId="0000019F">
      <w:pPr>
        <w:spacing w:after="160" w:before="0" w:lineRule="auto"/>
        <w:rPr/>
      </w:pPr>
      <w:r w:rsidDel="00000000" w:rsidR="00000000" w:rsidRPr="00000000">
        <w:rPr>
          <w:rFonts w:ascii="Arial" w:cs="Arial" w:eastAsia="Arial" w:hAnsi="Arial"/>
          <w:b w:val="1"/>
          <w:bCs w:val="1"/>
          <w:color w:val="000000"/>
          <w:sz w:val="21"/>
          <w:szCs w:val="21"/>
          <w:rtl w:val="0"/>
        </w:rPr>
        <w:t xml:space="preserve">Process: App Development Process</w:t>
      </w:r>
      <w:r w:rsidDel="00000000" w:rsidR="00000000" w:rsidRPr="00000000">
        <w:rPr>
          <w:rtl w:val="0"/>
        </w:rPr>
      </w:r>
    </w:p>
    <w:p w:rsidR="00000000" w:rsidDel="00000000" w:rsidP="00000000" w:rsidRDefault="00000000" w:rsidRPr="00000000" w14:paraId="000001A0">
      <w:pPr>
        <w:spacing w:after="80" w:lineRule="auto"/>
        <w:jc w:val="center"/>
        <w:rPr/>
      </w:pPr>
      <w:r w:rsidDel="00000000" w:rsidR="00000000" w:rsidRPr="00000000">
        <w:rPr/>
        <w:drawing>
          <wp:inline distB="0" distT="0" distL="114300" distR="114300">
            <wp:extent cx="6309360" cy="3861763"/>
            <wp:effectExtent b="0" l="0" r="0" t="0"/>
            <wp:docPr id="4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309360" cy="3861763"/>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A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step cards. New copy holds 8 steps. Either widen the block to 8 or merge two steps.</w:t>
            </w:r>
            <w:r w:rsidDel="00000000" w:rsidR="00000000" w:rsidRPr="00000000">
              <w:rPr>
                <w:rtl w:val="0"/>
              </w:rPr>
            </w:r>
          </w:p>
        </w:tc>
      </w:tr>
    </w:tbl>
    <w:p w:rsidR="00000000" w:rsidDel="00000000" w:rsidP="00000000" w:rsidRDefault="00000000" w:rsidRPr="00000000" w14:paraId="000001A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0"/>
                <w:bCs w:val="0"/>
                <w:color w:val="000000"/>
                <w:sz w:val="20"/>
                <w:szCs w:val="20"/>
                <w:rtl w:val="0"/>
              </w:rPr>
              <w:t xml:space="preserve">Health Care App Development Process Engineered For Compliance And Trust</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0"/>
                <w:bCs w:val="0"/>
                <w:color w:val="000000"/>
                <w:sz w:val="20"/>
                <w:szCs w:val="20"/>
                <w:rtl w:val="0"/>
              </w:rPr>
              <w:t xml:space="preserve">A healthcare platform needs more than a clean interface. It needs structure, clarity, and a process engineered for compliance, safety, and clinical accuracy from day one. Our process aligns product goals with technical roadmaps so every phase moves with intention.</w:t>
            </w:r>
            <w:r w:rsidDel="00000000" w:rsidR="00000000" w:rsidRPr="00000000">
              <w:rPr>
                <w:rtl w:val="0"/>
              </w:rPr>
            </w:r>
          </w:p>
        </w:tc>
      </w:tr>
      <w:tr>
        <w:trPr>
          <w:cantSplit w:val="0"/>
          <w:tblHeader w:val="0"/>
        </w:trPr>
        <w:tc>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b w:val="1"/>
                <w:bCs w:val="1"/>
                <w:color w:val="000000"/>
                <w:sz w:val="19"/>
                <w:szCs w:val="19"/>
                <w:rtl w:val="0"/>
              </w:rPr>
              <w:t xml:space="preserve">Step 1 Heading</w:t>
            </w:r>
            <w:r w:rsidDel="00000000" w:rsidR="00000000" w:rsidRPr="00000000">
              <w:rPr>
                <w:rtl w:val="0"/>
              </w:rPr>
            </w:r>
          </w:p>
        </w:tc>
        <w:tc>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b w:val="0"/>
                <w:bCs w:val="0"/>
                <w:color w:val="000000"/>
                <w:sz w:val="20"/>
                <w:szCs w:val="20"/>
                <w:rtl w:val="0"/>
              </w:rPr>
              <w:t xml:space="preserve">App Idea &amp; Research</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1"/>
                <w:bCs w:val="1"/>
                <w:color w:val="000000"/>
                <w:sz w:val="19"/>
                <w:szCs w:val="19"/>
                <w:rtl w:val="0"/>
              </w:rPr>
              <w:t xml:space="preserve">Step 1 Copy</w:t>
            </w:r>
            <w:r w:rsidDel="00000000" w:rsidR="00000000" w:rsidRPr="00000000">
              <w:rPr>
                <w:rtl w:val="0"/>
              </w:rPr>
            </w:r>
          </w:p>
        </w:tc>
        <w:tc>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0"/>
                <w:bCs w:val="0"/>
                <w:color w:val="000000"/>
                <w:sz w:val="20"/>
                <w:szCs w:val="20"/>
                <w:rtl w:val="0"/>
              </w:rPr>
              <w:t xml:space="preserve">Every project begins with structured discovery, where our teams map clinical workflows, compliance requirements, and patient behavior. We benchmark existing fitness &amp; wellness mobile apps and define what will actually improve outcomes for your patient population. By the time research closes, the product's purpose, risks, and growth path are already clear.</w:t>
            </w:r>
            <w:r w:rsidDel="00000000" w:rsidR="00000000" w:rsidRPr="00000000">
              <w:rPr>
                <w:rtl w:val="0"/>
              </w:rPr>
            </w:r>
          </w:p>
        </w:tc>
      </w:tr>
      <w:tr>
        <w:trPr>
          <w:cantSplit w:val="0"/>
          <w:tblHeader w:val="0"/>
        </w:trPr>
        <w:tc>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1"/>
                <w:bCs w:val="1"/>
                <w:color w:val="000000"/>
                <w:sz w:val="19"/>
                <w:szCs w:val="19"/>
                <w:rtl w:val="0"/>
              </w:rPr>
              <w:t xml:space="preserve">Step 2 Heading</w:t>
            </w:r>
            <w:r w:rsidDel="00000000" w:rsidR="00000000" w:rsidRPr="00000000">
              <w:rPr>
                <w:rtl w:val="0"/>
              </w:rPr>
            </w:r>
          </w:p>
        </w:tc>
        <w:tc>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0"/>
                <w:bCs w:val="0"/>
                <w:color w:val="000000"/>
                <w:sz w:val="20"/>
                <w:szCs w:val="20"/>
                <w:rtl w:val="0"/>
              </w:rPr>
              <w:t xml:space="preserve">Strategic Planning &amp; Consultation</w:t>
            </w:r>
            <w:r w:rsidDel="00000000" w:rsidR="00000000" w:rsidRPr="00000000">
              <w:rPr>
                <w:rtl w:val="0"/>
              </w:rPr>
            </w:r>
          </w:p>
        </w:tc>
      </w:tr>
      <w:tr>
        <w:trPr>
          <w:cantSplit w:val="0"/>
          <w:tblHeader w:val="0"/>
        </w:trPr>
        <w:tc>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1"/>
                <w:bCs w:val="1"/>
                <w:color w:val="000000"/>
                <w:sz w:val="19"/>
                <w:szCs w:val="19"/>
                <w:rtl w:val="0"/>
              </w:rPr>
              <w:t xml:space="preserve">Step 2 Copy</w:t>
            </w:r>
            <w:r w:rsidDel="00000000" w:rsidR="00000000" w:rsidRPr="00000000">
              <w:rPr>
                <w:rtl w:val="0"/>
              </w:rPr>
            </w:r>
          </w:p>
        </w:tc>
        <w:tc>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0"/>
                <w:bCs w:val="0"/>
                <w:color w:val="000000"/>
                <w:sz w:val="20"/>
                <w:szCs w:val="20"/>
                <w:rtl w:val="0"/>
              </w:rPr>
              <w:t xml:space="preserve">Here we translate research into a measurable plan. As a medical app development company, our strategists define the technical architecture, HIPAA healthcare development solutions, and delivery milestones needed from the first sprint.</w:t>
            </w:r>
            <w:r w:rsidDel="00000000" w:rsidR="00000000" w:rsidRPr="00000000">
              <w:rPr>
                <w:rtl w:val="0"/>
              </w:rPr>
            </w:r>
          </w:p>
        </w:tc>
      </w:tr>
      <w:tr>
        <w:trPr>
          <w:cantSplit w:val="0"/>
          <w:tblHeader w:val="0"/>
        </w:trPr>
        <w:tc>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1"/>
                <w:bCs w:val="1"/>
                <w:color w:val="000000"/>
                <w:sz w:val="19"/>
                <w:szCs w:val="19"/>
                <w:rtl w:val="0"/>
              </w:rPr>
              <w:t xml:space="preserve">Step 3 Heading</w:t>
            </w:r>
            <w:r w:rsidDel="00000000" w:rsidR="00000000" w:rsidRPr="00000000">
              <w:rPr>
                <w:rtl w:val="0"/>
              </w:rPr>
            </w:r>
          </w:p>
        </w:tc>
        <w:tc>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0"/>
                <w:bCs w:val="0"/>
                <w:color w:val="000000"/>
                <w:sz w:val="20"/>
                <w:szCs w:val="20"/>
                <w:rtl w:val="0"/>
              </w:rPr>
              <w:t xml:space="preserve">Wireframing &amp; Prototyping</w:t>
            </w:r>
            <w:r w:rsidDel="00000000" w:rsidR="00000000" w:rsidRPr="00000000">
              <w:rPr>
                <w:rtl w:val="0"/>
              </w:rPr>
            </w:r>
          </w:p>
        </w:tc>
      </w:tr>
      <w:tr>
        <w:trPr>
          <w:cantSplit w:val="0"/>
          <w:tblHeader w:val="0"/>
        </w:trPr>
        <w:tc>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1"/>
                <w:bCs w:val="1"/>
                <w:color w:val="000000"/>
                <w:sz w:val="19"/>
                <w:szCs w:val="19"/>
                <w:rtl w:val="0"/>
              </w:rPr>
              <w:t xml:space="preserve">Step 3 Copy</w:t>
            </w:r>
            <w:r w:rsidDel="00000000" w:rsidR="00000000" w:rsidRPr="00000000">
              <w:rPr>
                <w:rtl w:val="0"/>
              </w:rPr>
            </w:r>
          </w:p>
        </w:tc>
        <w:tc>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0"/>
                <w:bCs w:val="0"/>
                <w:color w:val="000000"/>
                <w:sz w:val="20"/>
                <w:szCs w:val="20"/>
                <w:rtl w:val="0"/>
              </w:rPr>
              <w:t xml:space="preserve">We turn ideas into tangible user journeys. Wireframes capture patient flows, provider dashboards, and clinical documentation screens in a visual structure stakeholders can react to before a single line of code gets written.</w:t>
            </w:r>
            <w:r w:rsidDel="00000000" w:rsidR="00000000" w:rsidRPr="00000000">
              <w:rPr>
                <w:rtl w:val="0"/>
              </w:rPr>
            </w:r>
          </w:p>
        </w:tc>
      </w:tr>
      <w:tr>
        <w:trPr>
          <w:cantSplit w:val="0"/>
          <w:tblHeader w:val="0"/>
        </w:trPr>
        <w:tc>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1"/>
                <w:bCs w:val="1"/>
                <w:color w:val="000000"/>
                <w:sz w:val="19"/>
                <w:szCs w:val="19"/>
                <w:rtl w:val="0"/>
              </w:rPr>
              <w:t xml:space="preserve">Step 4 Heading</w:t>
            </w:r>
            <w:r w:rsidDel="00000000" w:rsidR="00000000" w:rsidRPr="00000000">
              <w:rPr>
                <w:rtl w:val="0"/>
              </w:rPr>
            </w:r>
          </w:p>
        </w:tc>
        <w:tc>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0"/>
                <w:bCs w:val="0"/>
                <w:color w:val="000000"/>
                <w:sz w:val="20"/>
                <w:szCs w:val="20"/>
                <w:rtl w:val="0"/>
              </w:rPr>
              <w:t xml:space="preserve">App Development</w:t>
            </w:r>
            <w:r w:rsidDel="00000000" w:rsidR="00000000" w:rsidRPr="00000000">
              <w:rPr>
                <w:rtl w:val="0"/>
              </w:rPr>
            </w:r>
          </w:p>
        </w:tc>
      </w:tr>
      <w:tr>
        <w:trPr>
          <w:cantSplit w:val="0"/>
          <w:tblHeader w:val="0"/>
        </w:trPr>
        <w:tc>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1"/>
                <w:bCs w:val="1"/>
                <w:color w:val="000000"/>
                <w:sz w:val="19"/>
                <w:szCs w:val="19"/>
                <w:rtl w:val="0"/>
              </w:rPr>
              <w:t xml:space="preserve">Step 4 Copy</w:t>
            </w:r>
            <w:r w:rsidDel="00000000" w:rsidR="00000000" w:rsidRPr="00000000">
              <w:rPr>
                <w:rtl w:val="0"/>
              </w:rPr>
            </w:r>
          </w:p>
        </w:tc>
        <w:tc>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0"/>
                <w:bCs w:val="0"/>
                <w:color w:val="000000"/>
                <w:sz w:val="20"/>
                <w:szCs w:val="20"/>
                <w:rtl w:val="0"/>
              </w:rPr>
              <w:t xml:space="preserve">This is where engineering takes over. Our developers implement secure messaging, on-demand doctor app development features, and clinical data handling with strict attention to compliance at every layer. Development stays sprint-driven and transparent throughout.</w:t>
            </w:r>
            <w:r w:rsidDel="00000000" w:rsidR="00000000" w:rsidRPr="00000000">
              <w:rPr>
                <w:rtl w:val="0"/>
              </w:rPr>
            </w:r>
          </w:p>
        </w:tc>
      </w:tr>
      <w:tr>
        <w:trPr>
          <w:cantSplit w:val="0"/>
          <w:tblHeader w:val="0"/>
        </w:trPr>
        <w:tc>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1"/>
                <w:bCs w:val="1"/>
                <w:color w:val="000000"/>
                <w:sz w:val="19"/>
                <w:szCs w:val="19"/>
                <w:rtl w:val="0"/>
              </w:rPr>
              <w:t xml:space="preserve">Step 5 Heading</w:t>
            </w:r>
            <w:r w:rsidDel="00000000" w:rsidR="00000000" w:rsidRPr="00000000">
              <w:rPr>
                <w:rtl w:val="0"/>
              </w:rPr>
            </w:r>
          </w:p>
        </w:tc>
        <w:tc>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0"/>
                <w:bCs w:val="0"/>
                <w:color w:val="000000"/>
                <w:sz w:val="20"/>
                <w:szCs w:val="20"/>
                <w:rtl w:val="0"/>
              </w:rPr>
              <w:t xml:space="preserve">Expert QA &amp; Testing</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1"/>
                <w:bCs w:val="1"/>
                <w:color w:val="000000"/>
                <w:sz w:val="19"/>
                <w:szCs w:val="19"/>
                <w:rtl w:val="0"/>
              </w:rPr>
              <w:t xml:space="preserve">Step 5 Copy</w:t>
            </w:r>
            <w:r w:rsidDel="00000000" w:rsidR="00000000" w:rsidRPr="00000000">
              <w:rPr>
                <w:rtl w:val="0"/>
              </w:rPr>
            </w:r>
          </w:p>
        </w:tc>
        <w:tc>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0"/>
                <w:bCs w:val="0"/>
                <w:color w:val="000000"/>
                <w:sz w:val="20"/>
                <w:szCs w:val="20"/>
                <w:rtl w:val="0"/>
              </w:rPr>
              <w:t xml:space="preserve">Quality assurance covers far more than bug hunting. We validate data security, HIPAA compliance, cross-device behavior, and clinical workflow accuracy. Only stable, predictable behavior earns approval to move forward.</w:t>
            </w:r>
            <w:r w:rsidDel="00000000" w:rsidR="00000000" w:rsidRPr="00000000">
              <w:rPr>
                <w:rtl w:val="0"/>
              </w:rPr>
            </w:r>
          </w:p>
        </w:tc>
      </w:tr>
      <w:tr>
        <w:trPr>
          <w:cantSplit w:val="0"/>
          <w:tblHeader w:val="0"/>
        </w:trPr>
        <w:tc>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1"/>
                <w:bCs w:val="1"/>
                <w:color w:val="000000"/>
                <w:sz w:val="19"/>
                <w:szCs w:val="19"/>
                <w:rtl w:val="0"/>
              </w:rPr>
              <w:t xml:space="preserve">Step 6 Heading</w:t>
            </w:r>
            <w:r w:rsidDel="00000000" w:rsidR="00000000" w:rsidRPr="00000000">
              <w:rPr>
                <w:rtl w:val="0"/>
              </w:rPr>
            </w:r>
          </w:p>
        </w:tc>
        <w:tc>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0"/>
                <w:bCs w:val="0"/>
                <w:color w:val="000000"/>
                <w:sz w:val="20"/>
                <w:szCs w:val="20"/>
                <w:rtl w:val="0"/>
              </w:rPr>
              <w:t xml:space="preserve">App Launch</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1"/>
                <w:bCs w:val="1"/>
                <w:color w:val="000000"/>
                <w:sz w:val="19"/>
                <w:szCs w:val="19"/>
                <w:rtl w:val="0"/>
              </w:rPr>
              <w:t xml:space="preserve">Step 6 Copy</w:t>
            </w:r>
            <w:r w:rsidDel="00000000" w:rsidR="00000000" w:rsidRPr="00000000">
              <w:rPr>
                <w:rtl w:val="0"/>
              </w:rPr>
            </w:r>
          </w:p>
        </w:tc>
        <w:tc>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b w:val="0"/>
                <w:bCs w:val="0"/>
                <w:color w:val="000000"/>
                <w:sz w:val="20"/>
                <w:szCs w:val="20"/>
                <w:rtl w:val="0"/>
              </w:rPr>
              <w:t xml:space="preserve">Launch is a coordinated rollout, not a leap of faith. We manage store compliance, security documentation, and final performance checks so your platform enters the market ready for real patient traffic.</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b w:val="1"/>
                <w:bCs w:val="1"/>
                <w:color w:val="000000"/>
                <w:sz w:val="19"/>
                <w:szCs w:val="19"/>
                <w:rtl w:val="0"/>
              </w:rPr>
              <w:t xml:space="preserve">Step 7 Heading</w:t>
            </w:r>
            <w:r w:rsidDel="00000000" w:rsidR="00000000" w:rsidRPr="00000000">
              <w:rPr>
                <w:rtl w:val="0"/>
              </w:rPr>
            </w:r>
          </w:p>
        </w:tc>
        <w:tc>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b w:val="1"/>
                <w:bCs w:val="1"/>
                <w:color w:val="000000"/>
                <w:sz w:val="19"/>
                <w:szCs w:val="19"/>
                <w:rtl w:val="0"/>
              </w:rPr>
              <w:t xml:space="preserve">Step 7 Copy</w:t>
            </w:r>
            <w:r w:rsidDel="00000000" w:rsidR="00000000" w:rsidRPr="00000000">
              <w:rPr>
                <w:rtl w:val="0"/>
              </w:rPr>
            </w:r>
          </w:p>
        </w:tc>
        <w:tc>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0"/>
                <w:bCs w:val="0"/>
                <w:color w:val="000000"/>
                <w:sz w:val="20"/>
                <w:szCs w:val="20"/>
                <w:rtl w:val="0"/>
              </w:rPr>
              <w:t xml:space="preserve">Our deployment pipelines are built for consistency and safety. We configure HIPAA-compliant cloud infrastructure and calibrate autoscaling so fitness &amp; wellness mobile apps and clinical tools alike perform reliably at scale.</w:t>
            </w:r>
            <w:r w:rsidDel="00000000" w:rsidR="00000000" w:rsidRPr="00000000">
              <w:rPr>
                <w:rtl w:val="0"/>
              </w:rPr>
            </w:r>
          </w:p>
        </w:tc>
      </w:tr>
      <w:tr>
        <w:trPr>
          <w:cantSplit w:val="0"/>
          <w:tblHeader w:val="0"/>
        </w:trPr>
        <w:tc>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1"/>
                <w:bCs w:val="1"/>
                <w:color w:val="000000"/>
                <w:sz w:val="19"/>
                <w:szCs w:val="19"/>
                <w:rtl w:val="0"/>
              </w:rPr>
              <w:t xml:space="preserve">Step 8 Heading</w:t>
            </w:r>
            <w:r w:rsidDel="00000000" w:rsidR="00000000" w:rsidRPr="00000000">
              <w:rPr>
                <w:rtl w:val="0"/>
              </w:rPr>
            </w:r>
          </w:p>
        </w:tc>
        <w:tc>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0"/>
                <w:bCs w:val="0"/>
                <w:color w:val="000000"/>
                <w:sz w:val="20"/>
                <w:szCs w:val="20"/>
                <w:rtl w:val="0"/>
              </w:rPr>
              <w:t xml:space="preserve">Maintenance &amp; Support</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1"/>
                <w:bCs w:val="1"/>
                <w:color w:val="000000"/>
                <w:sz w:val="19"/>
                <w:szCs w:val="19"/>
                <w:rtl w:val="0"/>
              </w:rPr>
              <w:t xml:space="preserve">Step 8 Copy</w:t>
            </w:r>
            <w:r w:rsidDel="00000000" w:rsidR="00000000" w:rsidRPr="00000000">
              <w:rPr>
                <w:rtl w:val="0"/>
              </w:rPr>
            </w:r>
          </w:p>
        </w:tc>
        <w:tc>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0"/>
                <w:bCs w:val="0"/>
                <w:color w:val="000000"/>
                <w:sz w:val="20"/>
                <w:szCs w:val="20"/>
                <w:rtl w:val="0"/>
              </w:rPr>
              <w:t xml:space="preserve">Post-launch, we keep monitoring security posture, refining clinical workflows, patching vulnerabilities, and responding to new regulatory or app store requirements, so your healthcare apps keep improving long after day one.</w:t>
            </w:r>
            <w:r w:rsidDel="00000000" w:rsidR="00000000" w:rsidRPr="00000000">
              <w:rPr>
                <w:rtl w:val="0"/>
              </w:rPr>
            </w:r>
          </w:p>
        </w:tc>
      </w:tr>
    </w:tbl>
    <w:p w:rsidR="00000000" w:rsidDel="00000000" w:rsidP="00000000" w:rsidRDefault="00000000" w:rsidRPr="00000000" w14:paraId="000001CF">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Process fold, design TBD after content</w:t>
      </w:r>
      <w:r w:rsidDel="00000000" w:rsidR="00000000" w:rsidRPr="00000000">
        <w:rPr>
          <w:rtl w:val="0"/>
        </w:rPr>
      </w:r>
    </w:p>
    <w:p w:rsidR="00000000" w:rsidDel="00000000" w:rsidP="00000000" w:rsidRDefault="00000000" w:rsidRPr="00000000" w14:paraId="000001D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19: Blog Posts</w:t>
      </w:r>
      <w:r w:rsidDel="00000000" w:rsidR="00000000" w:rsidRPr="00000000">
        <w:rPr>
          <w:rtl w:val="0"/>
        </w:rPr>
      </w:r>
    </w:p>
    <w:p w:rsidR="00000000" w:rsidDel="00000000" w:rsidP="00000000" w:rsidRDefault="00000000" w:rsidRPr="00000000" w14:paraId="000001D1">
      <w:pPr>
        <w:spacing w:after="160" w:before="0" w:lineRule="auto"/>
        <w:rPr/>
      </w:pPr>
      <w:r w:rsidDel="00000000" w:rsidR="00000000" w:rsidRPr="00000000">
        <w:rPr>
          <w:rFonts w:ascii="Arial" w:cs="Arial" w:eastAsia="Arial" w:hAnsi="Arial"/>
          <w:b w:val="1"/>
          <w:bCs w:val="1"/>
          <w:color w:val="000000"/>
          <w:sz w:val="21"/>
          <w:szCs w:val="21"/>
          <w:rtl w:val="0"/>
        </w:rPr>
        <w:t xml:space="preserve">Blog Posts: Our Related Blog Posts</w:t>
      </w:r>
      <w:r w:rsidDel="00000000" w:rsidR="00000000" w:rsidRPr="00000000">
        <w:rPr>
          <w:rtl w:val="0"/>
        </w:rPr>
      </w:r>
    </w:p>
    <w:p w:rsidR="00000000" w:rsidDel="00000000" w:rsidP="00000000" w:rsidRDefault="00000000" w:rsidRPr="00000000" w14:paraId="000001D2">
      <w:pPr>
        <w:spacing w:after="80" w:lineRule="auto"/>
        <w:jc w:val="center"/>
        <w:rPr/>
      </w:pPr>
      <w:r w:rsidDel="00000000" w:rsidR="00000000" w:rsidRPr="00000000">
        <w:rPr/>
        <w:drawing>
          <wp:inline distB="0" distT="0" distL="114300" distR="114300">
            <wp:extent cx="6309360" cy="2781713"/>
            <wp:effectExtent b="0" l="0" r="0" t="0"/>
            <wp:docPr id="4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309360" cy="2781713"/>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D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20: FAQs</w:t>
      </w:r>
      <w:r w:rsidDel="00000000" w:rsidR="00000000" w:rsidRPr="00000000">
        <w:rPr>
          <w:rtl w:val="0"/>
        </w:rPr>
      </w:r>
    </w:p>
    <w:p w:rsidR="00000000" w:rsidDel="00000000" w:rsidP="00000000" w:rsidRDefault="00000000" w:rsidRPr="00000000" w14:paraId="000001DB">
      <w:pPr>
        <w:spacing w:after="160" w:before="0" w:lineRule="auto"/>
        <w:rPr/>
      </w:pPr>
      <w:r w:rsidDel="00000000" w:rsidR="00000000" w:rsidRPr="00000000">
        <w:rPr>
          <w:rFonts w:ascii="Arial" w:cs="Arial" w:eastAsia="Arial" w:hAnsi="Arial"/>
          <w:b w:val="1"/>
          <w:bCs w:val="1"/>
          <w:color w:val="000000"/>
          <w:sz w:val="21"/>
          <w:szCs w:val="21"/>
          <w:rtl w:val="0"/>
        </w:rPr>
        <w:t xml:space="preserve">FAQs: Your Questions, Our Clarity</w:t>
      </w:r>
      <w:r w:rsidDel="00000000" w:rsidR="00000000" w:rsidRPr="00000000">
        <w:rPr>
          <w:rtl w:val="0"/>
        </w:rPr>
      </w:r>
    </w:p>
    <w:p w:rsidR="00000000" w:rsidDel="00000000" w:rsidP="00000000" w:rsidRDefault="00000000" w:rsidRPr="00000000" w14:paraId="000001DC">
      <w:pPr>
        <w:spacing w:after="80" w:lineRule="auto"/>
        <w:jc w:val="center"/>
        <w:rPr/>
      </w:pPr>
      <w:r w:rsidDel="00000000" w:rsidR="00000000" w:rsidRPr="00000000">
        <w:rPr/>
        <w:drawing>
          <wp:inline distB="0" distT="0" distL="114300" distR="114300">
            <wp:extent cx="6309360" cy="2331044"/>
            <wp:effectExtent b="0" l="0" r="0" t="0"/>
            <wp:docPr id="4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309360" cy="2331044"/>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accordion rows. New copy holds 6 questions and answers. Clean one to one fit.</w:t>
            </w:r>
            <w:r w:rsidDel="00000000" w:rsidR="00000000" w:rsidRPr="00000000">
              <w:rPr>
                <w:rtl w:val="0"/>
              </w:rPr>
            </w:r>
          </w:p>
        </w:tc>
      </w:tr>
    </w:tbl>
    <w:p w:rsidR="00000000" w:rsidDel="00000000" w:rsidP="00000000" w:rsidRDefault="00000000" w:rsidRPr="00000000" w14:paraId="000001E4">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0"/>
                <w:bCs w:val="0"/>
                <w:color w:val="000000"/>
                <w:sz w:val="20"/>
                <w:szCs w:val="20"/>
                <w:rtl w:val="0"/>
              </w:rPr>
              <w:t xml:space="preserve">Frequently Asked Questions</w:t>
            </w:r>
            <w:r w:rsidDel="00000000" w:rsidR="00000000" w:rsidRPr="00000000">
              <w:rPr>
                <w:rtl w:val="0"/>
              </w:rPr>
            </w:r>
          </w:p>
        </w:tc>
      </w:tr>
      <w:tr>
        <w:trPr>
          <w:cantSplit w:val="0"/>
          <w:tblHeader w:val="0"/>
        </w:trPr>
        <w:tc>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1"/>
                <w:bCs w:val="1"/>
                <w:color w:val="000000"/>
                <w:sz w:val="19"/>
                <w:szCs w:val="19"/>
                <w:rtl w:val="0"/>
              </w:rPr>
              <w:t xml:space="preserve">FAQ 1 Question</w:t>
            </w:r>
            <w:r w:rsidDel="00000000" w:rsidR="00000000" w:rsidRPr="00000000">
              <w:rPr>
                <w:rtl w:val="0"/>
              </w:rPr>
            </w:r>
          </w:p>
        </w:tc>
        <w:tc>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0"/>
                <w:bCs w:val="0"/>
                <w:color w:val="000000"/>
                <w:sz w:val="20"/>
                <w:szCs w:val="20"/>
                <w:rtl w:val="0"/>
              </w:rPr>
              <w:t xml:space="preserve">How long does it typically take to build a fully functional healthcare app?</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1"/>
                <w:bCs w:val="1"/>
                <w:color w:val="000000"/>
                <w:sz w:val="19"/>
                <w:szCs w:val="19"/>
                <w:rtl w:val="0"/>
              </w:rPr>
              <w:t xml:space="preserve">FAQ 1 Answer</w:t>
            </w:r>
            <w:r w:rsidDel="00000000" w:rsidR="00000000" w:rsidRPr="00000000">
              <w:rPr>
                <w:rtl w:val="0"/>
              </w:rPr>
            </w:r>
          </w:p>
        </w:tc>
        <w:tc>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0"/>
                <w:bCs w:val="0"/>
                <w:color w:val="000000"/>
                <w:sz w:val="20"/>
                <w:szCs w:val="20"/>
                <w:rtl w:val="0"/>
              </w:rPr>
              <w:t xml:space="preserve">Timelines depend on compliance scope, clinical integrations, and feature complexity. Most projects take 12 to 20 weeks for a stable release, including design, engineering, QA, and pilot testing. As a healthcare app development company, we provide clear milestones from day one.</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1"/>
                <w:bCs w:val="1"/>
                <w:color w:val="000000"/>
                <w:sz w:val="19"/>
                <w:szCs w:val="19"/>
                <w:rtl w:val="0"/>
              </w:rPr>
              <w:t xml:space="preserve">FAQ 2 Question</w:t>
            </w:r>
            <w:r w:rsidDel="00000000" w:rsidR="00000000" w:rsidRPr="00000000">
              <w:rPr>
                <w:rtl w:val="0"/>
              </w:rPr>
            </w:r>
          </w:p>
        </w:tc>
        <w:tc>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build a medical app with telehealth and on-demand doctor app development features?</w:t>
            </w:r>
            <w:r w:rsidDel="00000000" w:rsidR="00000000" w:rsidRPr="00000000">
              <w:rPr>
                <w:rtl w:val="0"/>
              </w:rPr>
            </w:r>
          </w:p>
        </w:tc>
      </w:tr>
      <w:tr>
        <w:trPr>
          <w:cantSplit w:val="0"/>
          <w:tblHeader w:val="0"/>
        </w:trPr>
        <w:tc>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1"/>
                <w:bCs w:val="1"/>
                <w:color w:val="000000"/>
                <w:sz w:val="19"/>
                <w:szCs w:val="19"/>
                <w:rtl w:val="0"/>
              </w:rPr>
              <w:t xml:space="preserve">FAQ 2 Answer</w:t>
            </w:r>
            <w:r w:rsidDel="00000000" w:rsidR="00000000" w:rsidRPr="00000000">
              <w:rPr>
                <w:rtl w:val="0"/>
              </w:rPr>
            </w:r>
          </w:p>
        </w:tc>
        <w:tc>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0"/>
                <w:bCs w:val="0"/>
                <w:color w:val="000000"/>
                <w:sz w:val="20"/>
                <w:szCs w:val="20"/>
                <w:rtl w:val="0"/>
              </w:rPr>
              <w:t xml:space="preserve">Yes. We build medical apps with secure video consultation, e-prescribing, and on-demand doctor app development features baked into the core architecture, not added as an afterthought.</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1"/>
                <w:bCs w:val="1"/>
                <w:color w:val="000000"/>
                <w:sz w:val="19"/>
                <w:szCs w:val="19"/>
                <w:rtl w:val="0"/>
              </w:rPr>
              <w:t xml:space="preserve">FAQ 3 Question</w:t>
            </w:r>
            <w:r w:rsidDel="00000000" w:rsidR="00000000" w:rsidRPr="00000000">
              <w:rPr>
                <w:rtl w:val="0"/>
              </w:rPr>
            </w:r>
          </w:p>
        </w:tc>
        <w:tc>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0"/>
                <w:bCs w:val="0"/>
                <w:color w:val="000000"/>
                <w:sz w:val="20"/>
                <w:szCs w:val="20"/>
                <w:rtl w:val="0"/>
              </w:rPr>
              <w:t xml:space="preserve">Do you build fitness app development company-style wellness features into healthcare apps?</w:t>
            </w:r>
            <w:r w:rsidDel="00000000" w:rsidR="00000000" w:rsidRPr="00000000">
              <w:rPr>
                <w:rtl w:val="0"/>
              </w:rPr>
            </w:r>
          </w:p>
        </w:tc>
      </w:tr>
      <w:tr>
        <w:trPr>
          <w:cantSplit w:val="0"/>
          <w:tblHeader w:val="0"/>
        </w:trPr>
        <w:tc>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1"/>
                <w:bCs w:val="1"/>
                <w:color w:val="000000"/>
                <w:sz w:val="19"/>
                <w:szCs w:val="19"/>
                <w:rtl w:val="0"/>
              </w:rPr>
              <w:t xml:space="preserve">FAQ 3 Answer</w:t>
            </w:r>
            <w:r w:rsidDel="00000000" w:rsidR="00000000" w:rsidRPr="00000000">
              <w:rPr>
                <w:rtl w:val="0"/>
              </w:rPr>
            </w:r>
          </w:p>
        </w:tc>
        <w:tc>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0"/>
                <w:bCs w:val="0"/>
                <w:color w:val="000000"/>
                <w:sz w:val="20"/>
                <w:szCs w:val="20"/>
                <w:rtl w:val="0"/>
              </w:rPr>
              <w:t xml:space="preserve">Absolutely. Many of our healthcare app development projects include wellness app features like activity tracking and coaching alongside clinical tools, when that fits the patient population.</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1"/>
                <w:bCs w:val="1"/>
                <w:color w:val="000000"/>
                <w:sz w:val="19"/>
                <w:szCs w:val="19"/>
                <w:rtl w:val="0"/>
              </w:rPr>
              <w:t xml:space="preserve">FAQ 4 Question</w:t>
            </w:r>
            <w:r w:rsidDel="00000000" w:rsidR="00000000" w:rsidRPr="00000000">
              <w:rPr>
                <w:rtl w:val="0"/>
              </w:rPr>
            </w:r>
          </w:p>
        </w:tc>
        <w:tc>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0"/>
                <w:bCs w:val="0"/>
                <w:color w:val="000000"/>
                <w:sz w:val="20"/>
                <w:szCs w:val="20"/>
                <w:rtl w:val="0"/>
              </w:rPr>
              <w:t xml:space="preserve">What makes Appsters different from other healthcare mobile app development company options?</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1"/>
                <w:bCs w:val="1"/>
                <w:color w:val="000000"/>
                <w:sz w:val="19"/>
                <w:szCs w:val="19"/>
                <w:rtl w:val="0"/>
              </w:rPr>
              <w:t xml:space="preserve">FAQ 4 Answer</w:t>
            </w:r>
            <w:r w:rsidDel="00000000" w:rsidR="00000000" w:rsidRPr="00000000">
              <w:rPr>
                <w:rtl w:val="0"/>
              </w:rPr>
            </w:r>
          </w:p>
        </w:tc>
        <w:tc>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b w:val="0"/>
                <w:bCs w:val="0"/>
                <w:color w:val="000000"/>
                <w:sz w:val="20"/>
                <w:szCs w:val="20"/>
                <w:rtl w:val="0"/>
              </w:rPr>
              <w:t xml:space="preserve">We treat HIPAA compliance, clinical workflow accuracy, and data security as core product decisions, not add-ons. Most companies offering healthcare application development services focus on UI first and compliance later. We do both from the start.</w:t>
            </w:r>
            <w:r w:rsidDel="00000000" w:rsidR="00000000" w:rsidRPr="00000000">
              <w:rPr>
                <w:rtl w:val="0"/>
              </w:rPr>
            </w:r>
          </w:p>
        </w:tc>
      </w:tr>
      <w:tr>
        <w:trPr>
          <w:cantSplit w:val="0"/>
          <w:tblHeader w:val="0"/>
        </w:trPr>
        <w:tc>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b w:val="1"/>
                <w:bCs w:val="1"/>
                <w:color w:val="000000"/>
                <w:sz w:val="19"/>
                <w:szCs w:val="19"/>
                <w:rtl w:val="0"/>
              </w:rPr>
              <w:t xml:space="preserve">FAQ 5 Question</w:t>
            </w:r>
            <w:r w:rsidDel="00000000" w:rsidR="00000000" w:rsidRPr="00000000">
              <w:rPr>
                <w:rtl w:val="0"/>
              </w:rPr>
            </w:r>
          </w:p>
        </w:tc>
        <w:tc>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b w:val="0"/>
                <w:bCs w:val="0"/>
                <w:color w:val="000000"/>
                <w:sz w:val="20"/>
                <w:szCs w:val="20"/>
                <w:rtl w:val="0"/>
              </w:rPr>
              <w:t xml:space="preserve">Can you connect our app to existing EHR and lab systems?</w:t>
            </w:r>
            <w:r w:rsidDel="00000000" w:rsidR="00000000" w:rsidRPr="00000000">
              <w:rPr>
                <w:rtl w:val="0"/>
              </w:rPr>
            </w:r>
          </w:p>
        </w:tc>
      </w:tr>
      <w:tr>
        <w:trPr>
          <w:cantSplit w:val="0"/>
          <w:tblHeader w:val="0"/>
        </w:trPr>
        <w:tc>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b w:val="1"/>
                <w:bCs w:val="1"/>
                <w:color w:val="000000"/>
                <w:sz w:val="19"/>
                <w:szCs w:val="19"/>
                <w:rtl w:val="0"/>
              </w:rPr>
              <w:t xml:space="preserve">FAQ 5 Answer</w:t>
            </w:r>
            <w:r w:rsidDel="00000000" w:rsidR="00000000" w:rsidRPr="00000000">
              <w:rPr>
                <w:rtl w:val="0"/>
              </w:rPr>
            </w:r>
          </w:p>
        </w:tc>
        <w:tc>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b w:val="0"/>
                <w:bCs w:val="0"/>
                <w:color w:val="000000"/>
                <w:sz w:val="20"/>
                <w:szCs w:val="20"/>
                <w:rtl w:val="0"/>
              </w:rPr>
              <w:t xml:space="preserve">Yes. Our mobile health app development experience includes deep work with FHIR and HL7 standards, so integration with existing clinical systems rarely starts from zero.</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1"/>
                <w:bCs w:val="1"/>
                <w:color w:val="000000"/>
                <w:sz w:val="19"/>
                <w:szCs w:val="19"/>
                <w:rtl w:val="0"/>
              </w:rPr>
              <w:t xml:space="preserve">FAQ 6 Question</w:t>
            </w:r>
            <w:r w:rsidDel="00000000" w:rsidR="00000000" w:rsidRPr="00000000">
              <w:rPr>
                <w:rtl w:val="0"/>
              </w:rPr>
            </w:r>
          </w:p>
        </w:tc>
        <w:tc>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0"/>
                <w:bCs w:val="0"/>
                <w:color w:val="000000"/>
                <w:sz w:val="20"/>
                <w:szCs w:val="20"/>
                <w:rtl w:val="0"/>
              </w:rPr>
              <w:t xml:space="preserve">What ongoing support do you provide to patients for medical apps after launch?</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1"/>
                <w:bCs w:val="1"/>
                <w:color w:val="000000"/>
                <w:sz w:val="19"/>
                <w:szCs w:val="19"/>
                <w:rtl w:val="0"/>
              </w:rPr>
              <w:t xml:space="preserve">FAQ 6 Answer</w:t>
            </w:r>
            <w:r w:rsidDel="00000000" w:rsidR="00000000" w:rsidRPr="00000000">
              <w:rPr>
                <w:rtl w:val="0"/>
              </w:rPr>
            </w:r>
          </w:p>
        </w:tc>
        <w:tc>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0"/>
                <w:bCs w:val="0"/>
                <w:color w:val="000000"/>
                <w:sz w:val="20"/>
                <w:szCs w:val="20"/>
                <w:rtl w:val="0"/>
              </w:rPr>
              <w:t xml:space="preserve">Our support includes post-launch monitoring, compliance checks, feature updates, and infrastructure scaling, so your healthcare apps keep improving long after release.</w:t>
            </w:r>
            <w:r w:rsidDel="00000000" w:rsidR="00000000" w:rsidRPr="00000000">
              <w:rPr>
                <w:rtl w:val="0"/>
              </w:rPr>
            </w:r>
          </w:p>
        </w:tc>
      </w:tr>
    </w:tbl>
    <w:p w:rsidR="00000000" w:rsidDel="00000000" w:rsidP="00000000" w:rsidRDefault="00000000" w:rsidRPr="00000000" w14:paraId="0000020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21: Locations</w:t>
      </w:r>
      <w:r w:rsidDel="00000000" w:rsidR="00000000" w:rsidRPr="00000000">
        <w:rPr>
          <w:rtl w:val="0"/>
        </w:rPr>
      </w:r>
    </w:p>
    <w:p w:rsidR="00000000" w:rsidDel="00000000" w:rsidP="00000000" w:rsidRDefault="00000000" w:rsidRPr="00000000" w14:paraId="00000202">
      <w:pPr>
        <w:spacing w:after="160" w:before="0" w:lineRule="auto"/>
        <w:rPr/>
      </w:pPr>
      <w:r w:rsidDel="00000000" w:rsidR="00000000" w:rsidRPr="00000000">
        <w:rPr>
          <w:rFonts w:ascii="Arial" w:cs="Arial" w:eastAsia="Arial" w:hAnsi="Arial"/>
          <w:b w:val="1"/>
          <w:bCs w:val="1"/>
          <w:color w:val="000000"/>
          <w:sz w:val="21"/>
          <w:szCs w:val="21"/>
          <w:rtl w:val="0"/>
        </w:rPr>
        <w:t xml:space="preserve">Locations: Our Global Presence</w:t>
      </w:r>
      <w:r w:rsidDel="00000000" w:rsidR="00000000" w:rsidRPr="00000000">
        <w:rPr>
          <w:rtl w:val="0"/>
        </w:rPr>
      </w:r>
    </w:p>
    <w:p w:rsidR="00000000" w:rsidDel="00000000" w:rsidP="00000000" w:rsidRDefault="00000000" w:rsidRPr="00000000" w14:paraId="00000203">
      <w:pPr>
        <w:spacing w:after="80" w:lineRule="auto"/>
        <w:jc w:val="center"/>
        <w:rPr/>
      </w:pPr>
      <w:r w:rsidDel="00000000" w:rsidR="00000000" w:rsidRPr="00000000">
        <w:rPr/>
        <w:drawing>
          <wp:inline distB="0" distT="0" distL="114300" distR="114300">
            <wp:extent cx="6309360" cy="3154680"/>
            <wp:effectExtent b="0" l="0" r="0" t="0"/>
            <wp:docPr id="2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B">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22: Contact Form</w:t>
      </w:r>
      <w:r w:rsidDel="00000000" w:rsidR="00000000" w:rsidRPr="00000000">
        <w:rPr>
          <w:rtl w:val="0"/>
        </w:rPr>
      </w:r>
    </w:p>
    <w:p w:rsidR="00000000" w:rsidDel="00000000" w:rsidP="00000000" w:rsidRDefault="00000000" w:rsidRPr="00000000" w14:paraId="0000020C">
      <w:pPr>
        <w:spacing w:after="160" w:before="0" w:lineRule="auto"/>
        <w:rPr/>
      </w:pPr>
      <w:r w:rsidDel="00000000" w:rsidR="00000000" w:rsidRPr="00000000">
        <w:rPr>
          <w:rFonts w:ascii="Arial" w:cs="Arial" w:eastAsia="Arial" w:hAnsi="Arial"/>
          <w:b w:val="1"/>
          <w:bCs w:val="1"/>
          <w:color w:val="000000"/>
          <w:sz w:val="21"/>
          <w:szCs w:val="21"/>
          <w:rtl w:val="0"/>
        </w:rPr>
        <w:t xml:space="preserve">Contact Form: Connect With Us</w:t>
      </w:r>
      <w:r w:rsidDel="00000000" w:rsidR="00000000" w:rsidRPr="00000000">
        <w:rPr>
          <w:rtl w:val="0"/>
        </w:rPr>
      </w:r>
    </w:p>
    <w:p w:rsidR="00000000" w:rsidDel="00000000" w:rsidP="00000000" w:rsidRDefault="00000000" w:rsidRPr="00000000" w14:paraId="0000020D">
      <w:pPr>
        <w:spacing w:after="80" w:lineRule="auto"/>
        <w:jc w:val="center"/>
        <w:rPr/>
      </w:pPr>
      <w:r w:rsidDel="00000000" w:rsidR="00000000" w:rsidRPr="00000000">
        <w:rPr/>
        <w:drawing>
          <wp:inline distB="0" distT="0" distL="114300" distR="114300">
            <wp:extent cx="6309360" cy="2999277"/>
            <wp:effectExtent b="0" l="0" r="0" t="0"/>
            <wp:docPr id="2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309360" cy="2999277"/>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F">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23: Footer</w:t>
      </w:r>
      <w:r w:rsidDel="00000000" w:rsidR="00000000" w:rsidRPr="00000000">
        <w:rPr>
          <w:rtl w:val="0"/>
        </w:rPr>
      </w:r>
    </w:p>
    <w:p w:rsidR="00000000" w:rsidDel="00000000" w:rsidP="00000000" w:rsidRDefault="00000000" w:rsidRPr="00000000" w14:paraId="00000216">
      <w:pPr>
        <w:spacing w:after="160" w:before="0" w:lineRule="auto"/>
        <w:rPr/>
      </w:pPr>
      <w:r w:rsidDel="00000000" w:rsidR="00000000" w:rsidRPr="00000000">
        <w:rPr>
          <w:rFonts w:ascii="Arial" w:cs="Arial" w:eastAsia="Arial" w:hAnsi="Arial"/>
          <w:b w:val="1"/>
          <w:bCs w:val="1"/>
          <w:color w:val="000000"/>
          <w:sz w:val="21"/>
          <w:szCs w:val="21"/>
          <w:rtl w:val="0"/>
        </w:rPr>
        <w:t xml:space="preserve">Footer</w:t>
      </w:r>
      <w:r w:rsidDel="00000000" w:rsidR="00000000" w:rsidRPr="00000000">
        <w:rPr>
          <w:rtl w:val="0"/>
        </w:rPr>
      </w:r>
    </w:p>
    <w:p w:rsidR="00000000" w:rsidDel="00000000" w:rsidP="00000000" w:rsidRDefault="00000000" w:rsidRPr="00000000" w14:paraId="00000217">
      <w:pPr>
        <w:spacing w:after="80" w:lineRule="auto"/>
        <w:jc w:val="center"/>
        <w:rPr/>
      </w:pPr>
      <w:r w:rsidDel="00000000" w:rsidR="00000000" w:rsidRPr="00000000">
        <w:rPr/>
        <w:drawing>
          <wp:inline distB="0" distT="0" distL="114300" distR="114300">
            <wp:extent cx="6309360" cy="1849295"/>
            <wp:effectExtent b="0" l="0" r="0" t="0"/>
            <wp:docPr id="2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309360" cy="184929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F">
      <w:pPr>
        <w:pageBreakBefore w:val="1"/>
        <w:spacing w:after="80" w:before="0" w:lineRule="auto"/>
        <w:rPr/>
      </w:pPr>
      <w:r w:rsidDel="00000000" w:rsidR="00000000" w:rsidRPr="00000000">
        <w:rPr>
          <w:rFonts w:ascii="Arial" w:cs="Arial" w:eastAsia="Arial" w:hAnsi="Arial"/>
          <w:b w:val="1"/>
          <w:bCs w:val="1"/>
          <w:color w:val="000000"/>
          <w:sz w:val="32"/>
          <w:szCs w:val="32"/>
          <w:rtl w:val="0"/>
        </w:rPr>
        <w:t xml:space="preserve">NEW BLOCKS REQUIRED</w:t>
      </w:r>
      <w:r w:rsidDel="00000000" w:rsidR="00000000" w:rsidRPr="00000000">
        <w:rPr>
          <w:rtl w:val="0"/>
        </w:rPr>
      </w:r>
    </w:p>
    <w:p w:rsidR="00000000" w:rsidDel="00000000" w:rsidP="00000000" w:rsidRDefault="00000000" w:rsidRPr="00000000" w14:paraId="00000220">
      <w:pPr>
        <w:spacing w:after="200" w:before="0" w:lineRule="auto"/>
        <w:rPr/>
      </w:pPr>
      <w:r w:rsidDel="00000000" w:rsidR="00000000" w:rsidRPr="00000000">
        <w:rPr>
          <w:rFonts w:ascii="Arial" w:cs="Arial" w:eastAsia="Arial" w:hAnsi="Arial"/>
          <w:b w:val="0"/>
          <w:bCs w:val="0"/>
          <w:color w:val="000000"/>
          <w:sz w:val="20"/>
          <w:szCs w:val="20"/>
          <w:rtl w:val="0"/>
        </w:rPr>
        <w:t xml:space="preserve">The three blocks below are in the source content but have no matching section anywhere on the current /industry page. Each one needs a new block built.</w:t>
      </w:r>
      <w:r w:rsidDel="00000000" w:rsidR="00000000" w:rsidRPr="00000000">
        <w:rPr>
          <w:rtl w:val="0"/>
        </w:rPr>
      </w:r>
    </w:p>
    <w:p w:rsidR="00000000" w:rsidDel="00000000" w:rsidP="00000000" w:rsidRDefault="00000000" w:rsidRPr="00000000" w14:paraId="00000221">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 Healthcare App Company That Takes Regulatory Compliance Seriously</w:t>
      </w:r>
      <w:r w:rsidDel="00000000" w:rsidR="00000000" w:rsidRPr="00000000">
        <w:rPr>
          <w:rtl w:val="0"/>
        </w:rPr>
      </w:r>
    </w:p>
    <w:tbl>
      <w:tblPr>
        <w:tblStyle w:val="Table3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2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5, reusing the services card grid styling.</w:t>
            </w:r>
            <w:r w:rsidDel="00000000" w:rsidR="00000000" w:rsidRPr="00000000">
              <w:rPr>
                <w:rtl w:val="0"/>
              </w:rPr>
            </w:r>
          </w:p>
        </w:tc>
      </w:tr>
    </w:tbl>
    <w:p w:rsidR="00000000" w:rsidDel="00000000" w:rsidP="00000000" w:rsidRDefault="00000000" w:rsidRPr="00000000" w14:paraId="0000022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0"/>
                <w:bCs w:val="0"/>
                <w:color w:val="000000"/>
                <w:sz w:val="20"/>
                <w:szCs w:val="20"/>
                <w:rtl w:val="0"/>
              </w:rPr>
              <w:t xml:space="preserve">A Healthcare App Company That Takes Regulatory Compliance Seriously</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1"/>
                <w:bCs w:val="1"/>
                <w:color w:val="000000"/>
                <w:sz w:val="19"/>
                <w:szCs w:val="19"/>
                <w:rtl w:val="0"/>
              </w:rPr>
              <w:t xml:space="preserve">Feature 1 Heading</w:t>
            </w:r>
            <w:r w:rsidDel="00000000" w:rsidR="00000000" w:rsidRPr="00000000">
              <w:rPr>
                <w:rtl w:val="0"/>
              </w:rPr>
            </w:r>
          </w:p>
        </w:tc>
        <w:tc>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0"/>
                <w:bCs w:val="0"/>
                <w:color w:val="000000"/>
                <w:sz w:val="20"/>
                <w:szCs w:val="20"/>
                <w:rtl w:val="0"/>
              </w:rPr>
              <w:t xml:space="preserve">HIPAA</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1"/>
                <w:bCs w:val="1"/>
                <w:color w:val="000000"/>
                <w:sz w:val="19"/>
                <w:szCs w:val="19"/>
                <w:rtl w:val="0"/>
              </w:rPr>
              <w:t xml:space="preserve">Feature 1 Copy</w:t>
            </w:r>
            <w:r w:rsidDel="00000000" w:rsidR="00000000" w:rsidRPr="00000000">
              <w:rPr>
                <w:rtl w:val="0"/>
              </w:rPr>
            </w:r>
          </w:p>
        </w:tc>
        <w:tc>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0"/>
                <w:bCs w:val="0"/>
                <w:color w:val="000000"/>
                <w:sz w:val="20"/>
                <w:szCs w:val="20"/>
                <w:rtl w:val="0"/>
              </w:rPr>
              <w:t xml:space="preserve">Every system we build treats patient data protection as a first-class requirement, not a checkbox added before launch.</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1"/>
                <w:bCs w:val="1"/>
                <w:color w:val="000000"/>
                <w:sz w:val="19"/>
                <w:szCs w:val="19"/>
                <w:rtl w:val="0"/>
              </w:rPr>
              <w:t xml:space="preserve">Feature 2 Heading</w:t>
            </w:r>
            <w:r w:rsidDel="00000000" w:rsidR="00000000" w:rsidRPr="00000000">
              <w:rPr>
                <w:rtl w:val="0"/>
              </w:rPr>
            </w:r>
          </w:p>
        </w:tc>
        <w:tc>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0"/>
                <w:bCs w:val="0"/>
                <w:color w:val="000000"/>
                <w:sz w:val="20"/>
                <w:szCs w:val="20"/>
                <w:rtl w:val="0"/>
              </w:rPr>
              <w:t xml:space="preserve">GDPR</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1"/>
                <w:bCs w:val="1"/>
                <w:color w:val="000000"/>
                <w:sz w:val="19"/>
                <w:szCs w:val="19"/>
                <w:rtl w:val="0"/>
              </w:rPr>
              <w:t xml:space="preserve">Feature 2 Copy</w:t>
            </w:r>
            <w:r w:rsidDel="00000000" w:rsidR="00000000" w:rsidRPr="00000000">
              <w:rPr>
                <w:rtl w:val="0"/>
              </w:rPr>
            </w:r>
          </w:p>
        </w:tc>
        <w:tc>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0"/>
                <w:bCs w:val="0"/>
                <w:color w:val="000000"/>
                <w:sz w:val="20"/>
                <w:szCs w:val="20"/>
                <w:rtl w:val="0"/>
              </w:rPr>
              <w:t xml:space="preserve">For platforms serving patients across borders, we design data handling that meets GDPR's stricter consent and portability requirements.</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1"/>
                <w:bCs w:val="1"/>
                <w:color w:val="000000"/>
                <w:sz w:val="19"/>
                <w:szCs w:val="19"/>
                <w:rtl w:val="0"/>
              </w:rPr>
              <w:t xml:space="preserve">Feature 3 Heading</w:t>
            </w:r>
            <w:r w:rsidDel="00000000" w:rsidR="00000000" w:rsidRPr="00000000">
              <w:rPr>
                <w:rtl w:val="0"/>
              </w:rPr>
            </w:r>
          </w:p>
        </w:tc>
        <w:tc>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0"/>
                <w:bCs w:val="0"/>
                <w:color w:val="000000"/>
                <w:sz w:val="20"/>
                <w:szCs w:val="20"/>
                <w:rtl w:val="0"/>
              </w:rPr>
              <w:t xml:space="preserve">FDA</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1"/>
                <w:bCs w:val="1"/>
                <w:color w:val="000000"/>
                <w:sz w:val="19"/>
                <w:szCs w:val="19"/>
                <w:rtl w:val="0"/>
              </w:rPr>
              <w:t xml:space="preserve">Feature 3 Copy</w:t>
            </w:r>
            <w:r w:rsidDel="00000000" w:rsidR="00000000" w:rsidRPr="00000000">
              <w:rPr>
                <w:rtl w:val="0"/>
              </w:rPr>
            </w:r>
          </w:p>
        </w:tc>
        <w:tc>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b w:val="0"/>
                <w:bCs w:val="0"/>
                <w:color w:val="000000"/>
                <w:sz w:val="20"/>
                <w:szCs w:val="20"/>
                <w:rtl w:val="0"/>
              </w:rPr>
              <w:t xml:space="preserve">For apps that cross into regulated medical device territory, we build with FDA submission requirements in mind from the earliest architecture decisions.</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b w:val="1"/>
                <w:bCs w:val="1"/>
                <w:color w:val="000000"/>
                <w:sz w:val="19"/>
                <w:szCs w:val="19"/>
                <w:rtl w:val="0"/>
              </w:rPr>
              <w:t xml:space="preserve">Feature 4 Heading</w:t>
            </w:r>
            <w:r w:rsidDel="00000000" w:rsidR="00000000" w:rsidRPr="00000000">
              <w:rPr>
                <w:rtl w:val="0"/>
              </w:rPr>
            </w:r>
          </w:p>
        </w:tc>
        <w:tc>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0"/>
                <w:bCs w:val="0"/>
                <w:color w:val="000000"/>
                <w:sz w:val="20"/>
                <w:szCs w:val="20"/>
                <w:rtl w:val="0"/>
              </w:rPr>
              <w:t xml:space="preserve">HITECH</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1"/>
                <w:bCs w:val="1"/>
                <w:color w:val="000000"/>
                <w:sz w:val="19"/>
                <w:szCs w:val="19"/>
                <w:rtl w:val="0"/>
              </w:rPr>
              <w:t xml:space="preserve">Feature 4 Copy</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color w:val="000000"/>
                <w:sz w:val="20"/>
                <w:szCs w:val="20"/>
                <w:rtl w:val="0"/>
              </w:rPr>
              <w:t xml:space="preserve">We implement the breach notification and security standards HITECH requires, so a data incident doesn't turn into a compliance crisis.</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1"/>
                <w:bCs w:val="1"/>
                <w:color w:val="000000"/>
                <w:sz w:val="19"/>
                <w:szCs w:val="19"/>
                <w:rtl w:val="0"/>
              </w:rPr>
              <w:t xml:space="preserve">Feature 5 Heading</w:t>
            </w:r>
            <w:r w:rsidDel="00000000" w:rsidR="00000000" w:rsidRPr="00000000">
              <w:rPr>
                <w:rtl w:val="0"/>
              </w:rPr>
            </w:r>
          </w:p>
        </w:tc>
        <w:tc>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0"/>
                <w:bCs w:val="0"/>
                <w:color w:val="000000"/>
                <w:sz w:val="20"/>
                <w:szCs w:val="20"/>
                <w:rtl w:val="0"/>
              </w:rPr>
              <w:t xml:space="preserve">SaMD</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b w:val="1"/>
                <w:bCs w:val="1"/>
                <w:color w:val="000000"/>
                <w:sz w:val="19"/>
                <w:szCs w:val="19"/>
                <w:rtl w:val="0"/>
              </w:rPr>
              <w:t xml:space="preserve">Feature 5 Copy</w:t>
            </w:r>
            <w:r w:rsidDel="00000000" w:rsidR="00000000" w:rsidRPr="00000000">
              <w:rPr>
                <w:rtl w:val="0"/>
              </w:rPr>
            </w:r>
          </w:p>
        </w:tc>
        <w:tc>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0"/>
                <w:bCs w:val="0"/>
                <w:color w:val="000000"/>
                <w:sz w:val="20"/>
                <w:szCs w:val="20"/>
                <w:rtl w:val="0"/>
              </w:rPr>
              <w:t xml:space="preserve">For software that qualifies as a medical device in its own right, we build with SaMD classification and validation requirements baked into the development process.</w:t>
            </w:r>
            <w:r w:rsidDel="00000000" w:rsidR="00000000" w:rsidRPr="00000000">
              <w:rPr>
                <w:rtl w:val="0"/>
              </w:rPr>
            </w:r>
          </w:p>
        </w:tc>
      </w:tr>
    </w:tbl>
    <w:p w:rsidR="00000000" w:rsidDel="00000000" w:rsidP="00000000" w:rsidRDefault="00000000" w:rsidRPr="00000000" w14:paraId="00000241">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Industries We Serve</w:t>
      </w:r>
      <w:r w:rsidDel="00000000" w:rsidR="00000000" w:rsidRPr="00000000">
        <w:rPr>
          <w:rtl w:val="0"/>
        </w:rPr>
      </w:r>
    </w:p>
    <w:tbl>
      <w:tblPr>
        <w:tblStyle w:val="Table4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4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10, as a card grid rather than tabs.</w:t>
            </w:r>
            <w:r w:rsidDel="00000000" w:rsidR="00000000" w:rsidRPr="00000000">
              <w:rPr>
                <w:rtl w:val="0"/>
              </w:rPr>
            </w:r>
          </w:p>
        </w:tc>
      </w:tr>
    </w:tbl>
    <w:p w:rsidR="00000000" w:rsidDel="00000000" w:rsidP="00000000" w:rsidRDefault="00000000" w:rsidRPr="00000000" w14:paraId="0000024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0"/>
                <w:bCs w:val="0"/>
                <w:color w:val="000000"/>
                <w:sz w:val="20"/>
                <w:szCs w:val="20"/>
                <w:rtl w:val="0"/>
              </w:rPr>
              <w:t xml:space="preserve">Industries We Serve</w:t>
            </w:r>
            <w:r w:rsidDel="00000000" w:rsidR="00000000" w:rsidRPr="00000000">
              <w:rPr>
                <w:rtl w:val="0"/>
              </w:rPr>
            </w:r>
          </w:p>
        </w:tc>
      </w:tr>
      <w:tr>
        <w:trPr>
          <w:cantSplit w:val="0"/>
          <w:tblHeader w:val="0"/>
        </w:trPr>
        <w:tc>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0"/>
                <w:bCs w:val="0"/>
                <w:color w:val="000000"/>
                <w:sz w:val="20"/>
                <w:szCs w:val="20"/>
                <w:rtl w:val="0"/>
              </w:rPr>
              <w:t xml:space="preserve">One Codebase. Infinite Industries. Our web, app, and AI solutions are built to perform, scale, and adapt while setting industry standards and redefining what's possible for businesses everywhere.</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1"/>
                <w:bCs w:val="1"/>
                <w:color w:val="000000"/>
                <w:sz w:val="19"/>
                <w:szCs w:val="19"/>
                <w:rtl w:val="0"/>
              </w:rPr>
              <w:t xml:space="preserve">Industry 1 Heading</w:t>
            </w:r>
            <w:r w:rsidDel="00000000" w:rsidR="00000000" w:rsidRPr="00000000">
              <w:rPr>
                <w:rtl w:val="0"/>
              </w:rPr>
            </w:r>
          </w:p>
        </w:tc>
        <w:tc>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0"/>
                <w:bCs w:val="0"/>
                <w:color w:val="000000"/>
                <w:sz w:val="20"/>
                <w:szCs w:val="20"/>
                <w:rtl w:val="0"/>
              </w:rPr>
              <w:t xml:space="preserve">Fintech</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1"/>
                <w:bCs w:val="1"/>
                <w:color w:val="000000"/>
                <w:sz w:val="19"/>
                <w:szCs w:val="19"/>
                <w:rtl w:val="0"/>
              </w:rPr>
              <w:t xml:space="preserve">Industry 1 Copy</w:t>
            </w:r>
            <w:r w:rsidDel="00000000" w:rsidR="00000000" w:rsidRPr="00000000">
              <w:rPr>
                <w:rtl w:val="0"/>
              </w:rPr>
            </w:r>
          </w:p>
        </w:tc>
        <w:tc>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0"/>
                <w:bCs w:val="0"/>
                <w:color w:val="000000"/>
                <w:sz w:val="20"/>
                <w:szCs w:val="20"/>
                <w:rtl w:val="0"/>
              </w:rPr>
              <w:t xml:space="preserve">We co-create secure, compliant fintech apps that simplify payments, investments, and trading, applying the same rigorous data security standards we use in HIPAA-compliant apps.</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1"/>
                <w:bCs w:val="1"/>
                <w:color w:val="000000"/>
                <w:sz w:val="19"/>
                <w:szCs w:val="19"/>
                <w:rtl w:val="0"/>
              </w:rPr>
              <w:t xml:space="preserve">Industry 2 Heading</w:t>
            </w:r>
            <w:r w:rsidDel="00000000" w:rsidR="00000000" w:rsidRPr="00000000">
              <w:rPr>
                <w:rtl w:val="0"/>
              </w:rPr>
            </w:r>
          </w:p>
        </w:tc>
        <w:tc>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0"/>
                <w:bCs w:val="0"/>
                <w:color w:val="000000"/>
                <w:sz w:val="20"/>
                <w:szCs w:val="20"/>
                <w:rtl w:val="0"/>
              </w:rPr>
              <w:t xml:space="preserve">Education</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1"/>
                <w:bCs w:val="1"/>
                <w:color w:val="000000"/>
                <w:sz w:val="19"/>
                <w:szCs w:val="19"/>
                <w:rtl w:val="0"/>
              </w:rPr>
              <w:t xml:space="preserve">Industry 2 Copy</w:t>
            </w:r>
            <w:r w:rsidDel="00000000" w:rsidR="00000000" w:rsidRPr="00000000">
              <w:rPr>
                <w:rtl w:val="0"/>
              </w:rPr>
            </w:r>
          </w:p>
        </w:tc>
        <w:tc>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0"/>
                <w:bCs w:val="0"/>
                <w:color w:val="000000"/>
                <w:sz w:val="20"/>
                <w:szCs w:val="20"/>
                <w:rtl w:val="0"/>
              </w:rPr>
              <w:t xml:space="preserve">Our education apps gamify learning and power virtual classrooms, borrowing the same patient engagement mechanics we use to improve medication adherence.</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1"/>
                <w:bCs w:val="1"/>
                <w:color w:val="000000"/>
                <w:sz w:val="19"/>
                <w:szCs w:val="19"/>
                <w:rtl w:val="0"/>
              </w:rPr>
              <w:t xml:space="preserve">Industry 3 Heading</w:t>
            </w:r>
            <w:r w:rsidDel="00000000" w:rsidR="00000000" w:rsidRPr="00000000">
              <w:rPr>
                <w:rtl w:val="0"/>
              </w:rPr>
            </w:r>
          </w:p>
        </w:tc>
        <w:tc>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0"/>
                <w:bCs w:val="0"/>
                <w:color w:val="000000"/>
                <w:sz w:val="20"/>
                <w:szCs w:val="20"/>
                <w:rtl w:val="0"/>
              </w:rPr>
              <w:t xml:space="preserve">Real Estate</w:t>
            </w:r>
            <w:r w:rsidDel="00000000" w:rsidR="00000000" w:rsidRPr="00000000">
              <w:rPr>
                <w:rtl w:val="0"/>
              </w:rPr>
            </w:r>
          </w:p>
        </w:tc>
      </w:tr>
      <w:tr>
        <w:trPr>
          <w:cantSplit w:val="0"/>
          <w:tblHeader w:val="0"/>
        </w:trPr>
        <w:tc>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1"/>
                <w:bCs w:val="1"/>
                <w:color w:val="000000"/>
                <w:sz w:val="19"/>
                <w:szCs w:val="19"/>
                <w:rtl w:val="0"/>
              </w:rPr>
              <w:t xml:space="preserve">Industry 3 Copy</w:t>
            </w:r>
            <w:r w:rsidDel="00000000" w:rsidR="00000000" w:rsidRPr="00000000">
              <w:rPr>
                <w:rtl w:val="0"/>
              </w:rPr>
            </w:r>
          </w:p>
        </w:tc>
        <w:tc>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0"/>
                <w:bCs w:val="0"/>
                <w:color w:val="000000"/>
                <w:sz w:val="20"/>
                <w:szCs w:val="20"/>
                <w:rtl w:val="0"/>
              </w:rPr>
              <w:t xml:space="preserve">We design real estate apps that help buyers, sellers, and agents close deals faster, using the same secure document handling we build for clinical records.</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1"/>
                <w:bCs w:val="1"/>
                <w:color w:val="000000"/>
                <w:sz w:val="19"/>
                <w:szCs w:val="19"/>
                <w:rtl w:val="0"/>
              </w:rPr>
              <w:t xml:space="preserve">Industry 4 Heading</w:t>
            </w:r>
            <w:r w:rsidDel="00000000" w:rsidR="00000000" w:rsidRPr="00000000">
              <w:rPr>
                <w:rtl w:val="0"/>
              </w:rPr>
            </w:r>
          </w:p>
        </w:tc>
        <w:tc>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0"/>
                <w:bCs w:val="0"/>
                <w:color w:val="000000"/>
                <w:sz w:val="20"/>
                <w:szCs w:val="20"/>
                <w:rtl w:val="0"/>
              </w:rPr>
              <w:t xml:space="preserve">Automotive</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1"/>
                <w:bCs w:val="1"/>
                <w:color w:val="000000"/>
                <w:sz w:val="19"/>
                <w:szCs w:val="19"/>
                <w:rtl w:val="0"/>
              </w:rPr>
              <w:t xml:space="preserve">Industry 4 Copy</w:t>
            </w:r>
            <w:r w:rsidDel="00000000" w:rsidR="00000000" w:rsidRPr="00000000">
              <w:rPr>
                <w:rtl w:val="0"/>
              </w:rPr>
            </w:r>
          </w:p>
        </w:tc>
        <w:tc>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0"/>
                <w:bCs w:val="0"/>
                <w:color w:val="000000"/>
                <w:sz w:val="20"/>
                <w:szCs w:val="20"/>
                <w:rtl w:val="0"/>
              </w:rPr>
              <w:t xml:space="preserve">From fleet dashboards to car rental apps, we digitize automotive operations using the same real-time monitoring expertise behind our remote patient monitoring tools.</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1"/>
                <w:bCs w:val="1"/>
                <w:color w:val="000000"/>
                <w:sz w:val="19"/>
                <w:szCs w:val="19"/>
                <w:rtl w:val="0"/>
              </w:rPr>
              <w:t xml:space="preserve">Industry 5 Heading</w:t>
            </w:r>
            <w:r w:rsidDel="00000000" w:rsidR="00000000" w:rsidRPr="00000000">
              <w:rPr>
                <w:rtl w:val="0"/>
              </w:rPr>
            </w:r>
          </w:p>
        </w:tc>
        <w:tc>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0"/>
                <w:bCs w:val="0"/>
                <w:color w:val="000000"/>
                <w:sz w:val="20"/>
                <w:szCs w:val="20"/>
                <w:rtl w:val="0"/>
              </w:rPr>
              <w:t xml:space="preserve">Music</w:t>
            </w:r>
            <w:r w:rsidDel="00000000" w:rsidR="00000000" w:rsidRPr="00000000">
              <w:rPr>
                <w:rtl w:val="0"/>
              </w:rPr>
            </w:r>
          </w:p>
        </w:tc>
      </w:tr>
      <w:tr>
        <w:trPr>
          <w:cantSplit w:val="0"/>
          <w:tblHeader w:val="0"/>
        </w:trPr>
        <w:tc>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1"/>
                <w:bCs w:val="1"/>
                <w:color w:val="000000"/>
                <w:sz w:val="19"/>
                <w:szCs w:val="19"/>
                <w:rtl w:val="0"/>
              </w:rPr>
              <w:t xml:space="preserve">Industry 5 Copy</w:t>
            </w:r>
            <w:r w:rsidDel="00000000" w:rsidR="00000000" w:rsidRPr="00000000">
              <w:rPr>
                <w:rtl w:val="0"/>
              </w:rPr>
            </w:r>
          </w:p>
        </w:tc>
        <w:tc>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0"/>
                <w:bCs w:val="0"/>
                <w:color w:val="000000"/>
                <w:sz w:val="20"/>
                <w:szCs w:val="20"/>
                <w:rtl w:val="0"/>
              </w:rPr>
              <w:t xml:space="preserve">We create streaming apps and artist marketplaces, applying the same accessibility standards we build into patient-facing healthcare apps.</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1"/>
                <w:bCs w:val="1"/>
                <w:color w:val="000000"/>
                <w:sz w:val="19"/>
                <w:szCs w:val="19"/>
                <w:rtl w:val="0"/>
              </w:rPr>
              <w:t xml:space="preserve">Industry 6 Heading</w:t>
            </w:r>
            <w:r w:rsidDel="00000000" w:rsidR="00000000" w:rsidRPr="00000000">
              <w:rPr>
                <w:rtl w:val="0"/>
              </w:rPr>
            </w:r>
          </w:p>
        </w:tc>
        <w:tc>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1"/>
                <w:bCs w:val="1"/>
                <w:color w:val="000000"/>
                <w:sz w:val="19"/>
                <w:szCs w:val="19"/>
                <w:rtl w:val="0"/>
              </w:rPr>
              <w:t xml:space="preserve">Industry 6 Copy</w:t>
            </w:r>
            <w:r w:rsidDel="00000000" w:rsidR="00000000" w:rsidRPr="00000000">
              <w:rPr>
                <w:rtl w:val="0"/>
              </w:rPr>
            </w:r>
          </w:p>
        </w:tc>
        <w:tc>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b w:val="0"/>
                <w:bCs w:val="0"/>
                <w:color w:val="000000"/>
                <w:sz w:val="20"/>
                <w:szCs w:val="20"/>
                <w:rtl w:val="0"/>
              </w:rPr>
              <w:t xml:space="preserve">We build social platforms that are scalable and sticky, drawing on the same secure messaging infrastructure we use for provider and patient communication.</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40" w:before="40" w:lineRule="auto"/>
              <w:rPr/>
            </w:pPr>
            <w:r w:rsidDel="00000000" w:rsidR="00000000" w:rsidRPr="00000000">
              <w:rPr>
                <w:rFonts w:ascii="Arial" w:cs="Arial" w:eastAsia="Arial" w:hAnsi="Arial"/>
                <w:b w:val="1"/>
                <w:bCs w:val="1"/>
                <w:color w:val="000000"/>
                <w:sz w:val="19"/>
                <w:szCs w:val="19"/>
                <w:rtl w:val="0"/>
              </w:rPr>
              <w:t xml:space="preserve">Industry 7 Heading</w:t>
            </w:r>
            <w:r w:rsidDel="00000000" w:rsidR="00000000" w:rsidRPr="00000000">
              <w:rPr>
                <w:rtl w:val="0"/>
              </w:rPr>
            </w:r>
          </w:p>
        </w:tc>
        <w:tc>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0"/>
                <w:bCs w:val="0"/>
                <w:color w:val="000000"/>
                <w:sz w:val="20"/>
                <w:szCs w:val="20"/>
                <w:rtl w:val="0"/>
              </w:rPr>
              <w:t xml:space="preserve">Logistics</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1"/>
                <w:bCs w:val="1"/>
                <w:color w:val="000000"/>
                <w:sz w:val="19"/>
                <w:szCs w:val="19"/>
                <w:rtl w:val="0"/>
              </w:rPr>
              <w:t xml:space="preserve">Industry 7 Copy</w:t>
            </w:r>
            <w:r w:rsidDel="00000000" w:rsidR="00000000" w:rsidRPr="00000000">
              <w:rPr>
                <w:rtl w:val="0"/>
              </w:rPr>
            </w:r>
          </w:p>
        </w:tc>
        <w:tc>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0"/>
                <w:bCs w:val="0"/>
                <w:color w:val="000000"/>
                <w:sz w:val="20"/>
                <w:szCs w:val="20"/>
                <w:rtl w:val="0"/>
              </w:rPr>
              <w:t xml:space="preserve">We power logistics apps with route optimization and real-time tracking, using the same infrastructure behind our medical supply and cold-chain tracking tools.</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1"/>
                <w:bCs w:val="1"/>
                <w:color w:val="000000"/>
                <w:sz w:val="19"/>
                <w:szCs w:val="19"/>
                <w:rtl w:val="0"/>
              </w:rPr>
              <w:t xml:space="preserve">Industry 8 Heading</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0"/>
                <w:bCs w:val="0"/>
                <w:color w:val="000000"/>
                <w:sz w:val="20"/>
                <w:szCs w:val="20"/>
                <w:rtl w:val="0"/>
              </w:rPr>
              <w:t xml:space="preserve">Ecommerce</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b w:val="1"/>
                <w:bCs w:val="1"/>
                <w:color w:val="000000"/>
                <w:sz w:val="19"/>
                <w:szCs w:val="19"/>
                <w:rtl w:val="0"/>
              </w:rPr>
              <w:t xml:space="preserve">Industry 8 Copy</w:t>
            </w:r>
            <w:r w:rsidDel="00000000" w:rsidR="00000000" w:rsidRPr="00000000">
              <w:rPr>
                <w:rtl w:val="0"/>
              </w:rPr>
            </w:r>
          </w:p>
        </w:tc>
        <w:tc>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0"/>
                <w:bCs w:val="0"/>
                <w:color w:val="000000"/>
                <w:sz w:val="20"/>
                <w:szCs w:val="20"/>
                <w:rtl w:val="0"/>
              </w:rPr>
              <w:t xml:space="preserve">We build ecommerce apps with frictionless checkouts and AI product recommendations, backed by the same secure payment infrastructure we use for patient billing.</w:t>
            </w:r>
            <w:r w:rsidDel="00000000" w:rsidR="00000000" w:rsidRPr="00000000">
              <w:rPr>
                <w:rtl w:val="0"/>
              </w:rPr>
            </w:r>
          </w:p>
        </w:tc>
      </w:tr>
    </w:tbl>
    <w:p w:rsidR="00000000" w:rsidDel="00000000" w:rsidP="00000000" w:rsidRDefault="00000000" w:rsidRPr="00000000" w14:paraId="0000026F">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Advanced Technologies That Power Our Healthcare Apps</w:t>
      </w:r>
      <w:r w:rsidDel="00000000" w:rsidR="00000000" w:rsidRPr="00000000">
        <w:rPr>
          <w:rtl w:val="0"/>
        </w:rPr>
      </w:r>
    </w:p>
    <w:tbl>
      <w:tblPr>
        <w:tblStyle w:val="Table4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7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17, reusing the services card grid styling.</w:t>
            </w:r>
            <w:r w:rsidDel="00000000" w:rsidR="00000000" w:rsidRPr="00000000">
              <w:rPr>
                <w:rtl w:val="0"/>
              </w:rPr>
            </w:r>
          </w:p>
        </w:tc>
      </w:tr>
    </w:tbl>
    <w:p w:rsidR="00000000" w:rsidDel="00000000" w:rsidP="00000000" w:rsidRDefault="00000000" w:rsidRPr="00000000" w14:paraId="00000276">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0"/>
                <w:bCs w:val="0"/>
                <w:color w:val="000000"/>
                <w:sz w:val="20"/>
                <w:szCs w:val="20"/>
                <w:rtl w:val="0"/>
              </w:rPr>
              <w:t xml:space="preserve">Advanced Technologies That Power Our Healthcare Apps</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0"/>
                <w:bCs w:val="0"/>
                <w:color w:val="000000"/>
                <w:sz w:val="20"/>
                <w:szCs w:val="20"/>
                <w:rtl w:val="0"/>
              </w:rPr>
              <w:t xml:space="preserve">As a healthcare app development company built around what's next, we don't stop at scheduling and messaging. Every healthcare app developer on our team stays current with tools that keep platforms competitive, from AI diagnostics support to voice interfaces. Unlike most healthcare app development companies still catching up on basic medical app development, we're already building AI-based health apps that connect directly to patient &amp; doctor mobile apps and, where relevant, the wearable ecosystems our fitness app developers specialize in.</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Heading</w:t>
            </w:r>
            <w:r w:rsidDel="00000000" w:rsidR="00000000" w:rsidRPr="00000000">
              <w:rPr>
                <w:rtl w:val="0"/>
              </w:rPr>
            </w:r>
          </w:p>
        </w:tc>
        <w:tc>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0"/>
                <w:bCs w:val="0"/>
                <w:color w:val="000000"/>
                <w:sz w:val="20"/>
                <w:szCs w:val="20"/>
                <w:rtl w:val="0"/>
              </w:rPr>
              <w:t xml:space="preserve">AI Integrated Health Apps</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Copy</w:t>
            </w:r>
            <w:r w:rsidDel="00000000" w:rsidR="00000000" w:rsidRPr="00000000">
              <w:rPr>
                <w:rtl w:val="0"/>
              </w:rPr>
            </w:r>
          </w:p>
        </w:tc>
        <w:tc>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0"/>
                <w:bCs w:val="0"/>
                <w:color w:val="000000"/>
                <w:sz w:val="20"/>
                <w:szCs w:val="20"/>
                <w:rtl w:val="0"/>
              </w:rPr>
              <w:t xml:space="preserve">We build AI Integrated Health Apps with symptom triage support, risk flagging, and automated documentation assistance, giving care teams more time for actual patients.</w:t>
            </w:r>
            <w:r w:rsidDel="00000000" w:rsidR="00000000" w:rsidRPr="00000000">
              <w:rPr>
                <w:rtl w:val="0"/>
              </w:rPr>
            </w:r>
          </w:p>
        </w:tc>
      </w:tr>
      <w:tr>
        <w:trPr>
          <w:cantSplit w:val="0"/>
          <w:tblHeader w:val="0"/>
        </w:trPr>
        <w:tc>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Heading</w:t>
            </w:r>
            <w:r w:rsidDel="00000000" w:rsidR="00000000" w:rsidRPr="00000000">
              <w:rPr>
                <w:rtl w:val="0"/>
              </w:rPr>
            </w:r>
          </w:p>
        </w:tc>
        <w:tc>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0"/>
                <w:bCs w:val="0"/>
                <w:color w:val="000000"/>
                <w:sz w:val="20"/>
                <w:szCs w:val="20"/>
                <w:rtl w:val="0"/>
              </w:rPr>
              <w:t xml:space="preserve">Wearable Integration</w:t>
            </w:r>
            <w:r w:rsidDel="00000000" w:rsidR="00000000" w:rsidRPr="00000000">
              <w:rPr>
                <w:rtl w:val="0"/>
              </w:rPr>
            </w:r>
          </w:p>
        </w:tc>
      </w:tr>
      <w:tr>
        <w:trPr>
          <w:cantSplit w:val="0"/>
          <w:tblHeader w:val="0"/>
        </w:trPr>
        <w:tc>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Copy</w:t>
            </w:r>
            <w:r w:rsidDel="00000000" w:rsidR="00000000" w:rsidRPr="00000000">
              <w:rPr>
                <w:rtl w:val="0"/>
              </w:rPr>
            </w:r>
          </w:p>
        </w:tc>
        <w:tc>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b w:val="0"/>
                <w:bCs w:val="0"/>
                <w:color w:val="000000"/>
                <w:sz w:val="20"/>
                <w:szCs w:val="20"/>
                <w:rtl w:val="0"/>
              </w:rPr>
              <w:t xml:space="preserve">Our wearable integration connects continuous health data to clinical dashboards, extending visibility well beyond a single office visit.</w:t>
            </w:r>
            <w:r w:rsidDel="00000000" w:rsidR="00000000" w:rsidRPr="00000000">
              <w:rPr>
                <w:rtl w:val="0"/>
              </w:rPr>
            </w:r>
          </w:p>
        </w:tc>
      </w:tr>
      <w:tr>
        <w:trPr>
          <w:cantSplit w:val="0"/>
          <w:tblHeader w:val="0"/>
        </w:trPr>
        <w:tc>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Heading</w:t>
            </w:r>
            <w:r w:rsidDel="00000000" w:rsidR="00000000" w:rsidRPr="00000000">
              <w:rPr>
                <w:rtl w:val="0"/>
              </w:rPr>
            </w:r>
          </w:p>
        </w:tc>
        <w:tc>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b w:val="0"/>
                <w:bCs w:val="0"/>
                <w:color w:val="000000"/>
                <w:sz w:val="20"/>
                <w:szCs w:val="20"/>
                <w:rtl w:val="0"/>
              </w:rPr>
              <w:t xml:space="preserve">Cloud Solutions</w:t>
            </w:r>
            <w:r w:rsidDel="00000000" w:rsidR="00000000" w:rsidRPr="00000000">
              <w:rPr>
                <w:rtl w:val="0"/>
              </w:rPr>
            </w:r>
          </w:p>
        </w:tc>
      </w:tr>
      <w:tr>
        <w:trPr>
          <w:cantSplit w:val="0"/>
          <w:tblHeader w:val="0"/>
        </w:trPr>
        <w:tc>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Copy</w:t>
            </w:r>
            <w:r w:rsidDel="00000000" w:rsidR="00000000" w:rsidRPr="00000000">
              <w:rPr>
                <w:rtl w:val="0"/>
              </w:rPr>
            </w:r>
          </w:p>
        </w:tc>
        <w:tc>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b w:val="0"/>
                <w:bCs w:val="0"/>
                <w:color w:val="000000"/>
                <w:sz w:val="20"/>
                <w:szCs w:val="20"/>
                <w:rtl w:val="0"/>
              </w:rPr>
              <w:t xml:space="preserve">Our cloud solutions keep healthcare platforms fast and reliable, with HIPAA-compliant autoscaling infrastructure built to handle demand spikes safely.</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Heading</w:t>
            </w:r>
            <w:r w:rsidDel="00000000" w:rsidR="00000000" w:rsidRPr="00000000">
              <w:rPr>
                <w:rtl w:val="0"/>
              </w:rPr>
            </w:r>
          </w:p>
        </w:tc>
        <w:tc>
          <w:tcPr/>
          <w:p w:rsidR="00000000" w:rsidDel="00000000" w:rsidP="00000000" w:rsidRDefault="00000000" w:rsidRPr="00000000" w14:paraId="0000028A">
            <w:pPr>
              <w:spacing w:after="40" w:before="40" w:lineRule="auto"/>
              <w:rPr/>
            </w:pPr>
            <w:r w:rsidDel="00000000" w:rsidR="00000000" w:rsidRPr="00000000">
              <w:rPr>
                <w:rFonts w:ascii="Arial" w:cs="Arial" w:eastAsia="Arial" w:hAnsi="Arial"/>
                <w:b w:val="0"/>
                <w:bCs w:val="0"/>
                <w:color w:val="000000"/>
                <w:sz w:val="20"/>
                <w:szCs w:val="20"/>
                <w:rtl w:val="0"/>
              </w:rPr>
              <w:t xml:space="preserve">Voice Technology</w:t>
            </w:r>
            <w:r w:rsidDel="00000000" w:rsidR="00000000" w:rsidRPr="00000000">
              <w:rPr>
                <w:rtl w:val="0"/>
              </w:rPr>
            </w:r>
          </w:p>
        </w:tc>
      </w:tr>
      <w:tr>
        <w:trPr>
          <w:cantSplit w:val="0"/>
          <w:tblHeader w:val="0"/>
        </w:trPr>
        <w:tc>
          <w:tcPr/>
          <w:p w:rsidR="00000000" w:rsidDel="00000000" w:rsidP="00000000" w:rsidRDefault="00000000" w:rsidRPr="00000000" w14:paraId="0000028B">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Copy</w:t>
            </w:r>
            <w:r w:rsidDel="00000000" w:rsidR="00000000" w:rsidRPr="00000000">
              <w:rPr>
                <w:rtl w:val="0"/>
              </w:rPr>
            </w:r>
          </w:p>
        </w:tc>
        <w:tc>
          <w:tcPr/>
          <w:p w:rsidR="00000000" w:rsidDel="00000000" w:rsidP="00000000" w:rsidRDefault="00000000" w:rsidRPr="00000000" w14:paraId="0000028C">
            <w:pPr>
              <w:spacing w:after="40" w:before="40" w:lineRule="auto"/>
              <w:rPr/>
            </w:pPr>
            <w:r w:rsidDel="00000000" w:rsidR="00000000" w:rsidRPr="00000000">
              <w:rPr>
                <w:rFonts w:ascii="Arial" w:cs="Arial" w:eastAsia="Arial" w:hAnsi="Arial"/>
                <w:b w:val="0"/>
                <w:bCs w:val="0"/>
                <w:color w:val="000000"/>
                <w:sz w:val="20"/>
                <w:szCs w:val="20"/>
                <w:rtl w:val="0"/>
              </w:rPr>
              <w:t xml:space="preserve">We build voice-enabled documentation and patient interaction tools that cut down on manual data entry for busy care teams.</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Heading</w:t>
            </w:r>
            <w:r w:rsidDel="00000000" w:rsidR="00000000" w:rsidRPr="00000000">
              <w:rPr>
                <w:rtl w:val="0"/>
              </w:rPr>
            </w:r>
          </w:p>
        </w:tc>
        <w:tc>
          <w:tcPr/>
          <w:p w:rsidR="00000000" w:rsidDel="00000000" w:rsidP="00000000" w:rsidRDefault="00000000" w:rsidRPr="00000000" w14:paraId="0000028E">
            <w:pPr>
              <w:spacing w:after="40" w:before="40" w:lineRule="auto"/>
              <w:rPr/>
            </w:pPr>
            <w:r w:rsidDel="00000000" w:rsidR="00000000" w:rsidRPr="00000000">
              <w:rPr>
                <w:rFonts w:ascii="Arial" w:cs="Arial" w:eastAsia="Arial" w:hAnsi="Arial"/>
                <w:b w:val="0"/>
                <w:bCs w:val="0"/>
                <w:color w:val="000000"/>
                <w:sz w:val="20"/>
                <w:szCs w:val="20"/>
                <w:rtl w:val="0"/>
              </w:rPr>
              <w:t xml:space="preserve">API Integration</w:t>
            </w:r>
            <w:r w:rsidDel="00000000" w:rsidR="00000000" w:rsidRPr="00000000">
              <w:rPr>
                <w:rtl w:val="0"/>
              </w:rPr>
            </w:r>
          </w:p>
        </w:tc>
      </w:tr>
      <w:tr>
        <w:trPr>
          <w:cantSplit w:val="0"/>
          <w:tblHeader w:val="0"/>
        </w:trPr>
        <w:tc>
          <w:tcPr/>
          <w:p w:rsidR="00000000" w:rsidDel="00000000" w:rsidP="00000000" w:rsidRDefault="00000000" w:rsidRPr="00000000" w14:paraId="0000028F">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Copy</w:t>
            </w:r>
            <w:r w:rsidDel="00000000" w:rsidR="00000000" w:rsidRPr="00000000">
              <w:rPr>
                <w:rtl w:val="0"/>
              </w:rPr>
            </w:r>
          </w:p>
        </w:tc>
        <w:tc>
          <w:tcPr/>
          <w:p w:rsidR="00000000" w:rsidDel="00000000" w:rsidP="00000000" w:rsidRDefault="00000000" w:rsidRPr="00000000" w14:paraId="00000290">
            <w:pPr>
              <w:spacing w:after="40" w:before="40" w:lineRule="auto"/>
              <w:rPr/>
            </w:pPr>
            <w:r w:rsidDel="00000000" w:rsidR="00000000" w:rsidRPr="00000000">
              <w:rPr>
                <w:rFonts w:ascii="Arial" w:cs="Arial" w:eastAsia="Arial" w:hAnsi="Arial"/>
                <w:b w:val="0"/>
                <w:bCs w:val="0"/>
                <w:color w:val="000000"/>
                <w:sz w:val="20"/>
                <w:szCs w:val="20"/>
                <w:rtl w:val="0"/>
              </w:rPr>
              <w:t xml:space="preserve">We connect your platform to EHR systems, labs, and pharmacy networks through clean, well-documented API integration.</w:t>
            </w:r>
            <w:r w:rsidDel="00000000" w:rsidR="00000000" w:rsidRPr="00000000">
              <w:rPr>
                <w:rtl w:val="0"/>
              </w:rPr>
            </w:r>
          </w:p>
        </w:tc>
      </w:tr>
    </w:tbl>
    <w:p w:rsidR="00000000" w:rsidDel="00000000" w:rsidP="00000000" w:rsidRDefault="00000000" w:rsidRPr="00000000" w14:paraId="00000291">
      <w:pPr>
        <w:spacing w:after="0" w:before="0" w:lineRule="auto"/>
        <w:rPr/>
      </w:pPr>
      <w:r w:rsidDel="00000000" w:rsidR="00000000" w:rsidRPr="00000000">
        <w:rPr>
          <w:rtl w:val="0"/>
        </w:rPr>
      </w:r>
    </w:p>
    <w:sectPr>
      <w:pgSz w:h="15840" w:w="12240" w:orient="portrait"/>
      <w:pgMar w:bottom="864"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image" Target="media/image14.png"/><Relationship Id="rId24" Type="http://schemas.openxmlformats.org/officeDocument/2006/relationships/image" Target="media/image2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2.png"/><Relationship Id="rId25" Type="http://schemas.openxmlformats.org/officeDocument/2006/relationships/image" Target="media/image23.png"/><Relationship Id="rId28" Type="http://schemas.openxmlformats.org/officeDocument/2006/relationships/image" Target="media/image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3.png"/><Relationship Id="rId11" Type="http://schemas.openxmlformats.org/officeDocument/2006/relationships/image" Target="media/image15.png"/><Relationship Id="rId10" Type="http://schemas.openxmlformats.org/officeDocument/2006/relationships/image" Target="media/image2.png"/><Relationship Id="rId13" Type="http://schemas.openxmlformats.org/officeDocument/2006/relationships/image" Target="media/image20.png"/><Relationship Id="rId12" Type="http://schemas.openxmlformats.org/officeDocument/2006/relationships/image" Target="media/image18.png"/><Relationship Id="rId15" Type="http://schemas.openxmlformats.org/officeDocument/2006/relationships/image" Target="media/image19.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DQKLsI5BN2/vt5NNMYwhA4SVQ==">CgMxLjA4AHIhMUdUaG9KX1Y1RllDWmJURi1FQnBjdzVtaXkwZE9QZ1cz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