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5F81" w:rsidRDefault="009F214E" w:rsidP="00AC5F81">
      <w:pPr>
        <w:pStyle w:val="Title"/>
      </w:pPr>
      <w:bookmarkStart w:id="0" w:name="_GoBack"/>
      <w:bookmarkEnd w:id="0"/>
      <w:r>
        <w:t xml:space="preserve">The second </w:t>
      </w:r>
      <w:r w:rsidR="00490D6F">
        <w:t xml:space="preserve">Sample Document </w:t>
      </w:r>
    </w:p>
    <w:p w:rsidR="00AC5F81" w:rsidRPr="00AC5F81" w:rsidRDefault="00AC5F81" w:rsidP="00D64BF2">
      <w:r>
        <w:t xml:space="preserve">This document is used for tests </w:t>
      </w:r>
      <w:proofErr w:type="gramStart"/>
      <w:r>
        <w:t xml:space="preserve">purposes </w:t>
      </w:r>
      <w:r w:rsidR="00D64BF2">
        <w:t>:</w:t>
      </w:r>
      <w:proofErr w:type="gramEnd"/>
      <w:r>
        <w:t xml:space="preserve"> debug Tables and </w:t>
      </w:r>
      <w:r w:rsidR="00D752E1">
        <w:t xml:space="preserve">Numbered </w:t>
      </w:r>
      <w:r>
        <w:t>Lists.</w:t>
      </w:r>
    </w:p>
    <w:tbl>
      <w:tblPr>
        <w:tblStyle w:val="TableGrid"/>
        <w:tblW w:w="0" w:type="auto"/>
        <w:tblLook w:val="04A0" w:firstRow="1" w:lastRow="0" w:firstColumn="1" w:lastColumn="0" w:noHBand="0" w:noVBand="1"/>
      </w:tblPr>
      <w:tblGrid>
        <w:gridCol w:w="2518"/>
        <w:gridCol w:w="3402"/>
        <w:gridCol w:w="3827"/>
      </w:tblGrid>
      <w:tr w:rsidR="008A68F4">
        <w:tc>
          <w:tcPr>
            <w:tcW w:w="5920" w:type="dxa"/>
            <w:gridSpan w:val="2"/>
            <w:vMerge w:val="restart"/>
          </w:tcPr>
          <w:p w:rsidR="00AC5F81" w:rsidRDefault="00AC5F81" w:rsidP="00AC5F81">
            <w:pPr>
              <w:pStyle w:val="Heading1"/>
              <w:outlineLvl w:val="0"/>
            </w:pPr>
            <w:r>
              <w:t>What is LOREM IPSUM?</w:t>
            </w:r>
          </w:p>
          <w:p w:rsidR="00AC5F81" w:rsidRDefault="00AC5F81" w:rsidP="00AC5F81">
            <w:pPr>
              <w:jc w:val="both"/>
            </w:pPr>
            <w:proofErr w:type="spellStart"/>
            <w:r>
              <w:rPr>
                <w:b/>
                <w:bCs/>
              </w:rPr>
              <w:t>Lorem</w:t>
            </w:r>
            <w:proofErr w:type="spellEnd"/>
            <w:r>
              <w:rPr>
                <w:b/>
                <w:bCs/>
              </w:rPr>
              <w:t xml:space="preserve"> </w:t>
            </w:r>
            <w:proofErr w:type="spellStart"/>
            <w:r>
              <w:rPr>
                <w:b/>
                <w:bCs/>
              </w:rPr>
              <w:t>Ipsum</w:t>
            </w:r>
            <w:proofErr w:type="spellEnd"/>
            <w:r>
              <w:t xml:space="preserve"> is simply dummy text of the printing and typesetting industry. </w:t>
            </w:r>
            <w:proofErr w:type="spellStart"/>
            <w:r>
              <w:t>Lorem</w:t>
            </w:r>
            <w:proofErr w:type="spellEnd"/>
            <w:r>
              <w:t xml:space="preserve"> </w:t>
            </w:r>
            <w:proofErr w:type="spellStart"/>
            <w:r>
              <w:t>Ipsum</w:t>
            </w:r>
            <w:proofErr w:type="spellEnd"/>
            <w:r>
              <w:t xml:space="preserve"> has been the industry's standard text ever since the 1500s, when an unknown printer took a galley of type and scrambled it to make a type specimen book. It has survived not only five centuries, but also the leap into electronic </w:t>
            </w:r>
            <w:proofErr w:type="spellStart"/>
            <w:r w:rsidR="00740841">
              <w:t>dasd</w:t>
            </w:r>
            <w:proofErr w:type="spellEnd"/>
            <w:r w:rsidR="00740841">
              <w:t xml:space="preserve"> </w:t>
            </w:r>
            <w:proofErr w:type="spellStart"/>
            <w:r w:rsidR="00740841">
              <w:t>asd</w:t>
            </w:r>
            <w:proofErr w:type="spellEnd"/>
            <w:r w:rsidR="00740841">
              <w:t xml:space="preserve"> </w:t>
            </w:r>
            <w:r>
              <w:t xml:space="preserve">typesetting, remaining essentially unchanged. It was </w:t>
            </w:r>
            <w:proofErr w:type="spellStart"/>
            <w:r>
              <w:t>popularised</w:t>
            </w:r>
            <w:proofErr w:type="spellEnd"/>
            <w:r>
              <w:t xml:space="preserve"> in the 1960s with the release of </w:t>
            </w:r>
            <w:proofErr w:type="spellStart"/>
            <w:r>
              <w:t>Letraset</w:t>
            </w:r>
            <w:proofErr w:type="spellEnd"/>
            <w:r>
              <w:t xml:space="preserve"> sheets containing </w:t>
            </w:r>
            <w:proofErr w:type="spellStart"/>
            <w:r>
              <w:t>Lorem</w:t>
            </w:r>
            <w:proofErr w:type="spellEnd"/>
            <w:r>
              <w:t xml:space="preserve"> </w:t>
            </w:r>
            <w:proofErr w:type="spellStart"/>
            <w:r>
              <w:t>Ipsum</w:t>
            </w:r>
            <w:proofErr w:type="spellEnd"/>
            <w:r>
              <w:t xml:space="preserve"> passages, and more recently with desktop publishing software like Aldus PageMaker including versions of </w:t>
            </w:r>
            <w:proofErr w:type="spellStart"/>
            <w:r>
              <w:t>Lorem</w:t>
            </w:r>
            <w:proofErr w:type="spellEnd"/>
            <w:r>
              <w:t xml:space="preserve"> </w:t>
            </w:r>
            <w:proofErr w:type="spellStart"/>
            <w:r>
              <w:t>Ipsum</w:t>
            </w:r>
            <w:proofErr w:type="spellEnd"/>
            <w:r>
              <w:t>.</w:t>
            </w:r>
          </w:p>
          <w:p w:rsidR="008C300E" w:rsidRDefault="008C300E" w:rsidP="008C300E">
            <w:pPr>
              <w:pStyle w:val="Heading1"/>
              <w:outlineLvl w:val="0"/>
            </w:pPr>
            <w:r>
              <w:t>Why do we use it?</w:t>
            </w:r>
          </w:p>
          <w:p w:rsidR="008C300E" w:rsidRDefault="008C300E" w:rsidP="008C300E">
            <w:r>
              <w:t xml:space="preserve">It is a long established fact that a reader will be distracted by the readable content of a page when looking at its layout. The point of using </w:t>
            </w:r>
            <w:proofErr w:type="spellStart"/>
            <w:r>
              <w:t>Lorem</w:t>
            </w:r>
            <w:proofErr w:type="spellEnd"/>
            <w:r>
              <w:t xml:space="preserve"> </w:t>
            </w:r>
            <w:proofErr w:type="spellStart"/>
            <w:r>
              <w:t>Ipsum</w:t>
            </w:r>
            <w:proofErr w:type="spellEnd"/>
            <w:r>
              <w:t xml:space="preserve"> is that it has a more-or-less normal distribution of letters, as opposed to using 'Content here, content here', making it look like readable English. Many desktop publishing packages and web page editors now use </w:t>
            </w:r>
            <w:proofErr w:type="spellStart"/>
            <w:r>
              <w:t>Lorem</w:t>
            </w:r>
            <w:proofErr w:type="spellEnd"/>
            <w:r>
              <w:t xml:space="preserve"> </w:t>
            </w:r>
            <w:proofErr w:type="spellStart"/>
            <w:r>
              <w:t>Ipsum</w:t>
            </w:r>
            <w:proofErr w:type="spellEnd"/>
            <w:r>
              <w:t xml:space="preserve"> as their default model text, and a search for '</w:t>
            </w:r>
            <w:proofErr w:type="spellStart"/>
            <w:r>
              <w:t>lorem</w:t>
            </w:r>
            <w:proofErr w:type="spellEnd"/>
            <w:r>
              <w:t xml:space="preserve"> </w:t>
            </w:r>
            <w:proofErr w:type="spellStart"/>
            <w:r>
              <w:t>ipsum</w:t>
            </w:r>
            <w:proofErr w:type="spellEnd"/>
            <w:r>
              <w:t xml:space="preserve">' will uncover many web sites still in their infancy. Various versions have evolved over the years, sometimes by accident, sometimes on purpose (injected </w:t>
            </w:r>
            <w:proofErr w:type="spellStart"/>
            <w:r>
              <w:t>humour</w:t>
            </w:r>
            <w:proofErr w:type="spellEnd"/>
            <w:r>
              <w:t xml:space="preserve"> and the like).</w:t>
            </w:r>
          </w:p>
          <w:p w:rsidR="00206AD6" w:rsidRDefault="00206AD6" w:rsidP="008C300E"/>
          <w:p w:rsidR="00206AD6" w:rsidRDefault="00206AD6" w:rsidP="008C300E"/>
          <w:p w:rsidR="008C300E" w:rsidRDefault="008C300E" w:rsidP="008C300E">
            <w:pPr>
              <w:pStyle w:val="Heading1"/>
              <w:outlineLvl w:val="0"/>
            </w:pPr>
            <w:r>
              <w:t> Where does it come from?</w:t>
            </w:r>
          </w:p>
          <w:p w:rsidR="008C300E" w:rsidRDefault="008C300E" w:rsidP="008C300E">
            <w:r>
              <w:t xml:space="preserve">Contrary to popular belief, </w:t>
            </w:r>
            <w:proofErr w:type="spellStart"/>
            <w:r>
              <w:t>Lorem</w:t>
            </w:r>
            <w:proofErr w:type="spellEnd"/>
            <w:r>
              <w:t xml:space="preserve"> </w:t>
            </w:r>
            <w:proofErr w:type="spellStart"/>
            <w:r>
              <w:t>Ipsum</w:t>
            </w:r>
            <w:proofErr w:type="spellEnd"/>
            <w:r>
              <w:t xml:space="preserve"> is not simply random text. It has roots in a piece of classical Latin of the more obscure Latin words, </w:t>
            </w:r>
            <w:proofErr w:type="spellStart"/>
            <w:r>
              <w:t>consectetur</w:t>
            </w:r>
            <w:proofErr w:type="spellEnd"/>
            <w:r>
              <w:t xml:space="preserve">, from a </w:t>
            </w:r>
            <w:proofErr w:type="spellStart"/>
            <w:r>
              <w:t>Lorem</w:t>
            </w:r>
            <w:proofErr w:type="spellEnd"/>
            <w:r>
              <w:t xml:space="preserve"> </w:t>
            </w:r>
            <w:proofErr w:type="spellStart"/>
            <w:r>
              <w:t>Ipsum</w:t>
            </w:r>
            <w:proofErr w:type="spellEnd"/>
            <w:r>
              <w:t xml:space="preserve"> passage, and going through the cites of the word in classical literature, discovered the </w:t>
            </w:r>
            <w:proofErr w:type="spellStart"/>
            <w:r>
              <w:t>undoubtable</w:t>
            </w:r>
            <w:proofErr w:type="spellEnd"/>
            <w:r>
              <w:t xml:space="preserve"> source. </w:t>
            </w:r>
            <w:proofErr w:type="spellStart"/>
            <w:r>
              <w:t>Lorem</w:t>
            </w:r>
            <w:proofErr w:type="spellEnd"/>
            <w:r>
              <w:t xml:space="preserve"> </w:t>
            </w:r>
            <w:proofErr w:type="spellStart"/>
            <w:r>
              <w:t>Ipsum</w:t>
            </w:r>
            <w:proofErr w:type="spellEnd"/>
            <w:r>
              <w:t xml:space="preserve"> comes from sections 1.10.32 and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(The Extremes of Good and Evil) by Cicero, written in 45 BC. This book is a treatise on the theory of ethics, very popular during the Renaissance. The first line of </w:t>
            </w:r>
            <w:proofErr w:type="spellStart"/>
            <w:r>
              <w:t>Lorem</w:t>
            </w:r>
            <w:proofErr w:type="spellEnd"/>
            <w:r>
              <w:t xml:space="preserve"> </w:t>
            </w:r>
            <w:proofErr w:type="spellStart"/>
            <w:r>
              <w:t>Ipsum</w:t>
            </w:r>
            <w:proofErr w:type="spellEnd"/>
            <w:r>
              <w:t>, "</w:t>
            </w:r>
            <w:proofErr w:type="spellStart"/>
            <w:r>
              <w:t>Lorem</w:t>
            </w:r>
            <w:proofErr w:type="spellEnd"/>
            <w:r>
              <w:t xml:space="preserve"> </w:t>
            </w:r>
            <w:proofErr w:type="spellStart"/>
            <w:r>
              <w:t>ipsum</w:t>
            </w:r>
            <w:proofErr w:type="spellEnd"/>
            <w:r>
              <w:t xml:space="preserve"> dolor sit </w:t>
            </w:r>
            <w:proofErr w:type="spellStart"/>
            <w:r>
              <w:t>amet</w:t>
            </w:r>
            <w:proofErr w:type="spellEnd"/>
            <w:proofErr w:type="gramStart"/>
            <w:r>
              <w:t>.."</w:t>
            </w:r>
            <w:proofErr w:type="gramEnd"/>
            <w:r>
              <w:t>, comes from a line in section 1.10.32.</w:t>
            </w:r>
          </w:p>
          <w:p w:rsidR="008C300E" w:rsidRDefault="008C300E" w:rsidP="00AC5F81">
            <w:pPr>
              <w:jc w:val="both"/>
            </w:pPr>
          </w:p>
        </w:tc>
        <w:tc>
          <w:tcPr>
            <w:tcW w:w="3827" w:type="dxa"/>
          </w:tcPr>
          <w:p w:rsidR="00AC5F81" w:rsidRDefault="00AC5F81" w:rsidP="00AC5F81">
            <w:pPr>
              <w:pStyle w:val="Heading1"/>
              <w:outlineLvl w:val="0"/>
            </w:pPr>
            <w:r>
              <w:t>History Notes:</w:t>
            </w:r>
          </w:p>
        </w:tc>
      </w:tr>
      <w:tr w:rsidR="008A68F4">
        <w:trPr>
          <w:trHeight w:val="675"/>
        </w:trPr>
        <w:tc>
          <w:tcPr>
            <w:tcW w:w="5920" w:type="dxa"/>
            <w:gridSpan w:val="2"/>
            <w:vMerge/>
          </w:tcPr>
          <w:p w:rsidR="00AC5F81" w:rsidRDefault="00AC5F81" w:rsidP="00AC5F81">
            <w:pPr>
              <w:pStyle w:val="Title"/>
            </w:pPr>
          </w:p>
        </w:tc>
        <w:tc>
          <w:tcPr>
            <w:tcW w:w="3827" w:type="dxa"/>
            <w:vMerge w:val="restart"/>
          </w:tcPr>
          <w:p w:rsidR="00AC5F81" w:rsidRDefault="00AC5F81" w:rsidP="00AC5F81">
            <w:pPr>
              <w:pStyle w:val="ListParagraph"/>
              <w:numPr>
                <w:ilvl w:val="0"/>
                <w:numId w:val="3"/>
              </w:numPr>
            </w:pPr>
            <w:r>
              <w:t xml:space="preserve">The standard </w:t>
            </w:r>
            <w:proofErr w:type="spellStart"/>
            <w:r>
              <w:t>Lorem</w:t>
            </w:r>
            <w:proofErr w:type="spellEnd"/>
            <w:r>
              <w:t xml:space="preserve"> </w:t>
            </w:r>
            <w:proofErr w:type="spellStart"/>
            <w:r>
              <w:t>Ipsum</w:t>
            </w:r>
            <w:proofErr w:type="spellEnd"/>
            <w:r>
              <w:t xml:space="preserve"> passage, used since the 1500s</w:t>
            </w:r>
          </w:p>
          <w:p w:rsidR="008C300E" w:rsidRDefault="008C300E" w:rsidP="008C300E">
            <w:pPr>
              <w:pStyle w:val="ListParagraph"/>
              <w:numPr>
                <w:ilvl w:val="0"/>
                <w:numId w:val="3"/>
              </w:numPr>
            </w:pPr>
            <w:r>
              <w:t xml:space="preserve">Section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rsidR="008C300E" w:rsidRDefault="008C300E" w:rsidP="008C300E">
            <w:pPr>
              <w:pStyle w:val="ListParagraph"/>
              <w:numPr>
                <w:ilvl w:val="0"/>
                <w:numId w:val="3"/>
              </w:numPr>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written by Cicero </w:t>
            </w:r>
            <w:proofErr w:type="spellStart"/>
            <w:r>
              <w:t>iSection</w:t>
            </w:r>
            <w:proofErr w:type="spellEnd"/>
            <w:r>
              <w:t xml:space="preserve">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rsidR="008C300E" w:rsidRDefault="008C300E" w:rsidP="008C300E">
            <w:pPr>
              <w:pStyle w:val="ListParagraph"/>
              <w:numPr>
                <w:ilvl w:val="0"/>
                <w:numId w:val="3"/>
              </w:numPr>
            </w:pPr>
            <w:r>
              <w:t>1914 translation by H. Rackham</w:t>
            </w:r>
          </w:p>
          <w:p w:rsidR="008C300E" w:rsidRDefault="008C300E" w:rsidP="008C300E">
            <w:pPr>
              <w:pStyle w:val="ListParagraph"/>
              <w:numPr>
                <w:ilvl w:val="0"/>
                <w:numId w:val="3"/>
              </w:numPr>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written by Cicero </w:t>
            </w:r>
            <w:proofErr w:type="spellStart"/>
            <w:r>
              <w:t>iSection</w:t>
            </w:r>
            <w:proofErr w:type="spellEnd"/>
            <w:r>
              <w:t xml:space="preserve">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rsidR="008C300E" w:rsidRDefault="008C300E" w:rsidP="008C300E">
            <w:pPr>
              <w:pStyle w:val="ListParagraph"/>
              <w:numPr>
                <w:ilvl w:val="0"/>
                <w:numId w:val="3"/>
              </w:numPr>
            </w:pPr>
            <w:r>
              <w:t>1914 translation by H. Rackham</w:t>
            </w:r>
          </w:p>
          <w:p w:rsidR="008C300E" w:rsidRDefault="008C300E" w:rsidP="008C300E">
            <w:pPr>
              <w:pStyle w:val="ListParagraph"/>
              <w:numPr>
                <w:ilvl w:val="0"/>
                <w:numId w:val="3"/>
              </w:numPr>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written by Cicero </w:t>
            </w:r>
            <w:proofErr w:type="spellStart"/>
            <w:r>
              <w:t>iSection</w:t>
            </w:r>
            <w:proofErr w:type="spellEnd"/>
            <w:r>
              <w:t xml:space="preserve">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rsidR="008C300E" w:rsidRDefault="008C300E" w:rsidP="008C300E">
            <w:pPr>
              <w:pStyle w:val="ListParagraph"/>
              <w:numPr>
                <w:ilvl w:val="0"/>
                <w:numId w:val="3"/>
              </w:numPr>
            </w:pPr>
            <w:r>
              <w:t>1914 translation by H. Rackham</w:t>
            </w:r>
          </w:p>
          <w:p w:rsidR="008C300E" w:rsidRDefault="008C300E" w:rsidP="008C300E">
            <w:pPr>
              <w:pStyle w:val="ListParagraph"/>
              <w:numPr>
                <w:ilvl w:val="0"/>
                <w:numId w:val="3"/>
              </w:numPr>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written by Cicero </w:t>
            </w:r>
            <w:proofErr w:type="spellStart"/>
            <w:r>
              <w:t>iSection</w:t>
            </w:r>
            <w:proofErr w:type="spellEnd"/>
            <w:r>
              <w:t xml:space="preserve">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rsidR="008C300E" w:rsidRDefault="008C300E" w:rsidP="008C300E">
            <w:pPr>
              <w:pStyle w:val="ListParagraph"/>
              <w:numPr>
                <w:ilvl w:val="0"/>
                <w:numId w:val="3"/>
              </w:numPr>
            </w:pPr>
            <w:r>
              <w:t>1914 translation by H. Rackham</w:t>
            </w:r>
          </w:p>
          <w:p w:rsidR="008C300E" w:rsidRDefault="008C300E" w:rsidP="008C300E">
            <w:pPr>
              <w:pStyle w:val="ListParagraph"/>
              <w:numPr>
                <w:ilvl w:val="0"/>
                <w:numId w:val="3"/>
              </w:numPr>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written by Cicero </w:t>
            </w:r>
            <w:proofErr w:type="spellStart"/>
            <w:r>
              <w:t>iSection</w:t>
            </w:r>
            <w:proofErr w:type="spellEnd"/>
            <w:r>
              <w:t xml:space="preserve">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rsidR="008C300E" w:rsidRDefault="008C300E" w:rsidP="008C300E">
            <w:pPr>
              <w:pStyle w:val="ListParagraph"/>
              <w:numPr>
                <w:ilvl w:val="0"/>
                <w:numId w:val="3"/>
              </w:numPr>
            </w:pPr>
            <w:r>
              <w:t>1914 translation by H. Rackham</w:t>
            </w:r>
          </w:p>
          <w:p w:rsidR="008C300E" w:rsidRDefault="008C300E" w:rsidP="008C300E">
            <w:pPr>
              <w:pStyle w:val="ListParagraph"/>
              <w:numPr>
                <w:ilvl w:val="0"/>
                <w:numId w:val="3"/>
              </w:numPr>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written by Cicero </w:t>
            </w:r>
            <w:proofErr w:type="spellStart"/>
            <w:r>
              <w:t>iSection</w:t>
            </w:r>
            <w:proofErr w:type="spellEnd"/>
            <w:r>
              <w:t xml:space="preserve">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rsidR="008C300E" w:rsidRDefault="008C300E" w:rsidP="008C300E">
            <w:pPr>
              <w:pStyle w:val="ListParagraph"/>
              <w:numPr>
                <w:ilvl w:val="0"/>
                <w:numId w:val="3"/>
              </w:numPr>
            </w:pPr>
            <w:r>
              <w:t>1914 translation by H. Rackham</w:t>
            </w:r>
          </w:p>
          <w:p w:rsidR="008C300E" w:rsidRDefault="008C300E" w:rsidP="008C300E">
            <w:pPr>
              <w:pStyle w:val="ListParagraph"/>
              <w:numPr>
                <w:ilvl w:val="0"/>
                <w:numId w:val="3"/>
              </w:numPr>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written by Cicero </w:t>
            </w:r>
            <w:proofErr w:type="spellStart"/>
            <w:r>
              <w:t>iSection</w:t>
            </w:r>
            <w:proofErr w:type="spellEnd"/>
            <w:r>
              <w:t xml:space="preserve">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rsidR="008C300E" w:rsidRDefault="008C300E" w:rsidP="008C300E">
            <w:pPr>
              <w:pStyle w:val="ListParagraph"/>
              <w:numPr>
                <w:ilvl w:val="0"/>
                <w:numId w:val="3"/>
              </w:numPr>
            </w:pPr>
            <w:r>
              <w:t>1914 translation by H. Rackham</w:t>
            </w:r>
          </w:p>
          <w:p w:rsidR="00AC5F81" w:rsidRDefault="008C300E" w:rsidP="008C300E">
            <w:pPr>
              <w:pStyle w:val="ListParagraph"/>
              <w:numPr>
                <w:ilvl w:val="0"/>
                <w:numId w:val="3"/>
              </w:numPr>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w:t>
            </w:r>
            <w:r w:rsidR="00AC5F81">
              <w:t>n 45 BC</w:t>
            </w:r>
          </w:p>
          <w:p w:rsidR="000E1383" w:rsidRDefault="000E1383" w:rsidP="008C300E">
            <w:pPr>
              <w:pStyle w:val="ListParagraph"/>
              <w:numPr>
                <w:ilvl w:val="0"/>
                <w:numId w:val="3"/>
              </w:numPr>
            </w:pPr>
            <w:r>
              <w:t>Some new text</w:t>
            </w:r>
          </w:p>
        </w:tc>
      </w:tr>
      <w:tr w:rsidR="008A68F4">
        <w:tc>
          <w:tcPr>
            <w:tcW w:w="2518" w:type="dxa"/>
          </w:tcPr>
          <w:p w:rsidR="00AC5F81" w:rsidRPr="00AC5F81" w:rsidRDefault="00AC5F81" w:rsidP="00AC5F81">
            <w:pPr>
              <w:pStyle w:val="Heading1"/>
              <w:outlineLvl w:val="0"/>
              <w:rPr>
                <w:sz w:val="24"/>
              </w:rPr>
            </w:pPr>
            <w:r w:rsidRPr="00AC5F81">
              <w:rPr>
                <w:sz w:val="24"/>
              </w:rPr>
              <w:lastRenderedPageBreak/>
              <w:t>Where does it come from?</w:t>
            </w:r>
          </w:p>
          <w:p w:rsidR="00AC5F81" w:rsidRDefault="00AC5F81" w:rsidP="00B670E0">
            <w:r w:rsidRPr="00AC5F81">
              <w:rPr>
                <w:sz w:val="18"/>
              </w:rPr>
              <w:t xml:space="preserve">Contrary to popular belief, </w:t>
            </w:r>
            <w:proofErr w:type="spellStart"/>
            <w:r w:rsidRPr="00AC5F81">
              <w:rPr>
                <w:sz w:val="18"/>
              </w:rPr>
              <w:t>Lorem</w:t>
            </w:r>
            <w:proofErr w:type="spellEnd"/>
            <w:r w:rsidRPr="00AC5F81">
              <w:rPr>
                <w:sz w:val="18"/>
              </w:rPr>
              <w:t xml:space="preserve"> </w:t>
            </w:r>
            <w:proofErr w:type="spellStart"/>
            <w:r w:rsidRPr="00AC5F81">
              <w:rPr>
                <w:sz w:val="18"/>
              </w:rPr>
              <w:t>Ipsum</w:t>
            </w:r>
            <w:proofErr w:type="spellEnd"/>
            <w:r w:rsidRPr="00AC5F81">
              <w:rPr>
                <w:sz w:val="18"/>
              </w:rPr>
              <w:t xml:space="preserve"> is not simply random text. It has roots in a piece of classical Latin literature from 45 BC, making it over 2000 years old. Richard McClintock, a Latin professor at Hampden-Sydney College in </w:t>
            </w:r>
            <w:r w:rsidR="00897348">
              <w:rPr>
                <w:sz w:val="18"/>
              </w:rPr>
              <w:t>Texas</w:t>
            </w:r>
            <w:r w:rsidRPr="00AC5F81">
              <w:rPr>
                <w:sz w:val="18"/>
              </w:rPr>
              <w:t xml:space="preserve">, looked up one of the more obscure Latin words, and going through the cites of the word in classical literature, discovered the </w:t>
            </w:r>
            <w:proofErr w:type="spellStart"/>
            <w:r w:rsidRPr="00AC5F81">
              <w:rPr>
                <w:sz w:val="18"/>
              </w:rPr>
              <w:t>undoubtable</w:t>
            </w:r>
            <w:proofErr w:type="spellEnd"/>
            <w:r w:rsidRPr="00AC5F81">
              <w:rPr>
                <w:sz w:val="18"/>
              </w:rPr>
              <w:t xml:space="preserve"> source. </w:t>
            </w:r>
          </w:p>
        </w:tc>
        <w:tc>
          <w:tcPr>
            <w:tcW w:w="3402" w:type="dxa"/>
          </w:tcPr>
          <w:p w:rsidR="00AC5F81" w:rsidRDefault="00AC5F81" w:rsidP="00AC5F81">
            <w:pPr>
              <w:pStyle w:val="Heading1"/>
              <w:jc w:val="both"/>
              <w:outlineLvl w:val="0"/>
              <w:rPr>
                <w:sz w:val="24"/>
              </w:rPr>
            </w:pPr>
            <w:r w:rsidRPr="005F0191">
              <w:rPr>
                <w:sz w:val="24"/>
              </w:rPr>
              <w:t xml:space="preserve">Why do we use </w:t>
            </w:r>
            <w:r w:rsidR="0013214B">
              <w:rPr>
                <w:sz w:val="24"/>
              </w:rPr>
              <w:t>that</w:t>
            </w:r>
            <w:r w:rsidRPr="005F0191">
              <w:rPr>
                <w:sz w:val="24"/>
              </w:rPr>
              <w:t>?</w:t>
            </w:r>
          </w:p>
          <w:p w:rsidR="00AC5F81" w:rsidRDefault="00AC5F81" w:rsidP="005F0191">
            <w:pPr>
              <w:pStyle w:val="ListParagraph"/>
              <w:numPr>
                <w:ilvl w:val="0"/>
                <w:numId w:val="1"/>
              </w:numPr>
              <w:jc w:val="both"/>
              <w:rPr>
                <w:sz w:val="18"/>
              </w:rPr>
            </w:pPr>
            <w:r w:rsidRPr="005F0191">
              <w:rPr>
                <w:sz w:val="18"/>
              </w:rPr>
              <w:t xml:space="preserve">It is a long established fact that a reader will be distracted by the readable content of a page </w:t>
            </w:r>
          </w:p>
          <w:p w:rsidR="001D2A3B" w:rsidRPr="005F0191" w:rsidRDefault="001D2A3B" w:rsidP="005F0191">
            <w:pPr>
              <w:pStyle w:val="ListParagraph"/>
              <w:numPr>
                <w:ilvl w:val="0"/>
                <w:numId w:val="1"/>
              </w:numPr>
              <w:jc w:val="both"/>
              <w:rPr>
                <w:sz w:val="18"/>
              </w:rPr>
            </w:pPr>
            <w:r>
              <w:rPr>
                <w:sz w:val="18"/>
              </w:rPr>
              <w:t>A new line</w:t>
            </w:r>
          </w:p>
          <w:p w:rsidR="00AC5F81" w:rsidRPr="005F0191" w:rsidRDefault="00AC5F81" w:rsidP="00AC5F81">
            <w:pPr>
              <w:pStyle w:val="ListParagraph"/>
              <w:numPr>
                <w:ilvl w:val="0"/>
                <w:numId w:val="1"/>
              </w:numPr>
              <w:jc w:val="both"/>
              <w:rPr>
                <w:sz w:val="18"/>
              </w:rPr>
            </w:pPr>
            <w:r w:rsidRPr="005F0191">
              <w:rPr>
                <w:sz w:val="18"/>
              </w:rPr>
              <w:t xml:space="preserve">Contrary to popular belief, </w:t>
            </w:r>
            <w:proofErr w:type="spellStart"/>
            <w:r w:rsidRPr="005F0191">
              <w:rPr>
                <w:sz w:val="18"/>
              </w:rPr>
              <w:t>Lorem</w:t>
            </w:r>
            <w:proofErr w:type="spellEnd"/>
            <w:r w:rsidRPr="005F0191">
              <w:rPr>
                <w:sz w:val="18"/>
              </w:rPr>
              <w:t xml:space="preserve"> </w:t>
            </w:r>
            <w:proofErr w:type="spellStart"/>
            <w:r w:rsidRPr="005F0191">
              <w:rPr>
                <w:sz w:val="18"/>
              </w:rPr>
              <w:t>Ipsum</w:t>
            </w:r>
            <w:proofErr w:type="spellEnd"/>
            <w:r w:rsidRPr="005F0191">
              <w:rPr>
                <w:sz w:val="18"/>
              </w:rPr>
              <w:t xml:space="preserve"> </w:t>
            </w:r>
          </w:p>
          <w:p w:rsidR="00AC5F81" w:rsidRPr="005F0191" w:rsidRDefault="00AC5F81" w:rsidP="00AC5F81">
            <w:pPr>
              <w:pStyle w:val="ListParagraph"/>
              <w:numPr>
                <w:ilvl w:val="0"/>
                <w:numId w:val="1"/>
              </w:numPr>
              <w:jc w:val="both"/>
              <w:rPr>
                <w:sz w:val="18"/>
              </w:rPr>
            </w:pPr>
            <w:proofErr w:type="gramStart"/>
            <w:r w:rsidRPr="005F0191">
              <w:rPr>
                <w:sz w:val="18"/>
              </w:rPr>
              <w:t>is</w:t>
            </w:r>
            <w:proofErr w:type="gramEnd"/>
            <w:r w:rsidRPr="005F0191">
              <w:rPr>
                <w:sz w:val="18"/>
              </w:rPr>
              <w:t xml:space="preserve"> not simply random text. It has piece of classical Latin literature from 45 BC, </w:t>
            </w:r>
          </w:p>
          <w:p w:rsidR="005F0191" w:rsidRPr="005F0191" w:rsidRDefault="005F0191" w:rsidP="005F0191">
            <w:pPr>
              <w:pStyle w:val="ListParagraph"/>
              <w:numPr>
                <w:ilvl w:val="0"/>
                <w:numId w:val="1"/>
              </w:numPr>
              <w:jc w:val="both"/>
              <w:rPr>
                <w:sz w:val="18"/>
              </w:rPr>
            </w:pPr>
          </w:p>
        </w:tc>
        <w:tc>
          <w:tcPr>
            <w:tcW w:w="3827" w:type="dxa"/>
            <w:vMerge/>
          </w:tcPr>
          <w:p w:rsidR="00AC5F81" w:rsidRDefault="00AC5F81" w:rsidP="00AC5F81">
            <w:pPr>
              <w:pStyle w:val="Title"/>
            </w:pPr>
          </w:p>
        </w:tc>
      </w:tr>
      <w:tr w:rsidR="008A68F4">
        <w:tc>
          <w:tcPr>
            <w:tcW w:w="9747" w:type="dxa"/>
            <w:gridSpan w:val="3"/>
          </w:tcPr>
          <w:p w:rsidR="00AC5F81" w:rsidRDefault="00AC5F81" w:rsidP="00AC5F81">
            <w:pPr>
              <w:pStyle w:val="Heading1"/>
              <w:outlineLvl w:val="0"/>
            </w:pPr>
            <w:r>
              <w:t>Where does it come</w:t>
            </w:r>
            <w:r w:rsidR="001D2A3B">
              <w:t xml:space="preserve"> FROM</w:t>
            </w:r>
            <w:r>
              <w:t>?</w:t>
            </w:r>
          </w:p>
          <w:p w:rsidR="00AC5F81" w:rsidRDefault="00AC5F81" w:rsidP="00AC5F81">
            <w:r>
              <w:t xml:space="preserve">Contrary to popular belief, </w:t>
            </w:r>
            <w:proofErr w:type="spellStart"/>
            <w:r>
              <w:t>Lorem</w:t>
            </w:r>
            <w:proofErr w:type="spellEnd"/>
            <w:r>
              <w:t xml:space="preserve"> </w:t>
            </w:r>
            <w:proofErr w:type="spellStart"/>
            <w:r>
              <w:t>Ipsum</w:t>
            </w:r>
            <w:proofErr w:type="spellEnd"/>
            <w:r>
              <w:t xml:space="preserve"> is not simply random text. It has roots in a piece of classical Latin literature from 45 BC, making it over 2000 years old. Richard McClintock, a Latin professor at Hampden-Sydney </w:t>
            </w:r>
            <w:r w:rsidR="00E52BE3">
              <w:t xml:space="preserve">University </w:t>
            </w:r>
            <w:r>
              <w:t xml:space="preserve">in Virginia, looked up one of the more obscure Latin words, </w:t>
            </w:r>
            <w:proofErr w:type="spellStart"/>
            <w:r>
              <w:t>consectetur</w:t>
            </w:r>
            <w:proofErr w:type="spellEnd"/>
            <w:r>
              <w:t xml:space="preserve">, from a </w:t>
            </w:r>
            <w:proofErr w:type="spellStart"/>
            <w:r>
              <w:t>Lorem</w:t>
            </w:r>
            <w:proofErr w:type="spellEnd"/>
            <w:r>
              <w:t xml:space="preserve"> </w:t>
            </w:r>
            <w:proofErr w:type="spellStart"/>
            <w:r>
              <w:t>Ipsum</w:t>
            </w:r>
            <w:proofErr w:type="spellEnd"/>
            <w:r>
              <w:t xml:space="preserve"> passage, through the cites of the word in classical literature, discovered the </w:t>
            </w:r>
            <w:proofErr w:type="spellStart"/>
            <w:r>
              <w:t>undoubtable</w:t>
            </w:r>
            <w:proofErr w:type="spellEnd"/>
            <w:r>
              <w:t xml:space="preserve"> source. </w:t>
            </w:r>
            <w:proofErr w:type="spellStart"/>
            <w:r>
              <w:t>Lorem</w:t>
            </w:r>
            <w:proofErr w:type="spellEnd"/>
            <w:r>
              <w:t xml:space="preserve"> </w:t>
            </w:r>
            <w:proofErr w:type="spellStart"/>
            <w:r>
              <w:t>Ipsum</w:t>
            </w:r>
            <w:proofErr w:type="spellEnd"/>
            <w:r>
              <w:t xml:space="preserve"> comes from</w:t>
            </w:r>
            <w:r w:rsidR="004863FD">
              <w:rPr>
                <w:noProof/>
              </w:rPr>
              <w:drawing>
                <wp:inline distT="0" distB="0" distL="0" distR="0">
                  <wp:extent cx="3327483" cy="6350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sion-screensho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27140" cy="634934"/>
                          </a:xfrm>
                          <a:prstGeom prst="rect">
                            <a:avLst/>
                          </a:prstGeom>
                        </pic:spPr>
                      </pic:pic>
                    </a:graphicData>
                  </a:graphic>
                </wp:inline>
              </w:drawing>
            </w:r>
            <w:r>
              <w:t xml:space="preserve"> sections 1.10.32 and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(The Extremes of Good and Evil) by Cicero, written in 45 BC. This book is a treatise on the theory of ethics, very popular during the Renaissance. The first line of </w:t>
            </w:r>
            <w:proofErr w:type="spellStart"/>
            <w:r>
              <w:t>Lorem</w:t>
            </w:r>
            <w:proofErr w:type="spellEnd"/>
            <w:r>
              <w:t xml:space="preserve"> </w:t>
            </w:r>
            <w:proofErr w:type="spellStart"/>
            <w:r>
              <w:t>Ipsum</w:t>
            </w:r>
            <w:proofErr w:type="spellEnd"/>
            <w:r>
              <w:t>, "</w:t>
            </w:r>
            <w:proofErr w:type="spellStart"/>
            <w:r>
              <w:t>Lorem</w:t>
            </w:r>
            <w:proofErr w:type="spellEnd"/>
            <w:r>
              <w:t xml:space="preserve"> </w:t>
            </w:r>
            <w:proofErr w:type="spellStart"/>
            <w:r>
              <w:t>ipsum</w:t>
            </w:r>
            <w:proofErr w:type="spellEnd"/>
            <w:r>
              <w:t xml:space="preserve"> dolor sit </w:t>
            </w:r>
            <w:proofErr w:type="spellStart"/>
            <w:r>
              <w:t>amet</w:t>
            </w:r>
            <w:proofErr w:type="spellEnd"/>
            <w:proofErr w:type="gramStart"/>
            <w:r>
              <w:t>.."</w:t>
            </w:r>
            <w:proofErr w:type="gramEnd"/>
            <w:r>
              <w:t>, comes from a line in section 1.10.32.</w:t>
            </w:r>
          </w:p>
          <w:p w:rsidR="00AC5F81" w:rsidRDefault="00AC5F81" w:rsidP="00AC5F81">
            <w:r>
              <w:t xml:space="preserve">The standard chunk of </w:t>
            </w:r>
            <w:proofErr w:type="spellStart"/>
            <w:r>
              <w:t>Lorem</w:t>
            </w:r>
            <w:proofErr w:type="spellEnd"/>
            <w:r>
              <w:t xml:space="preserve"> </w:t>
            </w:r>
            <w:proofErr w:type="spellStart"/>
            <w:r>
              <w:t>Ipsum</w:t>
            </w:r>
            <w:proofErr w:type="spellEnd"/>
            <w:r>
              <w:t xml:space="preserve"> used since the 1500s is reproduced below for those interested. Sections 1.10.32 and 1.10.33 from "de </w:t>
            </w:r>
            <w:proofErr w:type="spellStart"/>
            <w:r>
              <w:t>Malorum</w:t>
            </w:r>
            <w:proofErr w:type="spellEnd"/>
            <w:r>
              <w:t>" by Cicero are also reproduced in their exact original form, accompanied by English versions from the 1914 translation by H. Rackham.</w:t>
            </w:r>
          </w:p>
          <w:p w:rsidR="00AC5F81" w:rsidRDefault="00AC5F81" w:rsidP="00AC5F81">
            <w:pPr>
              <w:pStyle w:val="Heading1"/>
              <w:outlineLvl w:val="0"/>
            </w:pPr>
            <w:r>
              <w:t xml:space="preserve">Where can I get </w:t>
            </w:r>
            <w:r w:rsidR="001D2A3B">
              <w:t>it</w:t>
            </w:r>
            <w:r>
              <w:t>?</w:t>
            </w:r>
          </w:p>
          <w:p w:rsidR="00AC5F81" w:rsidRDefault="00AC5F81" w:rsidP="00AC5F81">
            <w:r>
              <w:t xml:space="preserve">There are many variations of passages of </w:t>
            </w:r>
            <w:proofErr w:type="spellStart"/>
            <w:r>
              <w:t>Lorem</w:t>
            </w:r>
            <w:proofErr w:type="spellEnd"/>
            <w:r>
              <w:t xml:space="preserve"> </w:t>
            </w:r>
            <w:proofErr w:type="spellStart"/>
            <w:r>
              <w:t>Ipsum</w:t>
            </w:r>
            <w:proofErr w:type="spellEnd"/>
            <w:r>
              <w:t xml:space="preserve"> available, but the majority have suffered alteration in some form, by injected </w:t>
            </w:r>
            <w:proofErr w:type="spellStart"/>
            <w:r>
              <w:t>humour</w:t>
            </w:r>
            <w:proofErr w:type="spellEnd"/>
            <w:r>
              <w:t xml:space="preserve">, or </w:t>
            </w:r>
            <w:proofErr w:type="spellStart"/>
            <w:r>
              <w:t>randomised</w:t>
            </w:r>
            <w:proofErr w:type="spellEnd"/>
            <w:r>
              <w:t xml:space="preserve"> words which don't look even slightly believable. If you are going to use a passage of </w:t>
            </w:r>
            <w:proofErr w:type="spellStart"/>
            <w:r>
              <w:t>Lorem</w:t>
            </w:r>
            <w:proofErr w:type="spellEnd"/>
            <w:r>
              <w:t xml:space="preserve"> </w:t>
            </w:r>
            <w:proofErr w:type="spellStart"/>
            <w:r>
              <w:t>Ipsum</w:t>
            </w:r>
            <w:proofErr w:type="spellEnd"/>
            <w:r>
              <w:t xml:space="preserve">, you need to be sure there isn't anything embarrassing hidden in the middle of text. All the </w:t>
            </w:r>
            <w:proofErr w:type="spellStart"/>
            <w:r>
              <w:t>Lorem</w:t>
            </w:r>
            <w:proofErr w:type="spellEnd"/>
            <w:r>
              <w:t xml:space="preserve"> </w:t>
            </w:r>
            <w:proofErr w:type="spellStart"/>
            <w:r>
              <w:t>Ipsum</w:t>
            </w:r>
            <w:proofErr w:type="spellEnd"/>
            <w:r>
              <w:t xml:space="preserve"> generators on the Internet tend to repeat predefined chunks as necessary, making this the first true generator on the Internet. It uses a dictionary of over 200 Latin words, combined with a handful of model sentence structures, to generate </w:t>
            </w:r>
            <w:proofErr w:type="spellStart"/>
            <w:r>
              <w:t>Lorem</w:t>
            </w:r>
            <w:proofErr w:type="spellEnd"/>
            <w:r>
              <w:t xml:space="preserve"> </w:t>
            </w:r>
            <w:proofErr w:type="spellStart"/>
            <w:r>
              <w:t>Ipsum</w:t>
            </w:r>
            <w:proofErr w:type="spellEnd"/>
            <w:r>
              <w:t xml:space="preserve"> which looks reasonable. The generated </w:t>
            </w:r>
            <w:proofErr w:type="spellStart"/>
            <w:r>
              <w:t>Lorem</w:t>
            </w:r>
            <w:proofErr w:type="spellEnd"/>
            <w:r>
              <w:t xml:space="preserve"> </w:t>
            </w:r>
            <w:proofErr w:type="spellStart"/>
            <w:r>
              <w:t>Ipsum</w:t>
            </w:r>
            <w:proofErr w:type="spellEnd"/>
            <w:r>
              <w:t xml:space="preserve"> is therefore always free from repetition, injected </w:t>
            </w:r>
            <w:proofErr w:type="spellStart"/>
            <w:r>
              <w:t>humour</w:t>
            </w:r>
            <w:proofErr w:type="spellEnd"/>
            <w:r>
              <w:t>, or non-characteristic words etc.</w:t>
            </w:r>
          </w:p>
        </w:tc>
      </w:tr>
    </w:tbl>
    <w:p w:rsidR="00AC5F81" w:rsidRDefault="00AC5F81" w:rsidP="00AC5F81">
      <w:pPr>
        <w:pStyle w:val="Heading1"/>
      </w:pPr>
      <w:r>
        <w:t>History:</w:t>
      </w:r>
    </w:p>
    <w:p w:rsidR="00AC5F81" w:rsidRDefault="00AC5F81" w:rsidP="00AC5F81">
      <w:pPr>
        <w:pStyle w:val="Heading2"/>
      </w:pPr>
      <w:r>
        <w:t>1914 translation by H</w:t>
      </w:r>
      <w:r w:rsidR="001D2A3B">
        <w:t xml:space="preserve">erald </w:t>
      </w:r>
      <w:r>
        <w:t>Rackham</w:t>
      </w:r>
    </w:p>
    <w:p w:rsidR="004D5C1C" w:rsidRDefault="00AC5F81" w:rsidP="00AC5F81">
      <w:r>
        <w:t xml:space="preserve">"On the other hand, we denounce with righteous indignation and dislike men who are so beguiled and demoralized by the charms of pleasure of the moment, so blinded by desire, that they cannot foresee the </w:t>
      </w:r>
      <w:r>
        <w:lastRenderedPageBreak/>
        <w:t xml:space="preserve">pain and trouble that are bound to ensue; and equal blame belongs to those who fail in their duty through weakness of will, which is the same as saying through shrinking from toil and pain. These cases are perfectly </w:t>
      </w:r>
    </w:p>
    <w:p w:rsidR="00AC5F81" w:rsidRPr="00AC5F81" w:rsidRDefault="00AC5F81" w:rsidP="00AC5F81">
      <w:pPr>
        <w:numPr>
          <w:ilvl w:val="0"/>
          <w:numId w:val="5"/>
        </w:numPr>
        <w:shd w:val="clear" w:color="auto" w:fill="FFFFFF"/>
        <w:spacing w:before="100" w:beforeAutospacing="1" w:after="100" w:afterAutospacing="1" w:line="240" w:lineRule="auto"/>
      </w:pPr>
      <w:r w:rsidRPr="00AC5F81">
        <w:t>text</w:t>
      </w:r>
    </w:p>
    <w:p w:rsidR="00AC5F81" w:rsidRPr="00AC5F81" w:rsidRDefault="00AC5F81" w:rsidP="00AC5F81">
      <w:pPr>
        <w:numPr>
          <w:ilvl w:val="1"/>
          <w:numId w:val="5"/>
        </w:numPr>
        <w:shd w:val="clear" w:color="auto" w:fill="FFFFFF"/>
        <w:spacing w:before="100" w:beforeAutospacing="1" w:after="100" w:afterAutospacing="1" w:line="240" w:lineRule="auto"/>
      </w:pPr>
      <w:r w:rsidRPr="00AC5F81">
        <w:t>text</w:t>
      </w:r>
    </w:p>
    <w:p w:rsidR="00AC5F81" w:rsidRPr="00AC5F81" w:rsidRDefault="00AC5F81" w:rsidP="00AC5F81">
      <w:pPr>
        <w:numPr>
          <w:ilvl w:val="1"/>
          <w:numId w:val="5"/>
        </w:numPr>
        <w:shd w:val="clear" w:color="auto" w:fill="FFFFFF"/>
        <w:spacing w:before="100" w:beforeAutospacing="1" w:after="100" w:afterAutospacing="1" w:line="240" w:lineRule="auto"/>
      </w:pPr>
      <w:r w:rsidRPr="00AC5F81">
        <w:t>text</w:t>
      </w:r>
    </w:p>
    <w:p w:rsidR="00AC5F81" w:rsidRDefault="00AC5F81" w:rsidP="00AC5F81">
      <w:pPr>
        <w:numPr>
          <w:ilvl w:val="2"/>
          <w:numId w:val="5"/>
        </w:numPr>
        <w:shd w:val="clear" w:color="auto" w:fill="FFFFFF"/>
        <w:spacing w:before="100" w:beforeAutospacing="1" w:after="100" w:afterAutospacing="1" w:line="240" w:lineRule="auto"/>
      </w:pPr>
      <w:r w:rsidRPr="00AC5F81">
        <w:t>text</w:t>
      </w:r>
    </w:p>
    <w:p w:rsidR="00AC5F81" w:rsidRDefault="00AC5F81" w:rsidP="00AC5F81">
      <w:pPr>
        <w:numPr>
          <w:ilvl w:val="2"/>
          <w:numId w:val="5"/>
        </w:numPr>
        <w:shd w:val="clear" w:color="auto" w:fill="FFFFFF"/>
        <w:spacing w:before="100" w:beforeAutospacing="1" w:after="100" w:afterAutospacing="1" w:line="240" w:lineRule="auto"/>
      </w:pPr>
      <w:r w:rsidRPr="00AC5F81">
        <w:t>text</w:t>
      </w:r>
    </w:p>
    <w:p w:rsidR="0059568E" w:rsidRPr="00AC5F81" w:rsidRDefault="0059568E" w:rsidP="0059568E">
      <w:pPr>
        <w:numPr>
          <w:ilvl w:val="3"/>
          <w:numId w:val="5"/>
        </w:numPr>
        <w:shd w:val="clear" w:color="auto" w:fill="FFFFFF"/>
        <w:spacing w:before="100" w:beforeAutospacing="1" w:after="100" w:afterAutospacing="1" w:line="240" w:lineRule="auto"/>
      </w:pPr>
      <w:proofErr w:type="spellStart"/>
      <w:r>
        <w:t>dsdasd</w:t>
      </w:r>
      <w:proofErr w:type="spellEnd"/>
    </w:p>
    <w:p w:rsidR="00AC5F81" w:rsidRPr="00AC5F81" w:rsidRDefault="00AC5F81" w:rsidP="00AC5F81">
      <w:pPr>
        <w:numPr>
          <w:ilvl w:val="0"/>
          <w:numId w:val="5"/>
        </w:numPr>
        <w:shd w:val="clear" w:color="auto" w:fill="FFFFFF"/>
        <w:spacing w:before="100" w:beforeAutospacing="1" w:after="100" w:afterAutospacing="1" w:line="240" w:lineRule="auto"/>
      </w:pPr>
      <w:r w:rsidRPr="00AC5F81">
        <w:t>text</w:t>
      </w:r>
    </w:p>
    <w:p w:rsidR="00AC5F81" w:rsidRDefault="0059568E" w:rsidP="00AC5F81">
      <w:pPr>
        <w:numPr>
          <w:ilvl w:val="1"/>
          <w:numId w:val="5"/>
        </w:numPr>
        <w:shd w:val="clear" w:color="auto" w:fill="FFFFFF"/>
        <w:spacing w:before="100" w:beforeAutospacing="1" w:after="100" w:afterAutospacing="1" w:line="240" w:lineRule="auto"/>
      </w:pPr>
      <w:r>
        <w:t xml:space="preserve">another </w:t>
      </w:r>
    </w:p>
    <w:p w:rsidR="0059568E" w:rsidRPr="00AC5F81" w:rsidRDefault="0059568E" w:rsidP="00AC5F81">
      <w:pPr>
        <w:numPr>
          <w:ilvl w:val="1"/>
          <w:numId w:val="5"/>
        </w:numPr>
        <w:shd w:val="clear" w:color="auto" w:fill="FFFFFF"/>
        <w:spacing w:before="100" w:beforeAutospacing="1" w:after="100" w:afterAutospacing="1" w:line="240" w:lineRule="auto"/>
      </w:pPr>
      <w:r>
        <w:t>new</w:t>
      </w:r>
    </w:p>
    <w:p w:rsidR="00AC5F81" w:rsidRPr="00AC5F81" w:rsidRDefault="00AC5F81" w:rsidP="00AC5F81">
      <w:pPr>
        <w:numPr>
          <w:ilvl w:val="1"/>
          <w:numId w:val="5"/>
        </w:numPr>
        <w:shd w:val="clear" w:color="auto" w:fill="FFFFFF"/>
        <w:spacing w:before="100" w:beforeAutospacing="1" w:after="100" w:afterAutospacing="1" w:line="240" w:lineRule="auto"/>
      </w:pPr>
      <w:r w:rsidRPr="00AC5F81">
        <w:t>text</w:t>
      </w:r>
    </w:p>
    <w:p w:rsidR="00AC5F81" w:rsidRPr="00AC5F81" w:rsidRDefault="00AC5F81" w:rsidP="00AC5F81">
      <w:pPr>
        <w:numPr>
          <w:ilvl w:val="0"/>
          <w:numId w:val="5"/>
        </w:numPr>
        <w:shd w:val="clear" w:color="auto" w:fill="FFFFFF"/>
        <w:spacing w:before="100" w:beforeAutospacing="1" w:after="100" w:afterAutospacing="1" w:line="240" w:lineRule="auto"/>
      </w:pPr>
      <w:r w:rsidRPr="00AC5F81">
        <w:t>text</w:t>
      </w:r>
    </w:p>
    <w:sectPr w:rsidR="00AC5F81" w:rsidRPr="00AC5F81">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0266E8"/>
    <w:multiLevelType w:val="hybridMultilevel"/>
    <w:tmpl w:val="20781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A66C39"/>
    <w:multiLevelType w:val="hybridMultilevel"/>
    <w:tmpl w:val="0B3C6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BE7223"/>
    <w:multiLevelType w:val="multilevel"/>
    <w:tmpl w:val="D7DA68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6D6283A"/>
    <w:multiLevelType w:val="hybridMultilevel"/>
    <w:tmpl w:val="EC123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D07E1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B70"/>
    <w:rsid w:val="000E1383"/>
    <w:rsid w:val="0013214B"/>
    <w:rsid w:val="001D2A3B"/>
    <w:rsid w:val="00206AD6"/>
    <w:rsid w:val="004863FD"/>
    <w:rsid w:val="00490D6F"/>
    <w:rsid w:val="004A4D9B"/>
    <w:rsid w:val="004D5C1C"/>
    <w:rsid w:val="0059568E"/>
    <w:rsid w:val="005C036D"/>
    <w:rsid w:val="005F0191"/>
    <w:rsid w:val="006C0725"/>
    <w:rsid w:val="00740841"/>
    <w:rsid w:val="007E2B1A"/>
    <w:rsid w:val="007E358A"/>
    <w:rsid w:val="00897348"/>
    <w:rsid w:val="008A68F4"/>
    <w:rsid w:val="008C300E"/>
    <w:rsid w:val="009360B9"/>
    <w:rsid w:val="009F214E"/>
    <w:rsid w:val="00AC5F81"/>
    <w:rsid w:val="00B610AC"/>
    <w:rsid w:val="00B670E0"/>
    <w:rsid w:val="00D64BF2"/>
    <w:rsid w:val="00D752E1"/>
    <w:rsid w:val="00E52BE3"/>
    <w:rsid w:val="00EB6B70"/>
    <w:rsid w:val="00EF35ED"/>
    <w:rsid w:val="00F62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F81"/>
    <w:rPr>
      <w:rFonts w:ascii="Calibri" w:eastAsia="Calibri" w:hAnsi="Calibri" w:cs="Times New Roman"/>
    </w:rPr>
  </w:style>
  <w:style w:type="paragraph" w:styleId="Heading1">
    <w:name w:val="heading 1"/>
    <w:basedOn w:val="Normal"/>
    <w:next w:val="Normal"/>
    <w:link w:val="Heading1Char"/>
    <w:uiPriority w:val="9"/>
    <w:qFormat/>
    <w:rsid w:val="00AC5F81"/>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AC5F81"/>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AC5F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5F81"/>
    <w:pPr>
      <w:spacing w:before="100" w:beforeAutospacing="1" w:after="100" w:afterAutospacing="1" w:line="240" w:lineRule="auto"/>
    </w:pPr>
    <w:rPr>
      <w:rFonts w:ascii="Times New Roman" w:eastAsia="Times New Roman" w:hAnsi="Times New Roman"/>
      <w:sz w:val="24"/>
      <w:szCs w:val="24"/>
    </w:rPr>
  </w:style>
  <w:style w:type="character" w:customStyle="1" w:styleId="Heading1Char">
    <w:name w:val="Heading 1 Char"/>
    <w:basedOn w:val="DefaultParagraphFont"/>
    <w:link w:val="Heading1"/>
    <w:uiPriority w:val="9"/>
    <w:rsid w:val="00AC5F81"/>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AC5F81"/>
    <w:rPr>
      <w:rFonts w:ascii="Cambria" w:eastAsia="Times New Roman" w:hAnsi="Cambria" w:cs="Times New Roman"/>
      <w:b/>
      <w:bCs/>
      <w:i/>
      <w:iCs/>
      <w:sz w:val="28"/>
      <w:szCs w:val="28"/>
    </w:rPr>
  </w:style>
  <w:style w:type="paragraph" w:styleId="Title">
    <w:name w:val="Title"/>
    <w:basedOn w:val="Normal"/>
    <w:next w:val="Normal"/>
    <w:link w:val="TitleChar"/>
    <w:uiPriority w:val="10"/>
    <w:qFormat/>
    <w:rsid w:val="00AC5F81"/>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rsid w:val="00AC5F81"/>
    <w:rPr>
      <w:rFonts w:ascii="Cambria" w:eastAsia="Times New Roman" w:hAnsi="Cambria" w:cs="Times New Roman"/>
      <w:b/>
      <w:bCs/>
      <w:kern w:val="28"/>
      <w:sz w:val="32"/>
      <w:szCs w:val="32"/>
    </w:rPr>
  </w:style>
  <w:style w:type="table" w:styleId="TableGrid">
    <w:name w:val="Table Grid"/>
    <w:basedOn w:val="TableNormal"/>
    <w:uiPriority w:val="59"/>
    <w:rsid w:val="00AC5F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5F81"/>
    <w:pPr>
      <w:ind w:left="720"/>
      <w:contextualSpacing/>
    </w:pPr>
  </w:style>
  <w:style w:type="character" w:customStyle="1" w:styleId="Heading3Char">
    <w:name w:val="Heading 3 Char"/>
    <w:basedOn w:val="DefaultParagraphFont"/>
    <w:link w:val="Heading3"/>
    <w:uiPriority w:val="9"/>
    <w:rsid w:val="00AC5F8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863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3FD"/>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F81"/>
    <w:rPr>
      <w:rFonts w:ascii="Calibri" w:eastAsia="Calibri" w:hAnsi="Calibri" w:cs="Times New Roman"/>
    </w:rPr>
  </w:style>
  <w:style w:type="paragraph" w:styleId="Heading1">
    <w:name w:val="heading 1"/>
    <w:basedOn w:val="Normal"/>
    <w:next w:val="Normal"/>
    <w:link w:val="Heading1Char"/>
    <w:uiPriority w:val="9"/>
    <w:qFormat/>
    <w:rsid w:val="00AC5F81"/>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AC5F81"/>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AC5F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5F81"/>
    <w:pPr>
      <w:spacing w:before="100" w:beforeAutospacing="1" w:after="100" w:afterAutospacing="1" w:line="240" w:lineRule="auto"/>
    </w:pPr>
    <w:rPr>
      <w:rFonts w:ascii="Times New Roman" w:eastAsia="Times New Roman" w:hAnsi="Times New Roman"/>
      <w:sz w:val="24"/>
      <w:szCs w:val="24"/>
    </w:rPr>
  </w:style>
  <w:style w:type="character" w:customStyle="1" w:styleId="Heading1Char">
    <w:name w:val="Heading 1 Char"/>
    <w:basedOn w:val="DefaultParagraphFont"/>
    <w:link w:val="Heading1"/>
    <w:uiPriority w:val="9"/>
    <w:rsid w:val="00AC5F81"/>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AC5F81"/>
    <w:rPr>
      <w:rFonts w:ascii="Cambria" w:eastAsia="Times New Roman" w:hAnsi="Cambria" w:cs="Times New Roman"/>
      <w:b/>
      <w:bCs/>
      <w:i/>
      <w:iCs/>
      <w:sz w:val="28"/>
      <w:szCs w:val="28"/>
    </w:rPr>
  </w:style>
  <w:style w:type="paragraph" w:styleId="Title">
    <w:name w:val="Title"/>
    <w:basedOn w:val="Normal"/>
    <w:next w:val="Normal"/>
    <w:link w:val="TitleChar"/>
    <w:uiPriority w:val="10"/>
    <w:qFormat/>
    <w:rsid w:val="00AC5F81"/>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rsid w:val="00AC5F81"/>
    <w:rPr>
      <w:rFonts w:ascii="Cambria" w:eastAsia="Times New Roman" w:hAnsi="Cambria" w:cs="Times New Roman"/>
      <w:b/>
      <w:bCs/>
      <w:kern w:val="28"/>
      <w:sz w:val="32"/>
      <w:szCs w:val="32"/>
    </w:rPr>
  </w:style>
  <w:style w:type="table" w:styleId="TableGrid">
    <w:name w:val="Table Grid"/>
    <w:basedOn w:val="TableNormal"/>
    <w:uiPriority w:val="59"/>
    <w:rsid w:val="00AC5F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5F81"/>
    <w:pPr>
      <w:ind w:left="720"/>
      <w:contextualSpacing/>
    </w:pPr>
  </w:style>
  <w:style w:type="character" w:customStyle="1" w:styleId="Heading3Char">
    <w:name w:val="Heading 3 Char"/>
    <w:basedOn w:val="DefaultParagraphFont"/>
    <w:link w:val="Heading3"/>
    <w:uiPriority w:val="9"/>
    <w:rsid w:val="00AC5F8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863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3FD"/>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99629">
      <w:bodyDiv w:val="1"/>
      <w:marLeft w:val="0"/>
      <w:marRight w:val="0"/>
      <w:marTop w:val="0"/>
      <w:marBottom w:val="0"/>
      <w:divBdr>
        <w:top w:val="none" w:sz="0" w:space="0" w:color="auto"/>
        <w:left w:val="none" w:sz="0" w:space="0" w:color="auto"/>
        <w:bottom w:val="none" w:sz="0" w:space="0" w:color="auto"/>
        <w:right w:val="none" w:sz="0" w:space="0" w:color="auto"/>
      </w:divBdr>
    </w:div>
    <w:div w:id="847476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972</Words>
  <Characters>5546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Lexpa, Inc.</Company>
  <LinksUpToDate>false</LinksUpToDate>
  <CharactersWithSpaces>6505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Pavlov</dc:creator>
  <cp:lastModifiedBy>MANIAZI</cp:lastModifiedBy>
  <cp:revision>21</cp:revision>
  <dcterms:created xsi:type="dcterms:W3CDTF">2012-03-21T11:02:00Z</dcterms:created>
  <dcterms:modified xsi:type="dcterms:W3CDTF">2015-12-31T13:59:00Z</dcterms:modified>
</cp:coreProperties>
</file>