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CAE14" w14:textId="556E74B1" w:rsidR="007B195E" w:rsidRPr="007B195E" w:rsidRDefault="007B195E" w:rsidP="007B195E">
      <w:pPr>
        <w:spacing w:after="0"/>
        <w:ind w:left="2123" w:firstLine="709"/>
        <w:jc w:val="both"/>
        <w:rPr>
          <w:sz w:val="48"/>
          <w:szCs w:val="40"/>
          <w:lang w:val="en-US"/>
        </w:rPr>
      </w:pPr>
      <w:r>
        <w:rPr>
          <w:noProof/>
          <w:sz w:val="48"/>
          <w:szCs w:val="40"/>
          <w:lang w:val="en-US"/>
        </w:rPr>
        <w:drawing>
          <wp:inline distT="0" distB="0" distL="0" distR="0" wp14:anchorId="097F86B1" wp14:editId="7F7E3D0C">
            <wp:extent cx="2143125" cy="2143125"/>
            <wp:effectExtent l="0" t="0" r="9525" b="9525"/>
            <wp:docPr id="848827096" name="Picture 2" descr="A circular emblem with a shield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27096" name="Picture 2" descr="A circular emblem with a shield and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059396C" w14:textId="77777777" w:rsidR="007B195E" w:rsidRDefault="007B195E" w:rsidP="003E476F">
      <w:pPr>
        <w:spacing w:after="0"/>
        <w:ind w:firstLine="709"/>
        <w:jc w:val="both"/>
        <w:rPr>
          <w:sz w:val="48"/>
          <w:szCs w:val="40"/>
          <w:u w:val="single"/>
          <w:lang w:val="en-US"/>
        </w:rPr>
      </w:pPr>
    </w:p>
    <w:p w14:paraId="2315217E" w14:textId="28F8EAEC" w:rsidR="003E476F" w:rsidRPr="003E476F" w:rsidRDefault="003E476F" w:rsidP="003E476F">
      <w:pPr>
        <w:spacing w:after="0"/>
        <w:ind w:firstLine="709"/>
        <w:jc w:val="both"/>
        <w:rPr>
          <w:sz w:val="48"/>
          <w:szCs w:val="40"/>
          <w:u w:val="single"/>
          <w:lang w:val="en-US"/>
        </w:rPr>
      </w:pPr>
      <w:r w:rsidRPr="003E476F">
        <w:rPr>
          <w:sz w:val="48"/>
          <w:szCs w:val="40"/>
          <w:u w:val="single"/>
          <w:lang w:val="en-US"/>
        </w:rPr>
        <w:t>CS-</w:t>
      </w:r>
      <w:r>
        <w:rPr>
          <w:sz w:val="48"/>
          <w:szCs w:val="40"/>
          <w:u w:val="single"/>
          <w:lang w:val="en-US"/>
        </w:rPr>
        <w:t>221:</w:t>
      </w:r>
      <w:r w:rsidRPr="003E476F">
        <w:rPr>
          <w:sz w:val="48"/>
          <w:szCs w:val="40"/>
          <w:u w:val="single"/>
          <w:lang w:val="en-US"/>
        </w:rPr>
        <w:t xml:space="preserve"> Data Structures and Algorithms</w:t>
      </w:r>
    </w:p>
    <w:p w14:paraId="5E6A26F7" w14:textId="302FECB4" w:rsidR="003E476F" w:rsidRPr="003E476F" w:rsidRDefault="003E476F" w:rsidP="003E476F">
      <w:pPr>
        <w:spacing w:after="0"/>
        <w:ind w:left="2124" w:firstLine="709"/>
        <w:jc w:val="both"/>
        <w:rPr>
          <w:sz w:val="32"/>
          <w:szCs w:val="24"/>
          <w:u w:val="single"/>
          <w:lang w:val="en-US"/>
        </w:rPr>
      </w:pPr>
      <w:r w:rsidRPr="003E476F">
        <w:rPr>
          <w:sz w:val="48"/>
          <w:szCs w:val="40"/>
          <w:u w:val="single"/>
          <w:lang w:val="en-US"/>
        </w:rPr>
        <w:t>Semester Project</w:t>
      </w:r>
    </w:p>
    <w:p w14:paraId="1637E20F" w14:textId="7CB2AD25" w:rsidR="00F12C76" w:rsidRDefault="00F12C76" w:rsidP="006C0B77">
      <w:pPr>
        <w:spacing w:after="0"/>
        <w:ind w:firstLine="709"/>
        <w:jc w:val="both"/>
        <w:rPr>
          <w:lang w:val="en-US"/>
        </w:rPr>
      </w:pPr>
    </w:p>
    <w:p w14:paraId="240CFCB3" w14:textId="2378019B" w:rsidR="003E476F" w:rsidRDefault="003E476F" w:rsidP="003E476F">
      <w:pPr>
        <w:spacing w:after="0"/>
        <w:jc w:val="both"/>
        <w:rPr>
          <w:b/>
          <w:bCs/>
          <w:lang w:val="en-US"/>
        </w:rPr>
      </w:pPr>
    </w:p>
    <w:p w14:paraId="2E4B4121" w14:textId="77777777" w:rsidR="009C5988" w:rsidRDefault="009C5988" w:rsidP="003E476F">
      <w:pPr>
        <w:spacing w:after="0"/>
        <w:jc w:val="both"/>
        <w:rPr>
          <w:b/>
          <w:bCs/>
          <w:lang w:val="en-US"/>
        </w:rPr>
      </w:pPr>
    </w:p>
    <w:p w14:paraId="788B44B5" w14:textId="77777777" w:rsidR="009C5988" w:rsidRDefault="009C5988" w:rsidP="003E476F">
      <w:pPr>
        <w:spacing w:after="0"/>
        <w:jc w:val="both"/>
        <w:rPr>
          <w:b/>
          <w:bCs/>
          <w:lang w:val="en-US"/>
        </w:rPr>
      </w:pPr>
    </w:p>
    <w:p w14:paraId="1D72CC34" w14:textId="77777777" w:rsidR="009C5988" w:rsidRDefault="009C5988" w:rsidP="003E476F">
      <w:pPr>
        <w:spacing w:after="0"/>
        <w:jc w:val="both"/>
        <w:rPr>
          <w:b/>
          <w:bCs/>
          <w:lang w:val="en-US"/>
        </w:rPr>
      </w:pPr>
    </w:p>
    <w:p w14:paraId="48D2369B" w14:textId="41746C91" w:rsidR="009C5988" w:rsidRPr="009C5988" w:rsidRDefault="009C5988" w:rsidP="003E476F">
      <w:pPr>
        <w:spacing w:after="0"/>
        <w:jc w:val="both"/>
        <w:rPr>
          <w:sz w:val="36"/>
          <w:szCs w:val="28"/>
          <w:lang w:val="en-US"/>
        </w:rPr>
      </w:pPr>
      <w:r w:rsidRPr="009C5988">
        <w:rPr>
          <w:b/>
          <w:bCs/>
          <w:sz w:val="32"/>
          <w:szCs w:val="24"/>
          <w:lang w:val="en-US"/>
        </w:rPr>
        <w:t>Deliverable #</w:t>
      </w:r>
      <w:r w:rsidR="00D22DDA">
        <w:rPr>
          <w:b/>
          <w:bCs/>
          <w:sz w:val="32"/>
          <w:szCs w:val="24"/>
          <w:lang w:val="en-US"/>
        </w:rPr>
        <w:t>2</w:t>
      </w:r>
      <w:r w:rsidRPr="009C5988">
        <w:rPr>
          <w:b/>
          <w:bCs/>
          <w:sz w:val="32"/>
          <w:szCs w:val="24"/>
          <w:lang w:val="en-US"/>
        </w:rPr>
        <w:t>:</w:t>
      </w:r>
      <w:r w:rsidRPr="009C5988">
        <w:rPr>
          <w:sz w:val="32"/>
          <w:szCs w:val="24"/>
          <w:lang w:val="en-US"/>
        </w:rPr>
        <w:t xml:space="preserve"> </w:t>
      </w:r>
      <w:r w:rsidR="00D22DDA">
        <w:rPr>
          <w:sz w:val="32"/>
          <w:szCs w:val="24"/>
          <w:lang w:val="en-US"/>
        </w:rPr>
        <w:t>Initial Implementation</w:t>
      </w:r>
      <w:r w:rsidRPr="009C5988">
        <w:rPr>
          <w:sz w:val="32"/>
          <w:szCs w:val="24"/>
          <w:lang w:val="en-US"/>
        </w:rPr>
        <w:t xml:space="preserve"> (</w:t>
      </w:r>
      <w:r w:rsidR="00D22DDA">
        <w:rPr>
          <w:sz w:val="32"/>
          <w:szCs w:val="24"/>
          <w:lang w:val="en-US"/>
        </w:rPr>
        <w:t>19</w:t>
      </w:r>
      <w:r w:rsidRPr="009C5988">
        <w:rPr>
          <w:sz w:val="32"/>
          <w:szCs w:val="24"/>
          <w:lang w:val="en-US"/>
        </w:rPr>
        <w:t>/10/25)</w:t>
      </w:r>
    </w:p>
    <w:p w14:paraId="79E05DE2" w14:textId="77777777" w:rsidR="009C5988" w:rsidRPr="003E476F" w:rsidRDefault="009C5988" w:rsidP="003E476F">
      <w:pPr>
        <w:spacing w:after="0"/>
        <w:jc w:val="both"/>
        <w:rPr>
          <w:b/>
          <w:bCs/>
          <w:lang w:val="en-US"/>
        </w:rPr>
      </w:pPr>
    </w:p>
    <w:p w14:paraId="00B1E989" w14:textId="7AD7089F" w:rsidR="002026B1" w:rsidRPr="003B794F" w:rsidRDefault="003E476F" w:rsidP="003E476F">
      <w:pPr>
        <w:spacing w:after="0"/>
        <w:jc w:val="both"/>
        <w:rPr>
          <w:szCs w:val="28"/>
          <w:lang w:val="en-US"/>
        </w:rPr>
      </w:pPr>
      <w:r w:rsidRPr="003B794F">
        <w:rPr>
          <w:b/>
          <w:bCs/>
          <w:szCs w:val="28"/>
          <w:lang w:val="en-US"/>
        </w:rPr>
        <w:t xml:space="preserve">Course Instructor: </w:t>
      </w:r>
      <w:r w:rsidRPr="003B794F">
        <w:rPr>
          <w:szCs w:val="28"/>
          <w:lang w:val="en-US"/>
        </w:rPr>
        <w:t>Dr. Zubair Ahmad</w:t>
      </w:r>
    </w:p>
    <w:p w14:paraId="44E63395" w14:textId="77777777" w:rsidR="003B794F" w:rsidRDefault="003B794F" w:rsidP="003E476F">
      <w:pPr>
        <w:spacing w:after="0"/>
        <w:jc w:val="both"/>
        <w:rPr>
          <w:b/>
          <w:bCs/>
          <w:szCs w:val="28"/>
          <w:lang w:val="en-US"/>
        </w:rPr>
      </w:pPr>
    </w:p>
    <w:p w14:paraId="0F4B5451" w14:textId="1708BA77" w:rsidR="003E476F" w:rsidRPr="003B794F" w:rsidRDefault="003E476F" w:rsidP="003E476F">
      <w:pPr>
        <w:spacing w:after="0"/>
        <w:jc w:val="both"/>
        <w:rPr>
          <w:b/>
          <w:bCs/>
          <w:szCs w:val="28"/>
          <w:lang w:val="en-US"/>
        </w:rPr>
      </w:pPr>
      <w:r w:rsidRPr="003B794F">
        <w:rPr>
          <w:b/>
          <w:bCs/>
          <w:szCs w:val="28"/>
          <w:lang w:val="en-US"/>
        </w:rPr>
        <w:t>Group Members:</w:t>
      </w:r>
    </w:p>
    <w:p w14:paraId="0C775294" w14:textId="77777777" w:rsidR="003E476F" w:rsidRPr="003B794F" w:rsidRDefault="003E476F" w:rsidP="003E476F">
      <w:pPr>
        <w:spacing w:after="0"/>
        <w:jc w:val="both"/>
        <w:rPr>
          <w:b/>
          <w:bCs/>
          <w:szCs w:val="28"/>
          <w:lang w:val="en-US"/>
        </w:rPr>
      </w:pPr>
    </w:p>
    <w:p w14:paraId="34B74BCE" w14:textId="30175247" w:rsidR="003E476F" w:rsidRPr="003B794F" w:rsidRDefault="003E476F" w:rsidP="003E476F">
      <w:pPr>
        <w:pStyle w:val="ListParagraph"/>
        <w:numPr>
          <w:ilvl w:val="0"/>
          <w:numId w:val="1"/>
        </w:numPr>
        <w:spacing w:after="0"/>
        <w:jc w:val="both"/>
        <w:rPr>
          <w:szCs w:val="28"/>
          <w:lang w:val="en-US"/>
        </w:rPr>
      </w:pPr>
      <w:r w:rsidRPr="003B794F">
        <w:rPr>
          <w:szCs w:val="28"/>
          <w:lang w:val="en-US"/>
        </w:rPr>
        <w:t>Abdul Raffay Gill (202</w:t>
      </w:r>
      <w:r w:rsidR="009C5988" w:rsidRPr="003B794F">
        <w:rPr>
          <w:szCs w:val="28"/>
          <w:lang w:val="en-US"/>
        </w:rPr>
        <w:t>4019)</w:t>
      </w:r>
    </w:p>
    <w:p w14:paraId="15C1B2C9" w14:textId="329FD051" w:rsidR="009C5988" w:rsidRPr="003B794F" w:rsidRDefault="009C5988" w:rsidP="003E476F">
      <w:pPr>
        <w:pStyle w:val="ListParagraph"/>
        <w:numPr>
          <w:ilvl w:val="0"/>
          <w:numId w:val="1"/>
        </w:numPr>
        <w:spacing w:after="0"/>
        <w:jc w:val="both"/>
        <w:rPr>
          <w:szCs w:val="28"/>
          <w:lang w:val="en-US"/>
        </w:rPr>
      </w:pPr>
      <w:r w:rsidRPr="003B794F">
        <w:rPr>
          <w:szCs w:val="28"/>
          <w:lang w:val="en-US"/>
        </w:rPr>
        <w:t>Syeda Maheen Kazmi (2024627)</w:t>
      </w:r>
    </w:p>
    <w:p w14:paraId="1447A0F0" w14:textId="21A872DE" w:rsidR="009C5988" w:rsidRPr="003B794F" w:rsidRDefault="009C5988" w:rsidP="003E476F">
      <w:pPr>
        <w:pStyle w:val="ListParagraph"/>
        <w:numPr>
          <w:ilvl w:val="0"/>
          <w:numId w:val="1"/>
        </w:numPr>
        <w:spacing w:after="0"/>
        <w:jc w:val="both"/>
        <w:rPr>
          <w:szCs w:val="28"/>
          <w:lang w:val="en-US"/>
        </w:rPr>
      </w:pPr>
      <w:r w:rsidRPr="003B794F">
        <w:rPr>
          <w:szCs w:val="28"/>
          <w:lang w:val="en-US"/>
        </w:rPr>
        <w:t>Youraj Ali Karim (2024666)</w:t>
      </w:r>
    </w:p>
    <w:p w14:paraId="16A2D3CD" w14:textId="77777777" w:rsidR="002026B1" w:rsidRDefault="002026B1" w:rsidP="002026B1">
      <w:pPr>
        <w:spacing w:after="0"/>
        <w:jc w:val="both"/>
        <w:rPr>
          <w:b/>
          <w:bCs/>
          <w:szCs w:val="28"/>
          <w:lang w:val="en-US"/>
        </w:rPr>
      </w:pPr>
    </w:p>
    <w:p w14:paraId="1ACD1C7A" w14:textId="1D92DFC7" w:rsidR="002026B1" w:rsidRPr="002026B1" w:rsidRDefault="002026B1" w:rsidP="002026B1">
      <w:pPr>
        <w:spacing w:after="0"/>
        <w:rPr>
          <w:b/>
          <w:bCs/>
          <w:szCs w:val="28"/>
          <w:lang w:val="en-US"/>
        </w:rPr>
      </w:pPr>
      <w:r w:rsidRPr="002026B1">
        <w:rPr>
          <w:b/>
          <w:bCs/>
          <w:szCs w:val="28"/>
          <w:lang w:val="en-US"/>
        </w:rPr>
        <w:t xml:space="preserve">Repository Link: </w:t>
      </w:r>
      <w:hyperlink r:id="rId9" w:history="1">
        <w:r w:rsidR="00AA6236" w:rsidRPr="00AA6236">
          <w:rPr>
            <w:rStyle w:val="Hyperlink"/>
            <w:b/>
            <w:bCs/>
            <w:szCs w:val="28"/>
            <w:lang w:val="en-US"/>
          </w:rPr>
          <w:t>https://github.com/syedamaheenkazmi172/Blockchain_implementation_using_DSA.git</w:t>
        </w:r>
      </w:hyperlink>
    </w:p>
    <w:p w14:paraId="697136D4" w14:textId="4C67D0F4" w:rsidR="00730F3F" w:rsidRPr="006422AC" w:rsidRDefault="00730F3F">
      <w:pPr>
        <w:rPr>
          <w:lang w:val="en-US"/>
        </w:rPr>
      </w:pPr>
      <w:r>
        <w:rPr>
          <w:sz w:val="40"/>
          <w:szCs w:val="40"/>
          <w:lang w:val="en-US"/>
        </w:rPr>
        <w:br w:type="page"/>
      </w:r>
    </w:p>
    <w:p w14:paraId="555BEE64" w14:textId="42D54C2B" w:rsidR="00D22DDA" w:rsidRDefault="005C725D" w:rsidP="00D22DDA">
      <w:pPr>
        <w:spacing w:line="360" w:lineRule="auto"/>
        <w:jc w:val="both"/>
        <w:rPr>
          <w:sz w:val="32"/>
          <w:szCs w:val="32"/>
          <w:lang w:val="en-US"/>
        </w:rPr>
      </w:pPr>
      <w:r w:rsidRPr="00C9449B">
        <w:rPr>
          <w:sz w:val="32"/>
          <w:szCs w:val="32"/>
          <w:lang w:val="en-US"/>
        </w:rPr>
        <w:lastRenderedPageBreak/>
        <w:t>Mini Implementation of Blockchain using Data Structures and Algorithms</w:t>
      </w:r>
    </w:p>
    <w:p w14:paraId="0F4F998F" w14:textId="13CDEEEC" w:rsidR="0094335E" w:rsidRDefault="00D22DDA" w:rsidP="00D22DDA">
      <w:pPr>
        <w:spacing w:after="0"/>
        <w:jc w:val="both"/>
        <w:rPr>
          <w:sz w:val="24"/>
          <w:szCs w:val="24"/>
          <w:lang w:val="en-GB"/>
        </w:rPr>
      </w:pPr>
      <w:r w:rsidRPr="00D22DDA">
        <w:rPr>
          <w:sz w:val="24"/>
          <w:szCs w:val="24"/>
        </w:rPr>
        <w:t>In this initial implementation phase, we focused on integrating the fundamental data structures taught in our course, such as linked lists and queues, into the blockchain simulation. This report explains how these structures have been implemented and what specific roles they play within the system. It also highlights the basic framework we have established for user interaction, including user login, wallet access, and data handling through file input, which will serve as the foundation for later, more advanced blockchain operations.</w:t>
      </w:r>
    </w:p>
    <w:p w14:paraId="0B5EA37C" w14:textId="051DC0AB" w:rsidR="00D22DDA" w:rsidRDefault="00D22DDA" w:rsidP="00D22DDA">
      <w:pPr>
        <w:spacing w:after="0"/>
        <w:jc w:val="both"/>
        <w:rPr>
          <w:sz w:val="24"/>
          <w:szCs w:val="24"/>
          <w:lang w:val="en-GB"/>
        </w:rPr>
      </w:pPr>
    </w:p>
    <w:p w14:paraId="4C3BFB1E" w14:textId="61E26B89" w:rsidR="00D22DDA" w:rsidRDefault="00D22DDA" w:rsidP="00D22DDA">
      <w:pPr>
        <w:pStyle w:val="ListParagraph"/>
        <w:numPr>
          <w:ilvl w:val="0"/>
          <w:numId w:val="27"/>
        </w:numPr>
        <w:spacing w:after="0"/>
        <w:jc w:val="both"/>
        <w:rPr>
          <w:b/>
          <w:bCs/>
          <w:sz w:val="24"/>
          <w:szCs w:val="24"/>
          <w:lang w:val="en-GB"/>
        </w:rPr>
      </w:pPr>
      <w:r w:rsidRPr="00D22DDA">
        <w:rPr>
          <w:b/>
          <w:bCs/>
          <w:sz w:val="24"/>
          <w:szCs w:val="24"/>
          <w:lang w:val="en-GB"/>
        </w:rPr>
        <w:t>Linked List Integration:</w:t>
      </w:r>
    </w:p>
    <w:p w14:paraId="4438C04B" w14:textId="4360289D" w:rsidR="00D22DDA" w:rsidRPr="003B794F" w:rsidRDefault="003B794F" w:rsidP="00D22DDA">
      <w:pPr>
        <w:spacing w:after="0"/>
        <w:ind w:left="360"/>
        <w:jc w:val="both"/>
        <w:rPr>
          <w:sz w:val="24"/>
          <w:szCs w:val="24"/>
          <w:lang w:val="en-GB"/>
        </w:rPr>
      </w:pPr>
      <w:r w:rsidRPr="003B794F">
        <w:rPr>
          <w:sz w:val="24"/>
          <w:szCs w:val="24"/>
        </w:rPr>
        <w:t xml:space="preserve">The linked list serves as the foundation of our blockchain structure. Each block in the chain is represented using a </w:t>
      </w:r>
      <w:r w:rsidRPr="003B794F">
        <w:rPr>
          <w:i/>
          <w:iCs/>
          <w:sz w:val="24"/>
          <w:szCs w:val="24"/>
        </w:rPr>
        <w:t>struct Block</w:t>
      </w:r>
      <w:r w:rsidRPr="003B794F">
        <w:rPr>
          <w:sz w:val="24"/>
          <w:szCs w:val="24"/>
        </w:rPr>
        <w:t xml:space="preserve">, which contains data fields such as </w:t>
      </w:r>
      <w:r w:rsidRPr="003B794F">
        <w:rPr>
          <w:i/>
          <w:iCs/>
          <w:sz w:val="24"/>
          <w:szCs w:val="24"/>
        </w:rPr>
        <w:t>index</w:t>
      </w:r>
      <w:r w:rsidRPr="003B794F">
        <w:rPr>
          <w:sz w:val="24"/>
          <w:szCs w:val="24"/>
        </w:rPr>
        <w:t xml:space="preserve">, </w:t>
      </w:r>
      <w:r w:rsidRPr="003B794F">
        <w:rPr>
          <w:i/>
          <w:iCs/>
          <w:sz w:val="24"/>
          <w:szCs w:val="24"/>
        </w:rPr>
        <w:t>prevHash</w:t>
      </w:r>
      <w:r w:rsidRPr="003B794F">
        <w:rPr>
          <w:sz w:val="24"/>
          <w:szCs w:val="24"/>
        </w:rPr>
        <w:t xml:space="preserve">, </w:t>
      </w:r>
      <w:r w:rsidRPr="003B794F">
        <w:rPr>
          <w:i/>
          <w:iCs/>
          <w:sz w:val="24"/>
          <w:szCs w:val="24"/>
        </w:rPr>
        <w:t>nonce</w:t>
      </w:r>
      <w:r w:rsidRPr="003B794F">
        <w:rPr>
          <w:sz w:val="24"/>
          <w:szCs w:val="24"/>
        </w:rPr>
        <w:t xml:space="preserve">, </w:t>
      </w:r>
      <w:r w:rsidRPr="003B794F">
        <w:rPr>
          <w:i/>
          <w:iCs/>
          <w:sz w:val="24"/>
          <w:szCs w:val="24"/>
        </w:rPr>
        <w:t>hash</w:t>
      </w:r>
      <w:r w:rsidRPr="003B794F">
        <w:rPr>
          <w:sz w:val="24"/>
          <w:szCs w:val="24"/>
        </w:rPr>
        <w:t xml:space="preserve">, and </w:t>
      </w:r>
      <w:r w:rsidRPr="003B794F">
        <w:rPr>
          <w:i/>
          <w:iCs/>
          <w:sz w:val="24"/>
          <w:szCs w:val="24"/>
        </w:rPr>
        <w:t>fee</w:t>
      </w:r>
      <w:r w:rsidRPr="003B794F">
        <w:rPr>
          <w:sz w:val="24"/>
          <w:szCs w:val="24"/>
        </w:rPr>
        <w:t xml:space="preserve">, along with pointers </w:t>
      </w:r>
      <w:r w:rsidRPr="003B794F">
        <w:rPr>
          <w:i/>
          <w:iCs/>
          <w:sz w:val="24"/>
          <w:szCs w:val="24"/>
        </w:rPr>
        <w:t>next</w:t>
      </w:r>
      <w:r w:rsidRPr="003B794F">
        <w:rPr>
          <w:sz w:val="24"/>
          <w:szCs w:val="24"/>
        </w:rPr>
        <w:t xml:space="preserve"> and </w:t>
      </w:r>
      <w:r w:rsidRPr="003B794F">
        <w:rPr>
          <w:i/>
          <w:iCs/>
          <w:sz w:val="24"/>
          <w:szCs w:val="24"/>
        </w:rPr>
        <w:t>prev</w:t>
      </w:r>
      <w:r w:rsidRPr="003B794F">
        <w:rPr>
          <w:sz w:val="24"/>
          <w:szCs w:val="24"/>
        </w:rPr>
        <w:t xml:space="preserve"> to connect adjacent blocks. This interconnection enables sequential traversal, ensuring that every block maintains a direct link to both its predecessor and successor, similar to how a real blockchain maintains continuity between blocks. The </w:t>
      </w:r>
      <w:r w:rsidRPr="003B794F">
        <w:rPr>
          <w:i/>
          <w:iCs/>
          <w:sz w:val="24"/>
          <w:szCs w:val="24"/>
        </w:rPr>
        <w:t>BlockChain</w:t>
      </w:r>
      <w:r w:rsidRPr="003B794F">
        <w:rPr>
          <w:sz w:val="24"/>
          <w:szCs w:val="24"/>
        </w:rPr>
        <w:t xml:space="preserve"> class manages these nodes through the </w:t>
      </w:r>
      <w:r w:rsidRPr="003B794F">
        <w:rPr>
          <w:i/>
          <w:iCs/>
          <w:sz w:val="24"/>
          <w:szCs w:val="24"/>
        </w:rPr>
        <w:t>head</w:t>
      </w:r>
      <w:r w:rsidRPr="003B794F">
        <w:rPr>
          <w:sz w:val="24"/>
          <w:szCs w:val="24"/>
        </w:rPr>
        <w:t xml:space="preserve"> and </w:t>
      </w:r>
      <w:r w:rsidRPr="003B794F">
        <w:rPr>
          <w:i/>
          <w:iCs/>
          <w:sz w:val="24"/>
          <w:szCs w:val="24"/>
        </w:rPr>
        <w:t>previous</w:t>
      </w:r>
      <w:r w:rsidRPr="003B794F">
        <w:rPr>
          <w:sz w:val="24"/>
          <w:szCs w:val="24"/>
        </w:rPr>
        <w:t xml:space="preserve"> pointers, which respectively represent the starting and last added blocks in the chain. This structure allows easy insertion of new blocks while maintaining the linked nature of the blockchain.</w:t>
      </w:r>
    </w:p>
    <w:p w14:paraId="54265177" w14:textId="08BCDB12" w:rsidR="00D22DDA" w:rsidRDefault="00D22DDA" w:rsidP="00D22DDA">
      <w:pPr>
        <w:pStyle w:val="ListParagraph"/>
        <w:numPr>
          <w:ilvl w:val="0"/>
          <w:numId w:val="27"/>
        </w:numPr>
        <w:spacing w:after="0"/>
        <w:jc w:val="both"/>
        <w:rPr>
          <w:b/>
          <w:bCs/>
          <w:sz w:val="24"/>
          <w:szCs w:val="24"/>
          <w:lang w:val="en-GB"/>
        </w:rPr>
      </w:pPr>
      <w:r w:rsidRPr="00D22DDA">
        <w:rPr>
          <w:b/>
          <w:bCs/>
          <w:sz w:val="24"/>
          <w:szCs w:val="24"/>
          <w:lang w:val="en-GB"/>
        </w:rPr>
        <w:t>Queue Implementation:</w:t>
      </w:r>
    </w:p>
    <w:p w14:paraId="50DCAFF1" w14:textId="49005833" w:rsidR="003B794F" w:rsidRDefault="003B794F" w:rsidP="003B794F">
      <w:pPr>
        <w:pStyle w:val="ListParagraph"/>
        <w:spacing w:after="0"/>
        <w:ind w:left="360"/>
        <w:jc w:val="both"/>
        <w:rPr>
          <w:sz w:val="24"/>
          <w:szCs w:val="24"/>
          <w:lang w:val="en-GB"/>
        </w:rPr>
      </w:pPr>
      <w:r w:rsidRPr="003B794F">
        <w:rPr>
          <w:sz w:val="24"/>
          <w:szCs w:val="24"/>
        </w:rPr>
        <w:t xml:space="preserve">The queue is used to temporarily store blocks that are waiting to be added to the blockchain, effectively simulating the transaction pool in real blockchain systems. Implemented using a </w:t>
      </w:r>
      <w:r w:rsidRPr="003B794F">
        <w:rPr>
          <w:i/>
          <w:iCs/>
          <w:sz w:val="24"/>
          <w:szCs w:val="24"/>
        </w:rPr>
        <w:t>struct queue</w:t>
      </w:r>
      <w:r w:rsidRPr="003B794F">
        <w:rPr>
          <w:sz w:val="24"/>
          <w:szCs w:val="24"/>
        </w:rPr>
        <w:t>, it maintains two pointers</w:t>
      </w:r>
      <w:r>
        <w:rPr>
          <w:sz w:val="24"/>
          <w:szCs w:val="24"/>
          <w:lang w:val="en-GB"/>
        </w:rPr>
        <w:t>,</w:t>
      </w:r>
      <w:r w:rsidRPr="003B794F">
        <w:rPr>
          <w:sz w:val="24"/>
          <w:szCs w:val="24"/>
        </w:rPr>
        <w:t xml:space="preserve"> </w:t>
      </w:r>
      <w:r w:rsidRPr="003B794F">
        <w:rPr>
          <w:i/>
          <w:iCs/>
          <w:sz w:val="24"/>
          <w:szCs w:val="24"/>
        </w:rPr>
        <w:t>front</w:t>
      </w:r>
      <w:r w:rsidRPr="003B794F">
        <w:rPr>
          <w:sz w:val="24"/>
          <w:szCs w:val="24"/>
        </w:rPr>
        <w:t xml:space="preserve"> and </w:t>
      </w:r>
      <w:r w:rsidRPr="003B794F">
        <w:rPr>
          <w:i/>
          <w:iCs/>
          <w:sz w:val="24"/>
          <w:szCs w:val="24"/>
        </w:rPr>
        <w:t>rear</w:t>
      </w:r>
      <w:r>
        <w:rPr>
          <w:sz w:val="24"/>
          <w:szCs w:val="24"/>
          <w:lang w:val="en-GB"/>
        </w:rPr>
        <w:t>,</w:t>
      </w:r>
      <w:r w:rsidRPr="003B794F">
        <w:rPr>
          <w:sz w:val="24"/>
          <w:szCs w:val="24"/>
        </w:rPr>
        <w:t xml:space="preserve"> for efficient enqueue and dequeue operations. When a new block is created through the </w:t>
      </w:r>
      <w:r w:rsidRPr="003B794F">
        <w:rPr>
          <w:i/>
          <w:iCs/>
          <w:sz w:val="24"/>
          <w:szCs w:val="24"/>
        </w:rPr>
        <w:t>transaction()</w:t>
      </w:r>
      <w:r w:rsidRPr="003B794F">
        <w:rPr>
          <w:sz w:val="24"/>
          <w:szCs w:val="24"/>
        </w:rPr>
        <w:t xml:space="preserve"> function, it is enqueued at the rear of the queue. Additionally, the queue is sorted in descending order based on the transaction fee, giving higher-priority transactions preference for inclusion in the chain, thus forming a simple </w:t>
      </w:r>
      <w:r w:rsidRPr="003B794F">
        <w:rPr>
          <w:i/>
          <w:iCs/>
          <w:sz w:val="24"/>
          <w:szCs w:val="24"/>
        </w:rPr>
        <w:t>priority queue</w:t>
      </w:r>
      <w:r w:rsidRPr="003B794F">
        <w:rPr>
          <w:sz w:val="24"/>
          <w:szCs w:val="24"/>
        </w:rPr>
        <w:t xml:space="preserve">. The queue structure includes essential operations such as </w:t>
      </w:r>
      <w:r w:rsidRPr="003B794F">
        <w:rPr>
          <w:i/>
          <w:iCs/>
          <w:sz w:val="24"/>
          <w:szCs w:val="24"/>
        </w:rPr>
        <w:t>enqueue()</w:t>
      </w:r>
      <w:r w:rsidRPr="003B794F">
        <w:rPr>
          <w:sz w:val="24"/>
          <w:szCs w:val="24"/>
        </w:rPr>
        <w:t xml:space="preserve">, </w:t>
      </w:r>
      <w:r w:rsidRPr="003B794F">
        <w:rPr>
          <w:i/>
          <w:iCs/>
          <w:sz w:val="24"/>
          <w:szCs w:val="24"/>
        </w:rPr>
        <w:t>dequeue()</w:t>
      </w:r>
      <w:r w:rsidRPr="003B794F">
        <w:rPr>
          <w:sz w:val="24"/>
          <w:szCs w:val="24"/>
        </w:rPr>
        <w:t xml:space="preserve">, </w:t>
      </w:r>
      <w:r w:rsidRPr="003B794F">
        <w:rPr>
          <w:i/>
          <w:iCs/>
          <w:sz w:val="24"/>
          <w:szCs w:val="24"/>
        </w:rPr>
        <w:t>isEmpty()</w:t>
      </w:r>
      <w:r w:rsidRPr="003B794F">
        <w:rPr>
          <w:sz w:val="24"/>
          <w:szCs w:val="24"/>
        </w:rPr>
        <w:t xml:space="preserve">, and </w:t>
      </w:r>
      <w:r w:rsidRPr="003B794F">
        <w:rPr>
          <w:i/>
          <w:iCs/>
          <w:sz w:val="24"/>
          <w:szCs w:val="24"/>
        </w:rPr>
        <w:t>getFront()</w:t>
      </w:r>
      <w:r w:rsidRPr="003B794F">
        <w:rPr>
          <w:sz w:val="24"/>
          <w:szCs w:val="24"/>
        </w:rPr>
        <w:t>, making it a dynamic and organized way to manage pending transactions before mining.</w:t>
      </w:r>
    </w:p>
    <w:p w14:paraId="348C7C32" w14:textId="30286DEB" w:rsidR="003B794F" w:rsidRPr="003B794F" w:rsidRDefault="003B794F" w:rsidP="003B794F">
      <w:pPr>
        <w:pStyle w:val="ListParagraph"/>
        <w:spacing w:after="0"/>
        <w:ind w:left="360"/>
        <w:jc w:val="both"/>
        <w:rPr>
          <w:sz w:val="24"/>
          <w:szCs w:val="24"/>
          <w:lang w:val="en-GB"/>
        </w:rPr>
      </w:pPr>
      <w:r w:rsidRPr="003B794F">
        <w:rPr>
          <w:sz w:val="24"/>
          <w:szCs w:val="24"/>
        </w:rPr>
        <w:t xml:space="preserve">The queue and linked list work together to represent the full lifecycle of blockchain transactions. When a user performs a transaction, a new </w:t>
      </w:r>
      <w:r w:rsidRPr="003B794F">
        <w:rPr>
          <w:i/>
          <w:iCs/>
          <w:sz w:val="24"/>
          <w:szCs w:val="24"/>
        </w:rPr>
        <w:t>Block</w:t>
      </w:r>
      <w:r w:rsidRPr="003B794F">
        <w:rPr>
          <w:sz w:val="24"/>
          <w:szCs w:val="24"/>
        </w:rPr>
        <w:t xml:space="preserve"> is created and added to the queue through the </w:t>
      </w:r>
      <w:r w:rsidRPr="003B794F">
        <w:rPr>
          <w:i/>
          <w:iCs/>
          <w:sz w:val="24"/>
          <w:szCs w:val="24"/>
        </w:rPr>
        <w:t>enqueue()</w:t>
      </w:r>
      <w:r w:rsidRPr="003B794F">
        <w:rPr>
          <w:sz w:val="24"/>
          <w:szCs w:val="24"/>
        </w:rPr>
        <w:t xml:space="preserve"> function. This queue acts as a waiting area for unconfirmed transactions, temporarily storing blocks based on their transaction fees in descending order. During the mining phase, these queued blocks will be sequentially transferred from the queue into the linked list structure, where each block will be permanently linked to the previous one using the </w:t>
      </w:r>
      <w:r w:rsidRPr="003B794F">
        <w:rPr>
          <w:i/>
          <w:iCs/>
          <w:sz w:val="24"/>
          <w:szCs w:val="24"/>
        </w:rPr>
        <w:t>prevHash</w:t>
      </w:r>
      <w:r w:rsidRPr="003B794F">
        <w:rPr>
          <w:sz w:val="24"/>
          <w:szCs w:val="24"/>
        </w:rPr>
        <w:t xml:space="preserve"> value. This connection ensures that once a transaction is mined, it becomes an immutable part of the blockchain, while the queue continues to handle incoming transactions efficiently.</w:t>
      </w:r>
    </w:p>
    <w:p w14:paraId="6AA8EAA1" w14:textId="18B410D2" w:rsidR="00D22DDA" w:rsidRDefault="00D22DDA" w:rsidP="00D22DDA">
      <w:pPr>
        <w:pStyle w:val="ListParagraph"/>
        <w:numPr>
          <w:ilvl w:val="0"/>
          <w:numId w:val="27"/>
        </w:numPr>
        <w:spacing w:after="0"/>
        <w:jc w:val="both"/>
        <w:rPr>
          <w:b/>
          <w:bCs/>
          <w:sz w:val="24"/>
          <w:szCs w:val="24"/>
          <w:lang w:val="en-GB"/>
        </w:rPr>
      </w:pPr>
      <w:r w:rsidRPr="00D22DDA">
        <w:rPr>
          <w:b/>
          <w:bCs/>
          <w:sz w:val="24"/>
          <w:szCs w:val="24"/>
          <w:lang w:val="en-GB"/>
        </w:rPr>
        <w:t>User Interaction and Input Handling</w:t>
      </w:r>
      <w:r w:rsidR="003B794F">
        <w:rPr>
          <w:b/>
          <w:bCs/>
          <w:sz w:val="24"/>
          <w:szCs w:val="24"/>
          <w:lang w:val="en-GB"/>
        </w:rPr>
        <w:t>:</w:t>
      </w:r>
    </w:p>
    <w:p w14:paraId="5085C052" w14:textId="1259E599" w:rsidR="003B794F" w:rsidRPr="003B794F" w:rsidRDefault="003B794F" w:rsidP="003B794F">
      <w:pPr>
        <w:pStyle w:val="ListParagraph"/>
        <w:spacing w:after="0"/>
        <w:ind w:left="360"/>
        <w:jc w:val="both"/>
        <w:rPr>
          <w:sz w:val="24"/>
          <w:szCs w:val="24"/>
          <w:lang w:val="en-GB"/>
        </w:rPr>
      </w:pPr>
      <w:r w:rsidRPr="003B794F">
        <w:rPr>
          <w:sz w:val="24"/>
          <w:szCs w:val="24"/>
        </w:rPr>
        <w:t xml:space="preserve">The input handling in this phase focuses on enabling user interaction through file-based login and wallet access. The </w:t>
      </w:r>
      <w:r w:rsidRPr="003B794F">
        <w:rPr>
          <w:i/>
          <w:iCs/>
          <w:sz w:val="24"/>
          <w:szCs w:val="24"/>
        </w:rPr>
        <w:t>User</w:t>
      </w:r>
      <w:r w:rsidRPr="003B794F">
        <w:rPr>
          <w:sz w:val="24"/>
          <w:szCs w:val="24"/>
        </w:rPr>
        <w:t xml:space="preserve"> class manages all input operations related to authentication and user data. When the program starts, it prompts the user to log in either as a regular user or as a miner. For user login, it takes the username and private key as input, then verifies them by reading from two separate files</w:t>
      </w:r>
      <w:r>
        <w:rPr>
          <w:sz w:val="24"/>
          <w:szCs w:val="24"/>
          <w:lang w:val="en-GB"/>
        </w:rPr>
        <w:t xml:space="preserve">, </w:t>
      </w:r>
      <w:r w:rsidRPr="003B794F">
        <w:rPr>
          <w:i/>
          <w:iCs/>
          <w:sz w:val="24"/>
          <w:szCs w:val="24"/>
        </w:rPr>
        <w:t>login.txt</w:t>
      </w:r>
      <w:r w:rsidRPr="003B794F">
        <w:rPr>
          <w:sz w:val="24"/>
          <w:szCs w:val="24"/>
        </w:rPr>
        <w:t xml:space="preserve"> (for usernames) and </w:t>
      </w:r>
      <w:r w:rsidRPr="003B794F">
        <w:rPr>
          <w:i/>
          <w:iCs/>
          <w:sz w:val="24"/>
          <w:szCs w:val="24"/>
        </w:rPr>
        <w:lastRenderedPageBreak/>
        <w:t>Login_p.txt</w:t>
      </w:r>
      <w:r w:rsidRPr="003B794F">
        <w:rPr>
          <w:sz w:val="24"/>
          <w:szCs w:val="24"/>
        </w:rPr>
        <w:t xml:space="preserve"> (for private keys). If the credentials match, the user is granted access to their wallet, where multiple options such as creating transactions, viewing the blockchain, and checking balances are displayed. This implementation provides a basic yet functional method of handling input without a database, forming the foundation for more secure and interactive user operations in later stages.</w:t>
      </w:r>
    </w:p>
    <w:sectPr w:rsidR="003B794F" w:rsidRPr="003B794F" w:rsidSect="00C9449B">
      <w:footerReference w:type="default" r:id="rId10"/>
      <w:pgSz w:w="11906" w:h="16838" w:code="9"/>
      <w:pgMar w:top="1440" w:right="1440" w:bottom="1440" w:left="1440" w:header="709" w:footer="0"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D308F" w14:textId="77777777" w:rsidR="002416BF" w:rsidRDefault="002416BF" w:rsidP="00E12E64">
      <w:pPr>
        <w:spacing w:after="0"/>
      </w:pPr>
      <w:r>
        <w:separator/>
      </w:r>
    </w:p>
  </w:endnote>
  <w:endnote w:type="continuationSeparator" w:id="0">
    <w:p w14:paraId="64D7C7DA" w14:textId="77777777" w:rsidR="002416BF" w:rsidRDefault="002416BF" w:rsidP="00E12E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0435968"/>
      <w:docPartObj>
        <w:docPartGallery w:val="Page Numbers (Bottom of Page)"/>
        <w:docPartUnique/>
      </w:docPartObj>
    </w:sdtPr>
    <w:sdtEndPr>
      <w:rPr>
        <w:noProof/>
      </w:rPr>
    </w:sdtEndPr>
    <w:sdtContent>
      <w:p w14:paraId="6AB1E72E" w14:textId="4409B948" w:rsidR="00C9449B" w:rsidRDefault="00C944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7E8D7" w14:textId="77777777" w:rsidR="00E12E64" w:rsidRDefault="00E12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8D7FA" w14:textId="77777777" w:rsidR="002416BF" w:rsidRDefault="002416BF" w:rsidP="00E12E64">
      <w:pPr>
        <w:spacing w:after="0"/>
      </w:pPr>
      <w:r>
        <w:separator/>
      </w:r>
    </w:p>
  </w:footnote>
  <w:footnote w:type="continuationSeparator" w:id="0">
    <w:p w14:paraId="5781782B" w14:textId="77777777" w:rsidR="002416BF" w:rsidRDefault="002416BF" w:rsidP="00E12E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E1438"/>
    <w:multiLevelType w:val="multilevel"/>
    <w:tmpl w:val="B8E2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9773E"/>
    <w:multiLevelType w:val="hybridMultilevel"/>
    <w:tmpl w:val="C3A89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C5299"/>
    <w:multiLevelType w:val="multilevel"/>
    <w:tmpl w:val="95F670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6521E"/>
    <w:multiLevelType w:val="hybridMultilevel"/>
    <w:tmpl w:val="D4C07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E3E1E"/>
    <w:multiLevelType w:val="hybridMultilevel"/>
    <w:tmpl w:val="9F26FE0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094FFD"/>
    <w:multiLevelType w:val="multilevel"/>
    <w:tmpl w:val="74A413BE"/>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27AC1A9C"/>
    <w:multiLevelType w:val="hybridMultilevel"/>
    <w:tmpl w:val="30AEDA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8874E0"/>
    <w:multiLevelType w:val="multilevel"/>
    <w:tmpl w:val="FC06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03D36"/>
    <w:multiLevelType w:val="hybridMultilevel"/>
    <w:tmpl w:val="7250E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560656"/>
    <w:multiLevelType w:val="hybridMultilevel"/>
    <w:tmpl w:val="37F4ED22"/>
    <w:lvl w:ilvl="0" w:tplc="08090005">
      <w:start w:val="1"/>
      <w:numFmt w:val="bullet"/>
      <w:lvlText w:val=""/>
      <w:lvlJc w:val="left"/>
      <w:pPr>
        <w:ind w:left="643"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E67D8E"/>
    <w:multiLevelType w:val="multilevel"/>
    <w:tmpl w:val="F6E8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341AA"/>
    <w:multiLevelType w:val="multilevel"/>
    <w:tmpl w:val="FBA46D48"/>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2" w15:restartNumberingAfterBreak="0">
    <w:nsid w:val="3F5B46EB"/>
    <w:multiLevelType w:val="hybridMultilevel"/>
    <w:tmpl w:val="DF1AA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C77A75"/>
    <w:multiLevelType w:val="hybridMultilevel"/>
    <w:tmpl w:val="603A22BE"/>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4" w15:restartNumberingAfterBreak="0">
    <w:nsid w:val="420F7A1A"/>
    <w:multiLevelType w:val="multilevel"/>
    <w:tmpl w:val="C8201616"/>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5" w15:restartNumberingAfterBreak="0">
    <w:nsid w:val="45C8458B"/>
    <w:multiLevelType w:val="hybridMultilevel"/>
    <w:tmpl w:val="519666E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08960D4"/>
    <w:multiLevelType w:val="hybridMultilevel"/>
    <w:tmpl w:val="F216D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4373DC"/>
    <w:multiLevelType w:val="multilevel"/>
    <w:tmpl w:val="29AC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44003"/>
    <w:multiLevelType w:val="multilevel"/>
    <w:tmpl w:val="D7FA2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380EAF"/>
    <w:multiLevelType w:val="multilevel"/>
    <w:tmpl w:val="1EB2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A5491"/>
    <w:multiLevelType w:val="hybridMultilevel"/>
    <w:tmpl w:val="363C2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730215"/>
    <w:multiLevelType w:val="multilevel"/>
    <w:tmpl w:val="95F670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F05C46"/>
    <w:multiLevelType w:val="hybridMultilevel"/>
    <w:tmpl w:val="80C6A508"/>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5452741"/>
    <w:multiLevelType w:val="hybridMultilevel"/>
    <w:tmpl w:val="61045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CC22B6"/>
    <w:multiLevelType w:val="multilevel"/>
    <w:tmpl w:val="8626080A"/>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5" w15:restartNumberingAfterBreak="0">
    <w:nsid w:val="7A3C1171"/>
    <w:multiLevelType w:val="hybridMultilevel"/>
    <w:tmpl w:val="9460C0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B81891"/>
    <w:multiLevelType w:val="multilevel"/>
    <w:tmpl w:val="C5780C86"/>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num w:numId="1" w16cid:durableId="330760674">
    <w:abstractNumId w:val="3"/>
  </w:num>
  <w:num w:numId="2" w16cid:durableId="24604949">
    <w:abstractNumId w:val="21"/>
  </w:num>
  <w:num w:numId="3" w16cid:durableId="1299725026">
    <w:abstractNumId w:val="9"/>
  </w:num>
  <w:num w:numId="4" w16cid:durableId="589003472">
    <w:abstractNumId w:val="24"/>
  </w:num>
  <w:num w:numId="5" w16cid:durableId="502278706">
    <w:abstractNumId w:val="25"/>
  </w:num>
  <w:num w:numId="6" w16cid:durableId="1481144472">
    <w:abstractNumId w:val="6"/>
  </w:num>
  <w:num w:numId="7" w16cid:durableId="1716156659">
    <w:abstractNumId w:val="17"/>
  </w:num>
  <w:num w:numId="8" w16cid:durableId="105542004">
    <w:abstractNumId w:val="2"/>
  </w:num>
  <w:num w:numId="9" w16cid:durableId="164053597">
    <w:abstractNumId w:val="4"/>
  </w:num>
  <w:num w:numId="10" w16cid:durableId="278225460">
    <w:abstractNumId w:val="12"/>
  </w:num>
  <w:num w:numId="11" w16cid:durableId="1343119424">
    <w:abstractNumId w:val="16"/>
  </w:num>
  <w:num w:numId="12" w16cid:durableId="694041661">
    <w:abstractNumId w:val="19"/>
  </w:num>
  <w:num w:numId="13" w16cid:durableId="1044914630">
    <w:abstractNumId w:val="7"/>
  </w:num>
  <w:num w:numId="14" w16cid:durableId="1783063636">
    <w:abstractNumId w:val="18"/>
  </w:num>
  <w:num w:numId="15" w16cid:durableId="1516648775">
    <w:abstractNumId w:val="10"/>
  </w:num>
  <w:num w:numId="16" w16cid:durableId="1937395279">
    <w:abstractNumId w:val="0"/>
  </w:num>
  <w:num w:numId="17" w16cid:durableId="1790125559">
    <w:abstractNumId w:val="13"/>
  </w:num>
  <w:num w:numId="18" w16cid:durableId="1975669634">
    <w:abstractNumId w:val="20"/>
  </w:num>
  <w:num w:numId="19" w16cid:durableId="455104485">
    <w:abstractNumId w:val="8"/>
  </w:num>
  <w:num w:numId="20" w16cid:durableId="1602488951">
    <w:abstractNumId w:val="5"/>
  </w:num>
  <w:num w:numId="21" w16cid:durableId="2008242517">
    <w:abstractNumId w:val="14"/>
  </w:num>
  <w:num w:numId="22" w16cid:durableId="2057314868">
    <w:abstractNumId w:val="22"/>
  </w:num>
  <w:num w:numId="23" w16cid:durableId="1180193937">
    <w:abstractNumId w:val="11"/>
  </w:num>
  <w:num w:numId="24" w16cid:durableId="371661230">
    <w:abstractNumId w:val="26"/>
  </w:num>
  <w:num w:numId="25" w16cid:durableId="1349942350">
    <w:abstractNumId w:val="1"/>
  </w:num>
  <w:num w:numId="26" w16cid:durableId="866068166">
    <w:abstractNumId w:val="23"/>
  </w:num>
  <w:num w:numId="27" w16cid:durableId="19759837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76F"/>
    <w:rsid w:val="0007634E"/>
    <w:rsid w:val="00184D2F"/>
    <w:rsid w:val="002026B1"/>
    <w:rsid w:val="00221823"/>
    <w:rsid w:val="002416BF"/>
    <w:rsid w:val="003A1C62"/>
    <w:rsid w:val="003B794F"/>
    <w:rsid w:val="003E0330"/>
    <w:rsid w:val="003E2BE2"/>
    <w:rsid w:val="003E476F"/>
    <w:rsid w:val="004A1D6B"/>
    <w:rsid w:val="004C0A89"/>
    <w:rsid w:val="004C62C7"/>
    <w:rsid w:val="004F19A2"/>
    <w:rsid w:val="005A264D"/>
    <w:rsid w:val="005C725D"/>
    <w:rsid w:val="006114B4"/>
    <w:rsid w:val="006422AC"/>
    <w:rsid w:val="006C0B77"/>
    <w:rsid w:val="00730F3F"/>
    <w:rsid w:val="00735458"/>
    <w:rsid w:val="007A714E"/>
    <w:rsid w:val="007B195E"/>
    <w:rsid w:val="007B21C7"/>
    <w:rsid w:val="007B4001"/>
    <w:rsid w:val="008242FF"/>
    <w:rsid w:val="008361D2"/>
    <w:rsid w:val="00870751"/>
    <w:rsid w:val="00872009"/>
    <w:rsid w:val="00922C48"/>
    <w:rsid w:val="0094335E"/>
    <w:rsid w:val="009C5988"/>
    <w:rsid w:val="00A2744C"/>
    <w:rsid w:val="00AA6236"/>
    <w:rsid w:val="00B40CBF"/>
    <w:rsid w:val="00B915B7"/>
    <w:rsid w:val="00C9449B"/>
    <w:rsid w:val="00D22DDA"/>
    <w:rsid w:val="00D25B75"/>
    <w:rsid w:val="00E12E64"/>
    <w:rsid w:val="00E9138E"/>
    <w:rsid w:val="00EA3EDD"/>
    <w:rsid w:val="00EA59DF"/>
    <w:rsid w:val="00EE4070"/>
    <w:rsid w:val="00EF03E9"/>
    <w:rsid w:val="00F12C7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A5724"/>
  <w15:chartTrackingRefBased/>
  <w15:docId w15:val="{6586664C-9E38-4AB2-8E8A-FC157817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rPr>
      <w:rFonts w:ascii="Times New Roman" w:hAnsi="Times New Roman"/>
      <w:sz w:val="28"/>
    </w:rPr>
  </w:style>
  <w:style w:type="paragraph" w:styleId="Heading1">
    <w:name w:val="heading 1"/>
    <w:basedOn w:val="Normal"/>
    <w:next w:val="Normal"/>
    <w:link w:val="Heading1Char"/>
    <w:uiPriority w:val="9"/>
    <w:qFormat/>
    <w:rsid w:val="003E476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E476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476F"/>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3E476F"/>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E476F"/>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3E476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476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476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476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76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E476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476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476F"/>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3E476F"/>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3E476F"/>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3E476F"/>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3E476F"/>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3E476F"/>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3E47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76F"/>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E4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76F"/>
    <w:pPr>
      <w:spacing w:before="160"/>
      <w:jc w:val="center"/>
    </w:pPr>
    <w:rPr>
      <w:i/>
      <w:iCs/>
      <w:color w:val="404040" w:themeColor="text1" w:themeTint="BF"/>
    </w:rPr>
  </w:style>
  <w:style w:type="character" w:customStyle="1" w:styleId="QuoteChar">
    <w:name w:val="Quote Char"/>
    <w:basedOn w:val="DefaultParagraphFont"/>
    <w:link w:val="Quote"/>
    <w:uiPriority w:val="29"/>
    <w:rsid w:val="003E476F"/>
    <w:rPr>
      <w:rFonts w:ascii="Times New Roman" w:hAnsi="Times New Roman"/>
      <w:i/>
      <w:iCs/>
      <w:color w:val="404040" w:themeColor="text1" w:themeTint="BF"/>
      <w:sz w:val="28"/>
    </w:rPr>
  </w:style>
  <w:style w:type="paragraph" w:styleId="ListParagraph">
    <w:name w:val="List Paragraph"/>
    <w:basedOn w:val="Normal"/>
    <w:uiPriority w:val="34"/>
    <w:qFormat/>
    <w:rsid w:val="003E476F"/>
    <w:pPr>
      <w:ind w:left="720"/>
      <w:contextualSpacing/>
    </w:pPr>
  </w:style>
  <w:style w:type="character" w:styleId="IntenseEmphasis">
    <w:name w:val="Intense Emphasis"/>
    <w:basedOn w:val="DefaultParagraphFont"/>
    <w:uiPriority w:val="21"/>
    <w:qFormat/>
    <w:rsid w:val="003E476F"/>
    <w:rPr>
      <w:i/>
      <w:iCs/>
      <w:color w:val="2E74B5" w:themeColor="accent1" w:themeShade="BF"/>
    </w:rPr>
  </w:style>
  <w:style w:type="paragraph" w:styleId="IntenseQuote">
    <w:name w:val="Intense Quote"/>
    <w:basedOn w:val="Normal"/>
    <w:next w:val="Normal"/>
    <w:link w:val="IntenseQuoteChar"/>
    <w:uiPriority w:val="30"/>
    <w:qFormat/>
    <w:rsid w:val="003E476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E476F"/>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3E476F"/>
    <w:rPr>
      <w:b/>
      <w:bCs/>
      <w:smallCaps/>
      <w:color w:val="2E74B5" w:themeColor="accent1" w:themeShade="BF"/>
      <w:spacing w:val="5"/>
    </w:rPr>
  </w:style>
  <w:style w:type="paragraph" w:styleId="Header">
    <w:name w:val="header"/>
    <w:basedOn w:val="Normal"/>
    <w:link w:val="HeaderChar"/>
    <w:uiPriority w:val="99"/>
    <w:unhideWhenUsed/>
    <w:rsid w:val="00E12E64"/>
    <w:pPr>
      <w:tabs>
        <w:tab w:val="center" w:pos="4680"/>
        <w:tab w:val="right" w:pos="9360"/>
      </w:tabs>
      <w:spacing w:after="0"/>
    </w:pPr>
  </w:style>
  <w:style w:type="character" w:customStyle="1" w:styleId="HeaderChar">
    <w:name w:val="Header Char"/>
    <w:basedOn w:val="DefaultParagraphFont"/>
    <w:link w:val="Header"/>
    <w:uiPriority w:val="99"/>
    <w:rsid w:val="00E12E64"/>
    <w:rPr>
      <w:rFonts w:ascii="Times New Roman" w:hAnsi="Times New Roman"/>
      <w:sz w:val="28"/>
    </w:rPr>
  </w:style>
  <w:style w:type="paragraph" w:styleId="Footer">
    <w:name w:val="footer"/>
    <w:basedOn w:val="Normal"/>
    <w:link w:val="FooterChar"/>
    <w:uiPriority w:val="99"/>
    <w:unhideWhenUsed/>
    <w:rsid w:val="00E12E64"/>
    <w:pPr>
      <w:tabs>
        <w:tab w:val="center" w:pos="4680"/>
        <w:tab w:val="right" w:pos="9360"/>
      </w:tabs>
      <w:spacing w:after="0"/>
    </w:pPr>
  </w:style>
  <w:style w:type="character" w:customStyle="1" w:styleId="FooterChar">
    <w:name w:val="Footer Char"/>
    <w:basedOn w:val="DefaultParagraphFont"/>
    <w:link w:val="Footer"/>
    <w:uiPriority w:val="99"/>
    <w:rsid w:val="00E12E64"/>
    <w:rPr>
      <w:rFonts w:ascii="Times New Roman" w:hAnsi="Times New Roman"/>
      <w:sz w:val="28"/>
    </w:rPr>
  </w:style>
  <w:style w:type="character" w:styleId="Hyperlink">
    <w:name w:val="Hyperlink"/>
    <w:basedOn w:val="DefaultParagraphFont"/>
    <w:uiPriority w:val="99"/>
    <w:unhideWhenUsed/>
    <w:rsid w:val="00AA6236"/>
    <w:rPr>
      <w:color w:val="0563C1" w:themeColor="hyperlink"/>
      <w:u w:val="single"/>
    </w:rPr>
  </w:style>
  <w:style w:type="character" w:styleId="UnresolvedMention">
    <w:name w:val="Unresolved Mention"/>
    <w:basedOn w:val="DefaultParagraphFont"/>
    <w:uiPriority w:val="99"/>
    <w:semiHidden/>
    <w:unhideWhenUsed/>
    <w:rsid w:val="00AA62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yedamaheenkazmi172/Blockchain_implementation_using_DSA.g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BCB2F-90C6-45E9-A3B9-5F0BECF9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642</Words>
  <Characters>3617</Characters>
  <Application>Microsoft Office Word</Application>
  <DocSecurity>0</DocSecurity>
  <Lines>120</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u2024666</dc:creator>
  <cp:keywords/>
  <dc:description/>
  <cp:lastModifiedBy>u2024627</cp:lastModifiedBy>
  <cp:revision>2</cp:revision>
  <dcterms:created xsi:type="dcterms:W3CDTF">2025-10-18T22:17:00Z</dcterms:created>
  <dcterms:modified xsi:type="dcterms:W3CDTF">2025-10-18T22:17:00Z</dcterms:modified>
</cp:coreProperties>
</file>