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40"/>
          <w:szCs w:val="40"/>
        </w:rPr>
        <w:t xml:space="preserve">Peluang Backlink ZalithID</w:t>
      </w:r>
    </w:p>
    <w:p>
      <w:pPr>
        <w:spacing w:after="300"/>
      </w:pPr>
      <w:r>
        <w:rPr>
          <w:i/>
          <w:iCs/>
          <w:color w:val="555555"/>
          <w:sz w:val="22"/>
          <w:szCs w:val="22"/>
        </w:rPr>
        <w:t xml:space="preserve">Analisis Link Intersect Ahrefs — 3 September 2026</w:t>
      </w:r>
    </w:p>
    <w:p>
      <w:pPr>
        <w:spacing w:after="160"/>
      </w:pPr>
      <w:r>
        <w:t xml:space="preserve">Laporan ini berdasarkan data Link Intersect Ahrefs: domain yang memberi backlink ke tiga kompetitor clone (zalithlauncherapk.com, zalithlauncher.net, zalithlauncherapk.net) tapi belum memberi backlink ke zalithid.id.</w:t>
      </w:r>
    </w:p>
    <w:p>
      <w:pPr>
        <w:pStyle w:val="Heading1"/>
        <w:spacing w:after="150" w:before="300"/>
      </w:pPr>
      <w:r>
        <w:t xml:space="preserve">Peringatan penting sebelum mulai</w:t>
      </w:r>
    </w:p>
    <w:p>
      <w:pPr>
        <w:spacing w:after="160"/>
      </w:pPr>
      <w:r>
        <w:t xml:space="preserve">Dari sekitar 570 domain di laporan asli, mayoritas besar (perkiraan 500+) adalah jaringan PBN/link farm yang jelas terlihat dari nama domainnya sendiri: pola seperti “seoexpress-*.store”, “link-baron-*.store”, “outrank-hq-*.store”, “rank-forge-*.store”, dan puluhan domain “.shop” bernama rankwagon, backlinkvault, seocartly, buyseobacklinks, guestpostlinks, pbnseolinks, dan semacamnya. Domain-domain ini bukan situs dengan audiens asli — ini jaringan yang dijual khusus untuk backlink buatan.</w:t>
      </w:r>
    </w:p>
    <w:p>
      <w:pPr>
        <w:spacing w:after="160"/>
      </w:pPr>
      <w:r>
        <w:t xml:space="preserve">Ini menjelaskan temuan sebelumnya: zalithlauncherapk.net punya 280 backlink dari 268 referring domain tapi nol traffic organik. Sekarang jelas kenapa — sebagian besar link itu kemungkinan besar berasal dari jaringan PBN persis seperti yang ada di laporan ini. Google umumnya mengenali dan mengabaikan nilai dari jaringan semacam ini, dan dalam kasus tertentu bisa memicu manual action kalau sebuah situs ketahuan aktif membeli/menggunakan jaringan ini.</w:t>
      </w:r>
    </w:p>
    <w:p>
      <w:pPr>
        <w:spacing w:after="160"/>
      </w:pPr>
      <w:r>
        <w:rPr>
          <w:b/>
          <w:bCs/>
        </w:rPr>
        <w:t xml:space="preserve">Jangan jadikan domain-domain ini sebagai target </w:t>
      </w:r>
      <w:r>
        <w:t xml:space="preserve">— anggap sebagai bukti strategi yang gagal, bukan contekan.</w:t>
      </w:r>
    </w:p>
    <w:p>
      <w:pPr>
        <w:pStyle w:val="Heading1"/>
        <w:spacing w:after="150" w:before="300"/>
      </w:pPr>
      <w:r>
        <w:t xml:space="preserve">Tier 1 — Layak dicek lebih lanjut (otoritas asli + traffic nyata)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706"/>
        <w:gridCol w:w="1008"/>
        <w:gridCol w:w="2419"/>
        <w:gridCol w:w="4334"/>
      </w:tblGrid>
      <w:tr>
        <w:trPr>
          <w:tblHeader/>
        </w:trPr>
        <w:tc>
          <w:tcPr>
            <w:tcW w:type="dxa" w:w="1613"/>
            <w:shd w:fill="1F2937" w:val="clear"/>
            <w:tcMar>
              <w:top w:type="dxa" w:w="80"/>
              <w:left w:type="dxa" w:w="100"/>
              <w:bottom w:type="dxa" w:w="80"/>
              <w:right w:type="dxa" w:w="100"/>
            </w:tcMar>
          </w:tcPr>
          <w:p>
            <w:r>
              <w:rPr>
                <w:b/>
                <w:bCs/>
                <w:color w:val="FFFFFF"/>
                <w:sz w:val="19"/>
                <w:szCs w:val="19"/>
              </w:rPr>
              <w:t xml:space="preserve">Domain</w:t>
            </w:r>
          </w:p>
        </w:tc>
        <w:tc>
          <w:tcPr>
            <w:tcW w:type="dxa" w:w="706"/>
            <w:shd w:fill="1F2937" w:val="clear"/>
            <w:tcMar>
              <w:top w:type="dxa" w:w="80"/>
              <w:left w:type="dxa" w:w="100"/>
              <w:bottom w:type="dxa" w:w="80"/>
              <w:right w:type="dxa" w:w="100"/>
            </w:tcMar>
          </w:tcPr>
          <w:p>
            <w:r>
              <w:rPr>
                <w:b/>
                <w:bCs/>
                <w:color w:val="FFFFFF"/>
                <w:sz w:val="19"/>
                <w:szCs w:val="19"/>
              </w:rPr>
              <w:t xml:space="preserve">DR</w:t>
            </w:r>
          </w:p>
        </w:tc>
        <w:tc>
          <w:tcPr>
            <w:tcW w:type="dxa" w:w="1008"/>
            <w:shd w:fill="1F2937" w:val="clear"/>
            <w:tcMar>
              <w:top w:type="dxa" w:w="80"/>
              <w:left w:type="dxa" w:w="100"/>
              <w:bottom w:type="dxa" w:w="80"/>
              <w:right w:type="dxa" w:w="100"/>
            </w:tcMar>
          </w:tcPr>
          <w:p>
            <w:r>
              <w:rPr>
                <w:b/>
                <w:bCs/>
                <w:color w:val="FFFFFF"/>
                <w:sz w:val="19"/>
                <w:szCs w:val="19"/>
              </w:rPr>
              <w:t xml:space="preserve">Traffic/bln</w:t>
            </w:r>
          </w:p>
        </w:tc>
        <w:tc>
          <w:tcPr>
            <w:tcW w:type="dxa" w:w="2419"/>
            <w:shd w:fill="1F2937" w:val="clear"/>
            <w:tcMar>
              <w:top w:type="dxa" w:w="80"/>
              <w:left w:type="dxa" w:w="100"/>
              <w:bottom w:type="dxa" w:w="80"/>
              <w:right w:type="dxa" w:w="100"/>
            </w:tcMar>
          </w:tcPr>
          <w:p>
            <w:r>
              <w:rPr>
                <w:b/>
                <w:bCs/>
                <w:color w:val="FFFFFF"/>
                <w:sz w:val="19"/>
                <w:szCs w:val="19"/>
              </w:rPr>
              <w:t xml:space="preserve">Jenis situs</w:t>
            </w:r>
          </w:p>
        </w:tc>
        <w:tc>
          <w:tcPr>
            <w:tcW w:type="dxa" w:w="4334"/>
            <w:shd w:fill="1F2937" w:val="clear"/>
            <w:tcMar>
              <w:top w:type="dxa" w:w="80"/>
              <w:left w:type="dxa" w:w="100"/>
              <w:bottom w:type="dxa" w:w="80"/>
              <w:right w:type="dxa" w:w="100"/>
            </w:tcMar>
          </w:tcPr>
          <w:p>
            <w:r>
              <w:rPr>
                <w:b/>
                <w:bCs/>
                <w:color w:val="FFFFFF"/>
                <w:sz w:val="19"/>
                <w:szCs w:val="19"/>
              </w:rPr>
              <w:t xml:space="preserve">Kenapa menarik</w:t>
            </w:r>
          </w:p>
        </w:tc>
      </w:tr>
      <w:tr>
        <w:tc>
          <w:tcPr>
            <w:tcW w:type="dxa" w:w="1613"/>
            <w:tcMar>
              <w:top w:type="dxa" w:w="80"/>
              <w:left w:type="dxa" w:w="100"/>
              <w:bottom w:type="dxa" w:w="80"/>
              <w:right w:type="dxa" w:w="100"/>
            </w:tcMar>
          </w:tcPr>
          <w:p>
            <w:r>
              <w:rPr>
                <w:b/>
                <w:bCs/>
                <w:sz w:val="19"/>
                <w:szCs w:val="19"/>
              </w:rPr>
              <w:t xml:space="preserve">williams.edu</w:t>
            </w:r>
          </w:p>
        </w:tc>
        <w:tc>
          <w:tcPr>
            <w:tcW w:type="dxa" w:w="706"/>
            <w:tcMar>
              <w:top w:type="dxa" w:w="80"/>
              <w:left w:type="dxa" w:w="100"/>
              <w:bottom w:type="dxa" w:w="80"/>
              <w:right w:type="dxa" w:w="100"/>
            </w:tcMar>
          </w:tcPr>
          <w:p>
            <w:r>
              <w:rPr>
                <w:sz w:val="19"/>
                <w:szCs w:val="19"/>
              </w:rPr>
              <w:t xml:space="preserve">79</w:t>
            </w:r>
          </w:p>
        </w:tc>
        <w:tc>
          <w:tcPr>
            <w:tcW w:type="dxa" w:w="1008"/>
            <w:tcMar>
              <w:top w:type="dxa" w:w="80"/>
              <w:left w:type="dxa" w:w="100"/>
              <w:bottom w:type="dxa" w:w="80"/>
              <w:right w:type="dxa" w:w="100"/>
            </w:tcMar>
          </w:tcPr>
          <w:p>
            <w:r>
              <w:rPr>
                <w:sz w:val="19"/>
                <w:szCs w:val="19"/>
              </w:rPr>
              <w:t xml:space="preserve">74.657</w:t>
            </w:r>
          </w:p>
        </w:tc>
        <w:tc>
          <w:tcPr>
            <w:tcW w:type="dxa" w:w="2419"/>
            <w:tcMar>
              <w:top w:type="dxa" w:w="80"/>
              <w:left w:type="dxa" w:w="100"/>
              <w:bottom w:type="dxa" w:w="80"/>
              <w:right w:type="dxa" w:w="100"/>
            </w:tcMar>
          </w:tcPr>
          <w:p>
            <w:r>
              <w:rPr>
                <w:sz w:val="19"/>
                <w:szCs w:val="19"/>
              </w:rPr>
              <w:t xml:space="preserve">Domain .edu (Williams College)</w:t>
            </w:r>
          </w:p>
        </w:tc>
        <w:tc>
          <w:tcPr>
            <w:tcW w:type="dxa" w:w="4334"/>
            <w:tcMar>
              <w:top w:type="dxa" w:w="80"/>
              <w:left w:type="dxa" w:w="100"/>
              <w:bottom w:type="dxa" w:w="80"/>
              <w:right w:type="dxa" w:w="100"/>
            </w:tcMar>
          </w:tcPr>
          <w:p>
            <w:r>
              <w:rPr>
                <w:sz w:val="19"/>
                <w:szCs w:val="19"/>
              </w:rPr>
              <w:t xml:space="preserve">Link .edu sangat berharga untuk SEO. Kemungkinan halaman proyek mahasiswa/lab CS yang menyebut Zalith Launcher. Cek URL persis lewat Ahrefs Site Explorer sebelum memutuskan langkah.</w:t>
            </w:r>
          </w:p>
        </w:tc>
      </w:tr>
      <w:tr>
        <w:tc>
          <w:tcPr>
            <w:tcW w:type="dxa" w:w="1613"/>
            <w:tcMar>
              <w:top w:type="dxa" w:w="80"/>
              <w:left w:type="dxa" w:w="100"/>
              <w:bottom w:type="dxa" w:w="80"/>
              <w:right w:type="dxa" w:w="100"/>
            </w:tcMar>
          </w:tcPr>
          <w:p>
            <w:r>
              <w:rPr>
                <w:b/>
                <w:bCs/>
                <w:sz w:val="19"/>
                <w:szCs w:val="19"/>
              </w:rPr>
              <w:t xml:space="preserve">ng.se</w:t>
            </w:r>
          </w:p>
        </w:tc>
        <w:tc>
          <w:tcPr>
            <w:tcW w:type="dxa" w:w="706"/>
            <w:tcMar>
              <w:top w:type="dxa" w:w="80"/>
              <w:left w:type="dxa" w:w="100"/>
              <w:bottom w:type="dxa" w:w="80"/>
              <w:right w:type="dxa" w:w="100"/>
            </w:tcMar>
          </w:tcPr>
          <w:p>
            <w:r>
              <w:rPr>
                <w:sz w:val="19"/>
                <w:szCs w:val="19"/>
              </w:rPr>
              <w:t xml:space="preserve">67</w:t>
            </w:r>
          </w:p>
        </w:tc>
        <w:tc>
          <w:tcPr>
            <w:tcW w:type="dxa" w:w="1008"/>
            <w:tcMar>
              <w:top w:type="dxa" w:w="80"/>
              <w:left w:type="dxa" w:w="100"/>
              <w:bottom w:type="dxa" w:w="80"/>
              <w:right w:type="dxa" w:w="100"/>
            </w:tcMar>
          </w:tcPr>
          <w:p>
            <w:r>
              <w:rPr>
                <w:sz w:val="19"/>
                <w:szCs w:val="19"/>
              </w:rPr>
              <w:t xml:space="preserve">16.795</w:t>
            </w:r>
          </w:p>
        </w:tc>
        <w:tc>
          <w:tcPr>
            <w:tcW w:type="dxa" w:w="2419"/>
            <w:tcMar>
              <w:top w:type="dxa" w:w="80"/>
              <w:left w:type="dxa" w:w="100"/>
              <w:bottom w:type="dxa" w:w="80"/>
              <w:right w:type="dxa" w:w="100"/>
            </w:tcMar>
          </w:tcPr>
          <w:p>
            <w:r>
              <w:rPr>
                <w:sz w:val="19"/>
                <w:szCs w:val="19"/>
              </w:rPr>
              <w:t xml:space="preserve">Media teknologi Swedia (Ny Teknik)</w:t>
            </w:r>
          </w:p>
        </w:tc>
        <w:tc>
          <w:tcPr>
            <w:tcW w:type="dxa" w:w="4334"/>
            <w:tcMar>
              <w:top w:type="dxa" w:w="80"/>
              <w:left w:type="dxa" w:w="100"/>
              <w:bottom w:type="dxa" w:w="80"/>
              <w:right w:type="dxa" w:w="100"/>
            </w:tcMar>
          </w:tcPr>
          <w:p>
            <w:r>
              <w:rPr>
                <w:sz w:val="19"/>
                <w:szCs w:val="19"/>
              </w:rPr>
              <w:t xml:space="preserve">Media teknologi asli dengan traffic besar — kemungkinan artikel berita open-source/Android yang menyebut launcher ini.</w:t>
            </w:r>
          </w:p>
        </w:tc>
      </w:tr>
      <w:tr>
        <w:tc>
          <w:tcPr>
            <w:tcW w:type="dxa" w:w="1613"/>
            <w:tcMar>
              <w:top w:type="dxa" w:w="80"/>
              <w:left w:type="dxa" w:w="100"/>
              <w:bottom w:type="dxa" w:w="80"/>
              <w:right w:type="dxa" w:w="100"/>
            </w:tcMar>
          </w:tcPr>
          <w:p>
            <w:r>
              <w:rPr>
                <w:b/>
                <w:bCs/>
                <w:sz w:val="19"/>
                <w:szCs w:val="19"/>
              </w:rPr>
              <w:t xml:space="preserve">vlr.gg</w:t>
            </w:r>
          </w:p>
        </w:tc>
        <w:tc>
          <w:tcPr>
            <w:tcW w:type="dxa" w:w="706"/>
            <w:tcMar>
              <w:top w:type="dxa" w:w="80"/>
              <w:left w:type="dxa" w:w="100"/>
              <w:bottom w:type="dxa" w:w="80"/>
              <w:right w:type="dxa" w:w="100"/>
            </w:tcMar>
          </w:tcPr>
          <w:p>
            <w:r>
              <w:rPr>
                <w:sz w:val="19"/>
                <w:szCs w:val="19"/>
              </w:rPr>
              <w:t xml:space="preserve">72</w:t>
            </w:r>
          </w:p>
        </w:tc>
        <w:tc>
          <w:tcPr>
            <w:tcW w:type="dxa" w:w="1008"/>
            <w:tcMar>
              <w:top w:type="dxa" w:w="80"/>
              <w:left w:type="dxa" w:w="100"/>
              <w:bottom w:type="dxa" w:w="80"/>
              <w:right w:type="dxa" w:w="100"/>
            </w:tcMar>
          </w:tcPr>
          <w:p>
            <w:r>
              <w:rPr>
                <w:sz w:val="19"/>
                <w:szCs w:val="19"/>
              </w:rPr>
              <w:t xml:space="preserve">567.201</w:t>
            </w:r>
          </w:p>
        </w:tc>
        <w:tc>
          <w:tcPr>
            <w:tcW w:type="dxa" w:w="2419"/>
            <w:tcMar>
              <w:top w:type="dxa" w:w="80"/>
              <w:left w:type="dxa" w:w="100"/>
              <w:bottom w:type="dxa" w:w="80"/>
              <w:right w:type="dxa" w:w="100"/>
            </w:tcMar>
          </w:tcPr>
          <w:p>
            <w:r>
              <w:rPr>
                <w:sz w:val="19"/>
                <w:szCs w:val="19"/>
              </w:rPr>
              <w:t xml:space="preserve">Komunitas esports (Valorant) raksasa</w:t>
            </w:r>
          </w:p>
        </w:tc>
        <w:tc>
          <w:tcPr>
            <w:tcW w:type="dxa" w:w="4334"/>
            <w:tcMar>
              <w:top w:type="dxa" w:w="80"/>
              <w:left w:type="dxa" w:w="100"/>
              <w:bottom w:type="dxa" w:w="80"/>
              <w:right w:type="dxa" w:w="100"/>
            </w:tcMar>
          </w:tcPr>
          <w:p>
            <w:r>
              <w:rPr>
                <w:sz w:val="19"/>
                <w:szCs w:val="19"/>
              </w:rPr>
              <w:t xml:space="preserve">Traffic sangat besar, audiens gaming — kemungkinan thread forum umum soal gaming Android. Cek apakah ada forum tempat kamu bisa ikut diskusi secara organik.</w:t>
            </w:r>
          </w:p>
        </w:tc>
      </w:tr>
      <w:tr>
        <w:tc>
          <w:tcPr>
            <w:tcW w:type="dxa" w:w="1613"/>
            <w:tcMar>
              <w:top w:type="dxa" w:w="80"/>
              <w:left w:type="dxa" w:w="100"/>
              <w:bottom w:type="dxa" w:w="80"/>
              <w:right w:type="dxa" w:w="100"/>
            </w:tcMar>
          </w:tcPr>
          <w:p>
            <w:r>
              <w:rPr>
                <w:b/>
                <w:bCs/>
                <w:sz w:val="19"/>
                <w:szCs w:val="19"/>
              </w:rPr>
              <w:t xml:space="preserve">boardhost.com</w:t>
            </w:r>
          </w:p>
        </w:tc>
        <w:tc>
          <w:tcPr>
            <w:tcW w:type="dxa" w:w="706"/>
            <w:tcMar>
              <w:top w:type="dxa" w:w="80"/>
              <w:left w:type="dxa" w:w="100"/>
              <w:bottom w:type="dxa" w:w="80"/>
              <w:right w:type="dxa" w:w="100"/>
            </w:tcMar>
          </w:tcPr>
          <w:p>
            <w:r>
              <w:rPr>
                <w:sz w:val="19"/>
                <w:szCs w:val="19"/>
              </w:rPr>
              <w:t xml:space="preserve">73</w:t>
            </w:r>
          </w:p>
        </w:tc>
        <w:tc>
          <w:tcPr>
            <w:tcW w:type="dxa" w:w="1008"/>
            <w:tcMar>
              <w:top w:type="dxa" w:w="80"/>
              <w:left w:type="dxa" w:w="100"/>
              <w:bottom w:type="dxa" w:w="80"/>
              <w:right w:type="dxa" w:w="100"/>
            </w:tcMar>
          </w:tcPr>
          <w:p>
            <w:r>
              <w:rPr>
                <w:sz w:val="19"/>
                <w:szCs w:val="19"/>
              </w:rPr>
              <w:t xml:space="preserve">40.318</w:t>
            </w:r>
          </w:p>
        </w:tc>
        <w:tc>
          <w:tcPr>
            <w:tcW w:type="dxa" w:w="2419"/>
            <w:tcMar>
              <w:top w:type="dxa" w:w="80"/>
              <w:left w:type="dxa" w:w="100"/>
              <w:bottom w:type="dxa" w:w="80"/>
              <w:right w:type="dxa" w:w="100"/>
            </w:tcMar>
          </w:tcPr>
          <w:p>
            <w:r>
              <w:rPr>
                <w:sz w:val="19"/>
                <w:szCs w:val="19"/>
              </w:rPr>
              <w:t xml:space="preserve">Platform hosting forum gratis</w:t>
            </w:r>
          </w:p>
        </w:tc>
        <w:tc>
          <w:tcPr>
            <w:tcW w:type="dxa" w:w="4334"/>
            <w:tcMar>
              <w:top w:type="dxa" w:w="80"/>
              <w:left w:type="dxa" w:w="100"/>
              <w:bottom w:type="dxa" w:w="80"/>
              <w:right w:type="dxa" w:w="100"/>
            </w:tcMar>
          </w:tcPr>
          <w:p>
            <w:r>
              <w:rPr>
                <w:sz w:val="19"/>
                <w:szCs w:val="19"/>
              </w:rPr>
              <w:t xml:space="preserve">DR tinggi karena ini platform, bukan satu situs — link kemungkinan dari forum game/Android spesifik yang di-host di sana. Cek forum spesifiknya.</w:t>
            </w:r>
          </w:p>
        </w:tc>
      </w:tr>
      <w:tr>
        <w:tc>
          <w:tcPr>
            <w:tcW w:type="dxa" w:w="1613"/>
            <w:tcMar>
              <w:top w:type="dxa" w:w="80"/>
              <w:left w:type="dxa" w:w="100"/>
              <w:bottom w:type="dxa" w:w="80"/>
              <w:right w:type="dxa" w:w="100"/>
            </w:tcMar>
          </w:tcPr>
          <w:p>
            <w:r>
              <w:rPr>
                <w:b/>
                <w:bCs/>
                <w:sz w:val="19"/>
                <w:szCs w:val="19"/>
              </w:rPr>
              <w:t xml:space="preserve">ellak.gr</w:t>
            </w:r>
          </w:p>
        </w:tc>
        <w:tc>
          <w:tcPr>
            <w:tcW w:type="dxa" w:w="706"/>
            <w:tcMar>
              <w:top w:type="dxa" w:w="80"/>
              <w:left w:type="dxa" w:w="100"/>
              <w:bottom w:type="dxa" w:w="80"/>
              <w:right w:type="dxa" w:w="100"/>
            </w:tcMar>
          </w:tcPr>
          <w:p>
            <w:r>
              <w:rPr>
                <w:sz w:val="19"/>
                <w:szCs w:val="19"/>
              </w:rPr>
              <w:t xml:space="preserve">70</w:t>
            </w:r>
          </w:p>
        </w:tc>
        <w:tc>
          <w:tcPr>
            <w:tcW w:type="dxa" w:w="1008"/>
            <w:tcMar>
              <w:top w:type="dxa" w:w="80"/>
              <w:left w:type="dxa" w:w="100"/>
              <w:bottom w:type="dxa" w:w="80"/>
              <w:right w:type="dxa" w:w="100"/>
            </w:tcMar>
          </w:tcPr>
          <w:p>
            <w:r>
              <w:rPr>
                <w:sz w:val="19"/>
                <w:szCs w:val="19"/>
              </w:rPr>
              <w:t xml:space="preserve">639</w:t>
            </w:r>
          </w:p>
        </w:tc>
        <w:tc>
          <w:tcPr>
            <w:tcW w:type="dxa" w:w="2419"/>
            <w:tcMar>
              <w:top w:type="dxa" w:w="80"/>
              <w:left w:type="dxa" w:w="100"/>
              <w:bottom w:type="dxa" w:w="80"/>
              <w:right w:type="dxa" w:w="100"/>
            </w:tcMar>
          </w:tcPr>
          <w:p>
            <w:r>
              <w:rPr>
                <w:sz w:val="19"/>
                <w:szCs w:val="19"/>
              </w:rPr>
              <w:t xml:space="preserve">Yayasan open source Yunani</w:t>
            </w:r>
          </w:p>
        </w:tc>
        <w:tc>
          <w:tcPr>
            <w:tcW w:type="dxa" w:w="4334"/>
            <w:tcMar>
              <w:top w:type="dxa" w:w="80"/>
              <w:left w:type="dxa" w:w="100"/>
              <w:bottom w:type="dxa" w:w="80"/>
              <w:right w:type="dxa" w:w="100"/>
            </w:tcMar>
          </w:tcPr>
          <w:p>
            <w:r>
              <w:rPr>
                <w:sz w:val="19"/>
                <w:szCs w:val="19"/>
              </w:rPr>
              <w:t xml:space="preserve">Komunitas open source asli — relevansi topikal bagus untuk proyek open source seperti Zalith Launcher.</w:t>
            </w:r>
          </w:p>
        </w:tc>
      </w:tr>
      <w:tr>
        <w:tc>
          <w:tcPr>
            <w:tcW w:type="dxa" w:w="1613"/>
            <w:tcMar>
              <w:top w:type="dxa" w:w="80"/>
              <w:left w:type="dxa" w:w="100"/>
              <w:bottom w:type="dxa" w:w="80"/>
              <w:right w:type="dxa" w:w="100"/>
            </w:tcMar>
          </w:tcPr>
          <w:p>
            <w:r>
              <w:rPr>
                <w:b/>
                <w:bCs/>
                <w:sz w:val="19"/>
                <w:szCs w:val="19"/>
              </w:rPr>
              <w:t xml:space="preserve">anime-sharing.com</w:t>
            </w:r>
          </w:p>
        </w:tc>
        <w:tc>
          <w:tcPr>
            <w:tcW w:type="dxa" w:w="706"/>
            <w:tcMar>
              <w:top w:type="dxa" w:w="80"/>
              <w:left w:type="dxa" w:w="100"/>
              <w:bottom w:type="dxa" w:w="80"/>
              <w:right w:type="dxa" w:w="100"/>
            </w:tcMar>
          </w:tcPr>
          <w:p>
            <w:r>
              <w:rPr>
                <w:sz w:val="19"/>
                <w:szCs w:val="19"/>
              </w:rPr>
              <w:t xml:space="preserve">53</w:t>
            </w:r>
          </w:p>
        </w:tc>
        <w:tc>
          <w:tcPr>
            <w:tcW w:type="dxa" w:w="1008"/>
            <w:tcMar>
              <w:top w:type="dxa" w:w="80"/>
              <w:left w:type="dxa" w:w="100"/>
              <w:bottom w:type="dxa" w:w="80"/>
              <w:right w:type="dxa" w:w="100"/>
            </w:tcMar>
          </w:tcPr>
          <w:p>
            <w:r>
              <w:rPr>
                <w:sz w:val="19"/>
                <w:szCs w:val="19"/>
              </w:rPr>
              <w:t xml:space="preserve">29.275</w:t>
            </w:r>
          </w:p>
        </w:tc>
        <w:tc>
          <w:tcPr>
            <w:tcW w:type="dxa" w:w="2419"/>
            <w:tcMar>
              <w:top w:type="dxa" w:w="80"/>
              <w:left w:type="dxa" w:w="100"/>
              <w:bottom w:type="dxa" w:w="80"/>
              <w:right w:type="dxa" w:w="100"/>
            </w:tcMar>
          </w:tcPr>
          <w:p>
            <w:r>
              <w:rPr>
                <w:sz w:val="19"/>
                <w:szCs w:val="19"/>
              </w:rPr>
              <w:t xml:space="preserve">Forum anime/torrent besar</w:t>
            </w:r>
          </w:p>
        </w:tc>
        <w:tc>
          <w:tcPr>
            <w:tcW w:type="dxa" w:w="4334"/>
            <w:tcMar>
              <w:top w:type="dxa" w:w="80"/>
              <w:left w:type="dxa" w:w="100"/>
              <w:bottom w:type="dxa" w:w="80"/>
              <w:right w:type="dxa" w:w="100"/>
            </w:tcMar>
          </w:tcPr>
          <w:p>
            <w:r>
              <w:rPr>
                <w:sz w:val="19"/>
                <w:szCs w:val="19"/>
              </w:rPr>
              <w:t xml:space="preserve">Traffic besar, ada irisan audiens gaming Android. Cek thread spesifik tempat launcher ini disebut.</w:t>
            </w:r>
          </w:p>
        </w:tc>
      </w:tr>
      <w:tr>
        <w:tc>
          <w:tcPr>
            <w:tcW w:type="dxa" w:w="1613"/>
            <w:tcMar>
              <w:top w:type="dxa" w:w="80"/>
              <w:left w:type="dxa" w:w="100"/>
              <w:bottom w:type="dxa" w:w="80"/>
              <w:right w:type="dxa" w:w="100"/>
            </w:tcMar>
          </w:tcPr>
          <w:p>
            <w:r>
              <w:rPr>
                <w:b/>
                <w:bCs/>
                <w:sz w:val="19"/>
                <w:szCs w:val="19"/>
              </w:rPr>
              <w:t xml:space="preserve">slo-tech.com</w:t>
            </w:r>
          </w:p>
        </w:tc>
        <w:tc>
          <w:tcPr>
            <w:tcW w:type="dxa" w:w="706"/>
            <w:tcMar>
              <w:top w:type="dxa" w:w="80"/>
              <w:left w:type="dxa" w:w="100"/>
              <w:bottom w:type="dxa" w:w="80"/>
              <w:right w:type="dxa" w:w="100"/>
            </w:tcMar>
          </w:tcPr>
          <w:p>
            <w:r>
              <w:rPr>
                <w:sz w:val="19"/>
                <w:szCs w:val="19"/>
              </w:rPr>
              <w:t xml:space="preserve">47</w:t>
            </w:r>
          </w:p>
        </w:tc>
        <w:tc>
          <w:tcPr>
            <w:tcW w:type="dxa" w:w="1008"/>
            <w:tcMar>
              <w:top w:type="dxa" w:w="80"/>
              <w:left w:type="dxa" w:w="100"/>
              <w:bottom w:type="dxa" w:w="80"/>
              <w:right w:type="dxa" w:w="100"/>
            </w:tcMar>
          </w:tcPr>
          <w:p>
            <w:r>
              <w:rPr>
                <w:sz w:val="19"/>
                <w:szCs w:val="19"/>
              </w:rPr>
              <w:t xml:space="preserve">17.240</w:t>
            </w:r>
          </w:p>
        </w:tc>
        <w:tc>
          <w:tcPr>
            <w:tcW w:type="dxa" w:w="2419"/>
            <w:tcMar>
              <w:top w:type="dxa" w:w="80"/>
              <w:left w:type="dxa" w:w="100"/>
              <w:bottom w:type="dxa" w:w="80"/>
              <w:right w:type="dxa" w:w="100"/>
            </w:tcMar>
          </w:tcPr>
          <w:p>
            <w:r>
              <w:rPr>
                <w:sz w:val="19"/>
                <w:szCs w:val="19"/>
              </w:rPr>
              <w:t xml:space="preserve">Forum teknologi Slovenia</w:t>
            </w:r>
          </w:p>
        </w:tc>
        <w:tc>
          <w:tcPr>
            <w:tcW w:type="dxa" w:w="4334"/>
            <w:tcMar>
              <w:top w:type="dxa" w:w="80"/>
              <w:left w:type="dxa" w:w="100"/>
              <w:bottom w:type="dxa" w:w="80"/>
              <w:right w:type="dxa" w:w="100"/>
            </w:tcMar>
          </w:tcPr>
          <w:p>
            <w:r>
              <w:rPr>
                <w:sz w:val="19"/>
                <w:szCs w:val="19"/>
              </w:rPr>
              <w:t xml:space="preserve">Komunitas tech asli, kemungkinan ada thread teknis soal Minecraft Android.</w:t>
            </w:r>
          </w:p>
        </w:tc>
      </w:tr>
      <w:tr>
        <w:tc>
          <w:tcPr>
            <w:tcW w:type="dxa" w:w="1613"/>
            <w:tcMar>
              <w:top w:type="dxa" w:w="80"/>
              <w:left w:type="dxa" w:w="100"/>
              <w:bottom w:type="dxa" w:w="80"/>
              <w:right w:type="dxa" w:w="100"/>
            </w:tcMar>
          </w:tcPr>
          <w:p>
            <w:r>
              <w:rPr>
                <w:b/>
                <w:bCs/>
                <w:sz w:val="19"/>
                <w:szCs w:val="19"/>
              </w:rPr>
              <w:t xml:space="preserve">nabble.com</w:t>
            </w:r>
          </w:p>
        </w:tc>
        <w:tc>
          <w:tcPr>
            <w:tcW w:type="dxa" w:w="706"/>
            <w:tcMar>
              <w:top w:type="dxa" w:w="80"/>
              <w:left w:type="dxa" w:w="100"/>
              <w:bottom w:type="dxa" w:w="80"/>
              <w:right w:type="dxa" w:w="100"/>
            </w:tcMar>
          </w:tcPr>
          <w:p>
            <w:r>
              <w:rPr>
                <w:sz w:val="19"/>
                <w:szCs w:val="19"/>
              </w:rPr>
              <w:t xml:space="preserve">81</w:t>
            </w:r>
          </w:p>
        </w:tc>
        <w:tc>
          <w:tcPr>
            <w:tcW w:type="dxa" w:w="1008"/>
            <w:tcMar>
              <w:top w:type="dxa" w:w="80"/>
              <w:left w:type="dxa" w:w="100"/>
              <w:bottom w:type="dxa" w:w="80"/>
              <w:right w:type="dxa" w:w="100"/>
            </w:tcMar>
          </w:tcPr>
          <w:p>
            <w:r>
              <w:rPr>
                <w:sz w:val="19"/>
                <w:szCs w:val="19"/>
              </w:rPr>
              <w:t xml:space="preserve">4.308</w:t>
            </w:r>
          </w:p>
        </w:tc>
        <w:tc>
          <w:tcPr>
            <w:tcW w:type="dxa" w:w="2419"/>
            <w:tcMar>
              <w:top w:type="dxa" w:w="80"/>
              <w:left w:type="dxa" w:w="100"/>
              <w:bottom w:type="dxa" w:w="80"/>
              <w:right w:type="dxa" w:w="100"/>
            </w:tcMar>
          </w:tcPr>
          <w:p>
            <w:r>
              <w:rPr>
                <w:sz w:val="19"/>
                <w:szCs w:val="19"/>
              </w:rPr>
              <w:t xml:space="preserve">Platform arsip forum/mailing list</w:t>
            </w:r>
          </w:p>
        </w:tc>
        <w:tc>
          <w:tcPr>
            <w:tcW w:type="dxa" w:w="4334"/>
            <w:tcMar>
              <w:top w:type="dxa" w:w="80"/>
              <w:left w:type="dxa" w:w="100"/>
              <w:bottom w:type="dxa" w:w="80"/>
              <w:right w:type="dxa" w:w="100"/>
            </w:tcMar>
          </w:tcPr>
          <w:p>
            <w:r>
              <w:rPr>
                <w:sz w:val="19"/>
                <w:szCs w:val="19"/>
              </w:rPr>
              <w:t xml:space="preserve">DR tinggi, kemungkinan dari forum developer/open source yang diarsipkan di sana.</w:t>
            </w:r>
          </w:p>
        </w:tc>
      </w:tr>
      <w:tr>
        <w:tc>
          <w:tcPr>
            <w:tcW w:type="dxa" w:w="1613"/>
            <w:tcMar>
              <w:top w:type="dxa" w:w="80"/>
              <w:left w:type="dxa" w:w="100"/>
              <w:bottom w:type="dxa" w:w="80"/>
              <w:right w:type="dxa" w:w="100"/>
            </w:tcMar>
          </w:tcPr>
          <w:p>
            <w:r>
              <w:rPr>
                <w:b/>
                <w:bCs/>
                <w:sz w:val="19"/>
                <w:szCs w:val="19"/>
              </w:rPr>
              <w:t xml:space="preserve">archivists.org</w:t>
            </w:r>
          </w:p>
        </w:tc>
        <w:tc>
          <w:tcPr>
            <w:tcW w:type="dxa" w:w="706"/>
            <w:tcMar>
              <w:top w:type="dxa" w:w="80"/>
              <w:left w:type="dxa" w:w="100"/>
              <w:bottom w:type="dxa" w:w="80"/>
              <w:right w:type="dxa" w:w="100"/>
            </w:tcMar>
          </w:tcPr>
          <w:p>
            <w:r>
              <w:rPr>
                <w:sz w:val="19"/>
                <w:szCs w:val="19"/>
              </w:rPr>
              <w:t xml:space="preserve">74</w:t>
            </w:r>
          </w:p>
        </w:tc>
        <w:tc>
          <w:tcPr>
            <w:tcW w:type="dxa" w:w="1008"/>
            <w:tcMar>
              <w:top w:type="dxa" w:w="80"/>
              <w:left w:type="dxa" w:w="100"/>
              <w:bottom w:type="dxa" w:w="80"/>
              <w:right w:type="dxa" w:w="100"/>
            </w:tcMar>
          </w:tcPr>
          <w:p>
            <w:r>
              <w:rPr>
                <w:sz w:val="19"/>
                <w:szCs w:val="19"/>
              </w:rPr>
              <w:t xml:space="preserve">20.100</w:t>
            </w:r>
          </w:p>
        </w:tc>
        <w:tc>
          <w:tcPr>
            <w:tcW w:type="dxa" w:w="2419"/>
            <w:tcMar>
              <w:top w:type="dxa" w:w="80"/>
              <w:left w:type="dxa" w:w="100"/>
              <w:bottom w:type="dxa" w:w="80"/>
              <w:right w:type="dxa" w:w="100"/>
            </w:tcMar>
          </w:tcPr>
          <w:p>
            <w:r>
              <w:rPr>
                <w:sz w:val="19"/>
                <w:szCs w:val="19"/>
              </w:rPr>
              <w:t xml:space="preserve">Organisasi arsiparis profesional</w:t>
            </w:r>
          </w:p>
        </w:tc>
        <w:tc>
          <w:tcPr>
            <w:tcW w:type="dxa" w:w="4334"/>
            <w:tcMar>
              <w:top w:type="dxa" w:w="80"/>
              <w:left w:type="dxa" w:w="100"/>
              <w:bottom w:type="dxa" w:w="80"/>
              <w:right w:type="dxa" w:w="100"/>
            </w:tcMar>
          </w:tcPr>
          <w:p>
            <w:r>
              <w:rPr>
                <w:sz w:val="19"/>
                <w:szCs w:val="19"/>
              </w:rPr>
              <w:t xml:space="preserve">DR tinggi tapi relevansi topik perlu dicek — mungkin cuma mention sekilas.</w:t>
            </w:r>
          </w:p>
        </w:tc>
      </w:tr>
      <w:tr>
        <w:tc>
          <w:tcPr>
            <w:tcW w:type="dxa" w:w="1613"/>
            <w:tcMar>
              <w:top w:type="dxa" w:w="80"/>
              <w:left w:type="dxa" w:w="100"/>
              <w:bottom w:type="dxa" w:w="80"/>
              <w:right w:type="dxa" w:w="100"/>
            </w:tcMar>
          </w:tcPr>
          <w:p>
            <w:r>
              <w:rPr>
                <w:b/>
                <w:bCs/>
                <w:sz w:val="19"/>
                <w:szCs w:val="19"/>
              </w:rPr>
              <w:t xml:space="preserve">espritgames.com</w:t>
            </w:r>
          </w:p>
        </w:tc>
        <w:tc>
          <w:tcPr>
            <w:tcW w:type="dxa" w:w="706"/>
            <w:tcMar>
              <w:top w:type="dxa" w:w="80"/>
              <w:left w:type="dxa" w:w="100"/>
              <w:bottom w:type="dxa" w:w="80"/>
              <w:right w:type="dxa" w:w="100"/>
            </w:tcMar>
          </w:tcPr>
          <w:p>
            <w:r>
              <w:rPr>
                <w:sz w:val="19"/>
                <w:szCs w:val="19"/>
              </w:rPr>
              <w:t xml:space="preserve">71</w:t>
            </w:r>
          </w:p>
        </w:tc>
        <w:tc>
          <w:tcPr>
            <w:tcW w:type="dxa" w:w="1008"/>
            <w:tcMar>
              <w:top w:type="dxa" w:w="80"/>
              <w:left w:type="dxa" w:w="100"/>
              <w:bottom w:type="dxa" w:w="80"/>
              <w:right w:type="dxa" w:w="100"/>
            </w:tcMar>
          </w:tcPr>
          <w:p>
            <w:r>
              <w:rPr>
                <w:sz w:val="19"/>
                <w:szCs w:val="19"/>
              </w:rPr>
              <w:t xml:space="preserve">6.116</w:t>
            </w:r>
          </w:p>
        </w:tc>
        <w:tc>
          <w:tcPr>
            <w:tcW w:type="dxa" w:w="2419"/>
            <w:tcMar>
              <w:top w:type="dxa" w:w="80"/>
              <w:left w:type="dxa" w:w="100"/>
              <w:bottom w:type="dxa" w:w="80"/>
              <w:right w:type="dxa" w:w="100"/>
            </w:tcMar>
          </w:tcPr>
          <w:p>
            <w:r>
              <w:rPr>
                <w:sz w:val="19"/>
                <w:szCs w:val="19"/>
              </w:rPr>
              <w:t xml:space="preserve">Situs game</w:t>
            </w:r>
          </w:p>
        </w:tc>
        <w:tc>
          <w:tcPr>
            <w:tcW w:type="dxa" w:w="4334"/>
            <w:tcMar>
              <w:top w:type="dxa" w:w="80"/>
              <w:left w:type="dxa" w:w="100"/>
              <w:bottom w:type="dxa" w:w="80"/>
              <w:right w:type="dxa" w:w="100"/>
            </w:tcMar>
          </w:tcPr>
          <w:p>
            <w:r>
              <w:rPr>
                <w:sz w:val="19"/>
                <w:szCs w:val="19"/>
              </w:rPr>
              <w:t xml:space="preserve">Relevan topik gaming, traffic nyata.</w:t>
            </w:r>
          </w:p>
        </w:tc>
      </w:tr>
      <w:tr>
        <w:tc>
          <w:tcPr>
            <w:tcW w:type="dxa" w:w="1613"/>
            <w:tcMar>
              <w:top w:type="dxa" w:w="80"/>
              <w:left w:type="dxa" w:w="100"/>
              <w:bottom w:type="dxa" w:w="80"/>
              <w:right w:type="dxa" w:w="100"/>
            </w:tcMar>
          </w:tcPr>
          <w:p>
            <w:r>
              <w:rPr>
                <w:b/>
                <w:bCs/>
                <w:sz w:val="19"/>
                <w:szCs w:val="19"/>
              </w:rPr>
              <w:t xml:space="preserve">thenerdswife.com</w:t>
            </w:r>
          </w:p>
        </w:tc>
        <w:tc>
          <w:tcPr>
            <w:tcW w:type="dxa" w:w="706"/>
            <w:tcMar>
              <w:top w:type="dxa" w:w="80"/>
              <w:left w:type="dxa" w:w="100"/>
              <w:bottom w:type="dxa" w:w="80"/>
              <w:right w:type="dxa" w:w="100"/>
            </w:tcMar>
          </w:tcPr>
          <w:p>
            <w:r>
              <w:rPr>
                <w:sz w:val="19"/>
                <w:szCs w:val="19"/>
              </w:rPr>
              <w:t xml:space="preserve">50</w:t>
            </w:r>
          </w:p>
        </w:tc>
        <w:tc>
          <w:tcPr>
            <w:tcW w:type="dxa" w:w="1008"/>
            <w:tcMar>
              <w:top w:type="dxa" w:w="80"/>
              <w:left w:type="dxa" w:w="100"/>
              <w:bottom w:type="dxa" w:w="80"/>
              <w:right w:type="dxa" w:w="100"/>
            </w:tcMar>
          </w:tcPr>
          <w:p>
            <w:r>
              <w:rPr>
                <w:sz w:val="19"/>
                <w:szCs w:val="19"/>
              </w:rPr>
              <w:t xml:space="preserve">214</w:t>
            </w:r>
          </w:p>
        </w:tc>
        <w:tc>
          <w:tcPr>
            <w:tcW w:type="dxa" w:w="2419"/>
            <w:tcMar>
              <w:top w:type="dxa" w:w="80"/>
              <w:left w:type="dxa" w:w="100"/>
              <w:bottom w:type="dxa" w:w="80"/>
              <w:right w:type="dxa" w:w="100"/>
            </w:tcMar>
          </w:tcPr>
          <w:p>
            <w:r>
              <w:rPr>
                <w:sz w:val="19"/>
                <w:szCs w:val="19"/>
              </w:rPr>
              <w:t xml:space="preserve">Blog teknologi personal</w:t>
            </w:r>
          </w:p>
        </w:tc>
        <w:tc>
          <w:tcPr>
            <w:tcW w:type="dxa" w:w="4334"/>
            <w:tcMar>
              <w:top w:type="dxa" w:w="80"/>
              <w:left w:type="dxa" w:w="100"/>
              <w:bottom w:type="dxa" w:w="80"/>
              <w:right w:type="dxa" w:w="100"/>
            </w:tcMar>
          </w:tcPr>
          <w:p>
            <w:r>
              <w:rPr>
                <w:sz w:val="19"/>
                <w:szCs w:val="19"/>
              </w:rPr>
              <w:t xml:space="preserve">Kecil tapi relevan, biasanya blogger seperti ini terbuka untuk kolaborasi/mention.</w:t>
            </w:r>
          </w:p>
        </w:tc>
      </w:tr>
    </w:tbl>
    <w:p>
      <w:pPr>
        <w:spacing w:after="160" w:before="200"/>
      </w:pPr>
      <w:r>
        <w:rPr>
          <w:i/>
          <w:iCs/>
          <w:sz w:val="20"/>
          <w:szCs w:val="20"/>
        </w:rPr>
        <w:t xml:space="preserve">Cara mengecek satu-satu: buka Ahrefs Site Explorer, masukkan domain kompetitor (misal zalithlauncher.net), buka tab Backlinks, filter kolom “Referring domain” dengan nama domain di atas — ini akan menunjukkan URL persis dan anchor text yang dipakai, supaya kamu tahu apakah page-nya benar-benar relevan sebelum coba menjangkau mereka.</w:t>
      </w:r>
    </w:p>
    <w:p>
      <w:pPr>
        <w:pStyle w:val="Heading1"/>
        <w:spacing w:after="150" w:before="300"/>
      </w:pPr>
      <w:r>
        <w:t xml:space="preserve">Tier 2 — DR tinggi tapi relevansi topik meragukan</w:t>
      </w:r>
    </w:p>
    <w:p>
      <w:pPr>
        <w:spacing w:after="160"/>
      </w:pPr>
      <w:r>
        <w:t xml:space="preserve">Domain-domain ini punya Domain Rating sangat tinggi (70–93) tapi bergerak di industri yang sama sekali tidak nyambung dengan Minecraft/Android/launcher: zendesk.com (software customer service), qt.io (framework development, mungkin ada forum developer relevan), beautiful.ai (tools presentasi), keenthemes.com dan qodeinteractive.com (marketplace tema WordPress), lex.bg (database hukum Bulgaria), jtl-software.de (software e-commerce), trojmiasto.pl (portal berita kota Polandia), grokipedia.com (ensiklopedia AI — kemungkinan artikel auto-generated tentang Zalith Launcher, menarik untuk dicek tapi tidak bisa “diminta” linknya secara manual), vivaldi.net (platform browser Vivaldi).</w:t>
      </w:r>
    </w:p>
    <w:p>
      <w:pPr>
        <w:spacing w:after="160"/>
      </w:pPr>
      <w:r>
        <w:t xml:space="preserve">DR tinggi dari situs yang tidak relevan topiknya secara SEO modern nilainya lebih rendah dibanding DR sedang dari situs yang benar-benar nyambung temanya. Jangan kejar ini duluan — cek dulu halaman persisnya kalau penasaran, tapi prioritaskan Tier 1.</w:t>
      </w:r>
    </w:p>
    <w:p>
      <w:pPr>
        <w:pStyle w:val="Heading1"/>
        <w:spacing w:after="150" w:before="300"/>
      </w:pPr>
      <w:r>
        <w:t xml:space="preserve">Tier 3 — Hindari sepenuhnya (jaringan PBN/link farm)</w:t>
      </w:r>
    </w:p>
    <w:p>
      <w:pPr>
        <w:spacing w:after="160"/>
      </w:pPr>
      <w:r>
        <w:t xml:space="preserve">Sekitar 500+ domain sisanya di laporan asli mengikuti pola nama yang sama: menyebut kata “seo”, “rank”, “backlink”, “link”, “outrank”, atau “PBN” langsung di nama domainnya (contoh: seoexpress-pbn-experts.store, link-baron-grand-cluster-works.store, rankgrowthmasters.shop, buyseobacklinks.shop, guestpostlinks.shop, pbnseolinks.shop, buybacklinks.agency, linkspro.agency). Semua ini adalah operasi jual-beli link, bukan situs dengan konten/audiens asli. Tidak direkomendasikan sama sekali — baik untuk dikejar secara gratis maupun dibeli.</w:t>
      </w:r>
    </w:p>
    <w:p>
      <w:pPr>
        <w:pStyle w:val="Heading1"/>
        <w:spacing w:after="150" w:before="300"/>
      </w:pPr>
      <w:r>
        <w:t xml:space="preserve">Rekomendasi langkah selanjutnya</w:t>
      </w:r>
    </w:p>
    <w:p>
      <w:pPr>
        <w:pStyle w:val="ListParagraph"/>
        <w:numPr>
          <w:ilvl w:val="0"/>
          <w:numId w:val="1"/>
        </w:numPr>
        <w:spacing w:after="80"/>
      </w:pPr>
      <w:r>
        <w:t xml:space="preserve">Mulai dari 5 domain teratas di Tier 1 (williams.edu, ng.se, vlr.gg, boardhost.com, ellak.gr) — cek URL persis dan konteks link di Ahrefs Site Explorer.</w:t>
      </w:r>
    </w:p>
    <w:p>
      <w:pPr>
        <w:pStyle w:val="ListParagraph"/>
        <w:numPr>
          <w:ilvl w:val="0"/>
          <w:numId w:val="1"/>
        </w:numPr>
        <w:spacing w:after="80"/>
      </w:pPr>
      <w:r>
        <w:t xml:space="preserve">Untuk forum (vlr.gg, boardhost.com, anime-sharing.com, slo-tech.com, nabble.com) — cara paling alami dapat link bukan minta langsung, tapi ikut berpartisipasi di thread relevan (kalau ada) dan sertakan link ZalithID sebagai referensi bermanfaat, sesuai aturan komunitas masing-masing.</w:t>
      </w:r>
    </w:p>
    <w:p>
      <w:pPr>
        <w:pStyle w:val="ListParagraph"/>
        <w:numPr>
          <w:ilvl w:val="0"/>
          <w:numId w:val="1"/>
        </w:numPr>
        <w:spacing w:after="80"/>
      </w:pPr>
      <w:r>
        <w:t xml:space="preserve">Untuk williams.edu dan ellak.gr — kalau linknya dari halaman proyek/artikel spesifik, coba cari kontak penulisnya untuk tawarkan versi Bahasa Indonesia sebagai referensi tambahan, atau minta koreksi/update kalau ada info yang sudah usang.</w:t>
      </w:r>
    </w:p>
    <w:p>
      <w:pPr>
        <w:pStyle w:val="ListParagraph"/>
        <w:numPr>
          <w:ilvl w:val="0"/>
          <w:numId w:val="1"/>
        </w:numPr>
        <w:spacing w:after="80"/>
      </w:pPr>
      <w:r>
        <w:t xml:space="preserve">Jangan alokasikan waktu/uang untuk mendekati domain di Tier 3 — ini bukti nyata bahwa strategi PBN kompetitor tidak berhasil (0 traffic meski ratusan backlink), bukan sesuatu yang harus ditiru.</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2026-09-03T11:05:51.545Z</dcterms:created>
  <dcterms:modified xsi:type="dcterms:W3CDTF">2026-09-03T11:05:51.560Z</dcterms:modified>
</cp:coreProperties>
</file>

<file path=docProps/custom.xml><?xml version="1.0" encoding="utf-8"?>
<Properties xmlns="http://schemas.openxmlformats.org/officeDocument/2006/custom-properties" xmlns:vt="http://schemas.openxmlformats.org/officeDocument/2006/docPropsVTypes"/>
</file>