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93DE" w14:textId="77777777" w:rsidR="00C343EF" w:rsidRDefault="00C343EF" w:rsidP="00AC7B72">
      <w:pPr>
        <w:spacing w:after="60"/>
        <w:jc w:val="both"/>
        <w:rPr>
          <w:b/>
          <w:bCs/>
          <w:color w:val="000000" w:themeColor="text1"/>
          <w:sz w:val="48"/>
          <w:szCs w:val="48"/>
        </w:rPr>
      </w:pPr>
    </w:p>
    <w:p w14:paraId="5D612886" w14:textId="77777777" w:rsidR="00C343EF" w:rsidRDefault="00C343EF" w:rsidP="00C343EF">
      <w:pPr>
        <w:rPr>
          <w:b/>
          <w:bCs/>
          <w:sz w:val="44"/>
          <w:szCs w:val="44"/>
        </w:rPr>
      </w:pPr>
    </w:p>
    <w:p w14:paraId="735C802F" w14:textId="77777777" w:rsidR="00C343EF" w:rsidRDefault="00C343EF" w:rsidP="00C343EF">
      <w:pPr>
        <w:rPr>
          <w:b/>
          <w:bCs/>
          <w:sz w:val="44"/>
          <w:szCs w:val="44"/>
        </w:rPr>
      </w:pPr>
    </w:p>
    <w:p w14:paraId="3EAE6D4E" w14:textId="60695AF5" w:rsidR="00C343EF" w:rsidRPr="00745CD5" w:rsidRDefault="00C343EF" w:rsidP="00C343EF">
      <w:pPr>
        <w:jc w:val="center"/>
        <w:rPr>
          <w:b/>
          <w:bCs/>
          <w:sz w:val="44"/>
          <w:szCs w:val="44"/>
        </w:rPr>
      </w:pPr>
      <w:r>
        <w:rPr>
          <w:b/>
          <w:bCs/>
          <w:sz w:val="44"/>
          <w:szCs w:val="44"/>
        </w:rPr>
        <w:t>Test Plan</w:t>
      </w:r>
    </w:p>
    <w:p w14:paraId="44A42845" w14:textId="77777777" w:rsidR="00C343EF" w:rsidRPr="00745CD5" w:rsidRDefault="00C343EF" w:rsidP="00C343EF">
      <w:pPr>
        <w:jc w:val="center"/>
        <w:rPr>
          <w:b/>
          <w:bCs/>
          <w:sz w:val="32"/>
          <w:szCs w:val="32"/>
        </w:rPr>
      </w:pPr>
      <w:r w:rsidRPr="00745CD5">
        <w:rPr>
          <w:b/>
          <w:bCs/>
          <w:sz w:val="32"/>
          <w:szCs w:val="32"/>
        </w:rPr>
        <w:t>Online Book Store System</w:t>
      </w:r>
    </w:p>
    <w:p w14:paraId="68A9BE39" w14:textId="77777777" w:rsidR="00C343EF" w:rsidRDefault="00C343EF" w:rsidP="00C343EF">
      <w:pPr>
        <w:jc w:val="center"/>
        <w:rPr>
          <w:b/>
          <w:bCs/>
          <w:sz w:val="32"/>
          <w:szCs w:val="32"/>
        </w:rPr>
      </w:pPr>
    </w:p>
    <w:p w14:paraId="52F384C5" w14:textId="77777777" w:rsidR="00C343EF" w:rsidRDefault="00C343EF" w:rsidP="00C343EF">
      <w:pPr>
        <w:jc w:val="center"/>
        <w:rPr>
          <w:b/>
          <w:bCs/>
          <w:sz w:val="32"/>
          <w:szCs w:val="32"/>
        </w:rPr>
      </w:pPr>
    </w:p>
    <w:p w14:paraId="63396144" w14:textId="77777777" w:rsidR="00C343EF" w:rsidRDefault="00C343EF" w:rsidP="00C343EF">
      <w:pPr>
        <w:jc w:val="center"/>
        <w:rPr>
          <w:b/>
          <w:bCs/>
          <w:sz w:val="32"/>
          <w:szCs w:val="32"/>
        </w:rPr>
      </w:pPr>
    </w:p>
    <w:p w14:paraId="2B555688" w14:textId="77777777" w:rsidR="00C343EF" w:rsidRDefault="00C343EF" w:rsidP="00C343EF">
      <w:pPr>
        <w:jc w:val="center"/>
        <w:rPr>
          <w:b/>
          <w:bCs/>
          <w:sz w:val="32"/>
          <w:szCs w:val="32"/>
        </w:rPr>
      </w:pPr>
    </w:p>
    <w:p w14:paraId="03E5574F" w14:textId="77777777" w:rsidR="00C343EF" w:rsidRDefault="00C343EF" w:rsidP="00C343EF">
      <w:pPr>
        <w:jc w:val="center"/>
        <w:rPr>
          <w:b/>
          <w:bCs/>
          <w:sz w:val="32"/>
          <w:szCs w:val="32"/>
        </w:rPr>
      </w:pPr>
    </w:p>
    <w:p w14:paraId="10531225" w14:textId="77777777" w:rsidR="00C343EF" w:rsidRDefault="00C343EF" w:rsidP="00C343EF">
      <w:pPr>
        <w:jc w:val="center"/>
        <w:rPr>
          <w:b/>
          <w:bCs/>
          <w:sz w:val="32"/>
          <w:szCs w:val="32"/>
        </w:rPr>
      </w:pPr>
    </w:p>
    <w:p w14:paraId="5DEBE1DE" w14:textId="77777777" w:rsidR="00C343EF" w:rsidRDefault="00C343EF" w:rsidP="00C343EF">
      <w:pPr>
        <w:jc w:val="center"/>
        <w:rPr>
          <w:b/>
          <w:bCs/>
          <w:sz w:val="32"/>
          <w:szCs w:val="32"/>
        </w:rPr>
      </w:pPr>
    </w:p>
    <w:p w14:paraId="3D44E5FA" w14:textId="77777777" w:rsidR="00C343EF" w:rsidRDefault="00C343EF" w:rsidP="00C343EF">
      <w:pPr>
        <w:jc w:val="center"/>
        <w:rPr>
          <w:b/>
          <w:bCs/>
          <w:sz w:val="32"/>
          <w:szCs w:val="32"/>
        </w:rPr>
      </w:pPr>
    </w:p>
    <w:p w14:paraId="173789FB" w14:textId="77777777" w:rsidR="00C343EF" w:rsidRDefault="00C343EF" w:rsidP="00C343EF">
      <w:pPr>
        <w:jc w:val="center"/>
        <w:rPr>
          <w:b/>
          <w:bCs/>
          <w:sz w:val="32"/>
          <w:szCs w:val="32"/>
        </w:rPr>
      </w:pPr>
    </w:p>
    <w:p w14:paraId="48B513B6" w14:textId="77777777" w:rsidR="00C343EF" w:rsidRDefault="00C343EF" w:rsidP="00C343EF">
      <w:pPr>
        <w:jc w:val="center"/>
        <w:rPr>
          <w:b/>
          <w:bCs/>
          <w:sz w:val="32"/>
          <w:szCs w:val="32"/>
        </w:rPr>
      </w:pPr>
    </w:p>
    <w:p w14:paraId="65C2096D" w14:textId="77777777" w:rsidR="00C343EF" w:rsidRPr="00745CD5" w:rsidRDefault="00C343EF" w:rsidP="00C343EF">
      <w:pPr>
        <w:jc w:val="center"/>
        <w:rPr>
          <w:b/>
          <w:bCs/>
          <w:sz w:val="36"/>
          <w:szCs w:val="36"/>
        </w:rPr>
      </w:pPr>
      <w:r w:rsidRPr="00745CD5">
        <w:rPr>
          <w:b/>
          <w:bCs/>
          <w:sz w:val="32"/>
          <w:szCs w:val="32"/>
        </w:rPr>
        <w:t>Prepared by:</w:t>
      </w:r>
      <w:r w:rsidRPr="00745CD5">
        <w:rPr>
          <w:b/>
          <w:bCs/>
          <w:sz w:val="44"/>
          <w:szCs w:val="44"/>
        </w:rPr>
        <w:br/>
      </w:r>
      <w:r w:rsidRPr="00745CD5">
        <w:rPr>
          <w:b/>
          <w:bCs/>
          <w:sz w:val="36"/>
          <w:szCs w:val="36"/>
        </w:rPr>
        <w:t>Syeda Muzna Hashmi</w:t>
      </w:r>
    </w:p>
    <w:p w14:paraId="5FF09268" w14:textId="77777777" w:rsidR="00C343EF" w:rsidRDefault="00C343EF" w:rsidP="00C343EF">
      <w:pPr>
        <w:jc w:val="center"/>
        <w:rPr>
          <w:b/>
          <w:bCs/>
          <w:sz w:val="32"/>
          <w:szCs w:val="32"/>
        </w:rPr>
      </w:pPr>
    </w:p>
    <w:p w14:paraId="2B2D8AA1" w14:textId="0BFB17A5" w:rsidR="00C343EF" w:rsidRPr="00745CD5" w:rsidRDefault="00C343EF" w:rsidP="00C343EF">
      <w:pPr>
        <w:jc w:val="center"/>
        <w:rPr>
          <w:b/>
          <w:bCs/>
          <w:sz w:val="32"/>
          <w:szCs w:val="32"/>
        </w:rPr>
      </w:pPr>
      <w:r w:rsidRPr="00745CD5">
        <w:rPr>
          <w:b/>
          <w:bCs/>
          <w:sz w:val="32"/>
          <w:szCs w:val="32"/>
        </w:rPr>
        <w:t>Role: QA Internship Assignment</w:t>
      </w:r>
      <w:r>
        <w:rPr>
          <w:b/>
          <w:bCs/>
          <w:sz w:val="32"/>
          <w:szCs w:val="32"/>
        </w:rPr>
        <w:t>-02</w:t>
      </w:r>
    </w:p>
    <w:p w14:paraId="0D2C1D14" w14:textId="77777777" w:rsidR="00C343EF" w:rsidRDefault="00C343EF" w:rsidP="00C343EF">
      <w:pPr>
        <w:jc w:val="center"/>
        <w:rPr>
          <w:b/>
          <w:bCs/>
          <w:sz w:val="32"/>
          <w:szCs w:val="32"/>
        </w:rPr>
      </w:pPr>
    </w:p>
    <w:p w14:paraId="706452E4" w14:textId="77777777" w:rsidR="00C343EF" w:rsidRDefault="00C343EF" w:rsidP="00C343EF">
      <w:pPr>
        <w:jc w:val="center"/>
        <w:rPr>
          <w:b/>
          <w:bCs/>
          <w:sz w:val="32"/>
          <w:szCs w:val="32"/>
        </w:rPr>
      </w:pPr>
    </w:p>
    <w:p w14:paraId="53CCF1BC" w14:textId="77777777" w:rsidR="00C343EF" w:rsidRDefault="00C343EF" w:rsidP="00C343EF">
      <w:pPr>
        <w:jc w:val="center"/>
        <w:rPr>
          <w:b/>
          <w:bCs/>
          <w:sz w:val="32"/>
          <w:szCs w:val="32"/>
        </w:rPr>
      </w:pPr>
    </w:p>
    <w:p w14:paraId="78628B57" w14:textId="77777777" w:rsidR="00C343EF" w:rsidRDefault="00C343EF" w:rsidP="00C343EF">
      <w:pPr>
        <w:jc w:val="center"/>
        <w:rPr>
          <w:b/>
          <w:bCs/>
          <w:sz w:val="32"/>
          <w:szCs w:val="32"/>
        </w:rPr>
      </w:pPr>
    </w:p>
    <w:p w14:paraId="778884D5" w14:textId="77777777" w:rsidR="00C343EF" w:rsidRDefault="00C343EF" w:rsidP="00C343EF">
      <w:pPr>
        <w:jc w:val="center"/>
        <w:rPr>
          <w:b/>
          <w:bCs/>
          <w:sz w:val="32"/>
          <w:szCs w:val="32"/>
        </w:rPr>
      </w:pPr>
    </w:p>
    <w:p w14:paraId="4B5CE5E0" w14:textId="77777777" w:rsidR="00C343EF" w:rsidRDefault="00C343EF" w:rsidP="00C343EF">
      <w:pPr>
        <w:jc w:val="center"/>
        <w:rPr>
          <w:b/>
          <w:bCs/>
          <w:sz w:val="32"/>
          <w:szCs w:val="32"/>
        </w:rPr>
      </w:pPr>
    </w:p>
    <w:p w14:paraId="45EB9E03" w14:textId="77777777" w:rsidR="00C343EF" w:rsidRDefault="00C343EF" w:rsidP="00C343EF">
      <w:pPr>
        <w:jc w:val="center"/>
        <w:rPr>
          <w:b/>
          <w:bCs/>
          <w:sz w:val="32"/>
          <w:szCs w:val="32"/>
        </w:rPr>
      </w:pPr>
    </w:p>
    <w:p w14:paraId="7B19B88C" w14:textId="77777777" w:rsidR="00C343EF" w:rsidRDefault="00C343EF" w:rsidP="00C343EF">
      <w:pPr>
        <w:jc w:val="center"/>
        <w:rPr>
          <w:b/>
          <w:bCs/>
          <w:sz w:val="32"/>
          <w:szCs w:val="32"/>
        </w:rPr>
      </w:pPr>
    </w:p>
    <w:p w14:paraId="24C9BC6F" w14:textId="77777777" w:rsidR="00C343EF" w:rsidRDefault="00C343EF" w:rsidP="00C343EF">
      <w:pPr>
        <w:jc w:val="center"/>
        <w:rPr>
          <w:b/>
          <w:bCs/>
          <w:sz w:val="32"/>
          <w:szCs w:val="32"/>
        </w:rPr>
      </w:pPr>
    </w:p>
    <w:p w14:paraId="6A4EC59D" w14:textId="77777777" w:rsidR="00C343EF" w:rsidRDefault="00C343EF" w:rsidP="00C343EF">
      <w:pPr>
        <w:jc w:val="center"/>
        <w:rPr>
          <w:b/>
          <w:bCs/>
          <w:sz w:val="32"/>
          <w:szCs w:val="32"/>
        </w:rPr>
      </w:pPr>
    </w:p>
    <w:p w14:paraId="6B000953" w14:textId="77777777" w:rsidR="00C343EF" w:rsidRDefault="00C343EF" w:rsidP="00C343EF">
      <w:pPr>
        <w:jc w:val="center"/>
        <w:rPr>
          <w:b/>
          <w:bCs/>
          <w:sz w:val="32"/>
          <w:szCs w:val="32"/>
        </w:rPr>
      </w:pPr>
    </w:p>
    <w:p w14:paraId="7B72A791" w14:textId="77777777" w:rsidR="00C343EF" w:rsidRDefault="00C343EF" w:rsidP="00C343EF">
      <w:pPr>
        <w:jc w:val="center"/>
        <w:rPr>
          <w:b/>
          <w:bCs/>
          <w:sz w:val="32"/>
          <w:szCs w:val="32"/>
        </w:rPr>
      </w:pPr>
    </w:p>
    <w:p w14:paraId="78934D99" w14:textId="77777777" w:rsidR="00C343EF" w:rsidRDefault="00C343EF" w:rsidP="00C343EF">
      <w:pPr>
        <w:jc w:val="center"/>
        <w:rPr>
          <w:b/>
          <w:bCs/>
          <w:sz w:val="32"/>
          <w:szCs w:val="32"/>
        </w:rPr>
      </w:pPr>
    </w:p>
    <w:p w14:paraId="4614E463" w14:textId="77777777" w:rsidR="00C343EF" w:rsidRPr="00745CD5" w:rsidRDefault="00C343EF" w:rsidP="00C343EF">
      <w:pPr>
        <w:jc w:val="center"/>
        <w:rPr>
          <w:b/>
          <w:bCs/>
          <w:sz w:val="32"/>
          <w:szCs w:val="32"/>
        </w:rPr>
      </w:pPr>
      <w:r w:rsidRPr="00745CD5">
        <w:rPr>
          <w:b/>
          <w:bCs/>
          <w:sz w:val="32"/>
          <w:szCs w:val="32"/>
        </w:rPr>
        <w:t>Submitted to: 10Pearls Shine Internship Program</w:t>
      </w:r>
    </w:p>
    <w:p w14:paraId="2A8A82E8" w14:textId="77777777" w:rsidR="00C343EF" w:rsidRDefault="00C343EF" w:rsidP="00C343EF">
      <w:pPr>
        <w:jc w:val="center"/>
        <w:rPr>
          <w:b/>
          <w:bCs/>
          <w:sz w:val="32"/>
          <w:szCs w:val="32"/>
        </w:rPr>
      </w:pPr>
    </w:p>
    <w:p w14:paraId="187B3202" w14:textId="3CBBA1AE" w:rsidR="009E0B0F" w:rsidRPr="004806C2" w:rsidRDefault="00C343EF" w:rsidP="004806C2">
      <w:pPr>
        <w:jc w:val="center"/>
        <w:rPr>
          <w:b/>
          <w:bCs/>
          <w:sz w:val="32"/>
          <w:szCs w:val="32"/>
        </w:rPr>
      </w:pPr>
      <w:r w:rsidRPr="00745CD5">
        <w:rPr>
          <w:b/>
          <w:bCs/>
          <w:sz w:val="32"/>
          <w:szCs w:val="32"/>
        </w:rPr>
        <w:t>Date:</w:t>
      </w:r>
      <w:r>
        <w:rPr>
          <w:b/>
          <w:bCs/>
          <w:sz w:val="32"/>
          <w:szCs w:val="32"/>
        </w:rPr>
        <w:t xml:space="preserve"> </w:t>
      </w:r>
      <w:r>
        <w:rPr>
          <w:b/>
          <w:bCs/>
          <w:sz w:val="32"/>
          <w:szCs w:val="32"/>
        </w:rPr>
        <w:t>5</w:t>
      </w:r>
      <w:r>
        <w:rPr>
          <w:b/>
          <w:bCs/>
          <w:sz w:val="32"/>
          <w:szCs w:val="32"/>
        </w:rPr>
        <w:t>th</w:t>
      </w:r>
      <w:r w:rsidRPr="00745CD5">
        <w:rPr>
          <w:b/>
          <w:bCs/>
          <w:sz w:val="32"/>
          <w:szCs w:val="32"/>
        </w:rPr>
        <w:t xml:space="preserve"> </w:t>
      </w:r>
      <w:r>
        <w:rPr>
          <w:b/>
          <w:bCs/>
          <w:sz w:val="32"/>
          <w:szCs w:val="32"/>
        </w:rPr>
        <w:t>Aug,</w:t>
      </w:r>
      <w:r w:rsidRPr="00745CD5">
        <w:rPr>
          <w:b/>
          <w:bCs/>
          <w:sz w:val="32"/>
          <w:szCs w:val="32"/>
        </w:rPr>
        <w:t>2026</w:t>
      </w:r>
    </w:p>
    <w:p w14:paraId="61288225" w14:textId="77777777" w:rsidR="009E0B0F" w:rsidRPr="00AC7B72" w:rsidRDefault="00000000" w:rsidP="00AC7B72">
      <w:pPr>
        <w:pStyle w:val="Heading1"/>
        <w:spacing w:before="320" w:after="160"/>
        <w:jc w:val="both"/>
        <w:rPr>
          <w:b/>
          <w:bCs/>
          <w:color w:val="000000" w:themeColor="text1"/>
        </w:rPr>
      </w:pPr>
      <w:r w:rsidRPr="00AC7B72">
        <w:rPr>
          <w:b/>
          <w:bCs/>
          <w:color w:val="000000" w:themeColor="text1"/>
        </w:rPr>
        <w:lastRenderedPageBreak/>
        <w:t>1. Introduction</w:t>
      </w:r>
    </w:p>
    <w:p w14:paraId="6601E174" w14:textId="77777777" w:rsidR="00776E48" w:rsidRDefault="00776E48" w:rsidP="00AC7B72">
      <w:pPr>
        <w:spacing w:after="140"/>
        <w:jc w:val="both"/>
        <w:rPr>
          <w:color w:val="000000" w:themeColor="text1"/>
        </w:rPr>
      </w:pPr>
      <w:r w:rsidRPr="00776E48">
        <w:rPr>
          <w:color w:val="000000" w:themeColor="text1"/>
        </w:rPr>
        <w:t>This High-Level Test Plan defines the overall testing approach for the Online Book Store System, an e-commerce web application that enables users to register, browse books, search by title or author, view book details, manage a shopping cart, and purchase books online through a secure checkout process.</w:t>
      </w:r>
    </w:p>
    <w:p w14:paraId="0A9AFD45" w14:textId="0A291B1D" w:rsidR="00776E48" w:rsidRPr="00776E48" w:rsidRDefault="00776E48" w:rsidP="00AC7B72">
      <w:pPr>
        <w:spacing w:after="140"/>
        <w:jc w:val="both"/>
        <w:rPr>
          <w:color w:val="000000" w:themeColor="text1"/>
        </w:rPr>
      </w:pPr>
      <w:r w:rsidRPr="00776E48">
        <w:rPr>
          <w:color w:val="000000" w:themeColor="text1"/>
        </w:rPr>
        <w:t>The purpose of this document is to establish the testing strategy, scope, objectives, environment, risks, deliverables, and execution approach that will be followed to verify that the application satisfies both its functional and selected non-functional requirements before release.</w:t>
      </w:r>
    </w:p>
    <w:p w14:paraId="5B9A92AC" w14:textId="0AE18AC1" w:rsidR="009E0B0F" w:rsidRPr="00776E48" w:rsidRDefault="00776E48" w:rsidP="00AC7B72">
      <w:pPr>
        <w:spacing w:after="140"/>
        <w:jc w:val="both"/>
        <w:rPr>
          <w:color w:val="000000" w:themeColor="text1"/>
        </w:rPr>
      </w:pPr>
      <w:r w:rsidRPr="00776E48">
        <w:rPr>
          <w:color w:val="000000" w:themeColor="text1"/>
        </w:rPr>
        <w:t xml:space="preserve">Testing will be performed primarily through </w:t>
      </w:r>
      <w:r w:rsidRPr="00776E48">
        <w:rPr>
          <w:b/>
          <w:bCs/>
          <w:color w:val="000000" w:themeColor="text1"/>
        </w:rPr>
        <w:t>manual testing</w:t>
      </w:r>
      <w:r w:rsidRPr="00776E48">
        <w:rPr>
          <w:color w:val="000000" w:themeColor="text1"/>
        </w:rPr>
        <w:t xml:space="preserve">, with test cases designed, managed, and executed using </w:t>
      </w:r>
      <w:r w:rsidRPr="00776E48">
        <w:rPr>
          <w:b/>
          <w:bCs/>
          <w:color w:val="000000" w:themeColor="text1"/>
        </w:rPr>
        <w:t>Testworthy</w:t>
      </w:r>
      <w:r w:rsidRPr="00776E48">
        <w:rPr>
          <w:color w:val="000000" w:themeColor="text1"/>
        </w:rPr>
        <w:t>. A risk-based testing approach will be followed to prioritize business-critical functionality such as authentication, shopping cart management, checkout, and payment processing. Stable and repetitive test cases will also be identified as candidates for future automation.</w:t>
      </w:r>
    </w:p>
    <w:p w14:paraId="2B670B11" w14:textId="35E47604" w:rsidR="009E0B0F" w:rsidRPr="00AC7B72" w:rsidRDefault="00000000" w:rsidP="00AC7B72">
      <w:pPr>
        <w:pStyle w:val="Heading1"/>
        <w:spacing w:before="320" w:after="160"/>
        <w:jc w:val="both"/>
        <w:rPr>
          <w:b/>
          <w:bCs/>
          <w:color w:val="000000" w:themeColor="text1"/>
        </w:rPr>
      </w:pPr>
      <w:r w:rsidRPr="00AC7B72">
        <w:rPr>
          <w:b/>
          <w:bCs/>
          <w:color w:val="000000" w:themeColor="text1"/>
        </w:rPr>
        <w:t xml:space="preserve">2. </w:t>
      </w:r>
      <w:r w:rsidR="00776E48" w:rsidRPr="00AC7B72">
        <w:rPr>
          <w:b/>
          <w:bCs/>
          <w:color w:val="000000" w:themeColor="text1"/>
        </w:rPr>
        <w:t>Test Strategy</w:t>
      </w:r>
    </w:p>
    <w:p w14:paraId="5532D22B" w14:textId="2B239048" w:rsidR="00776E48" w:rsidRPr="00776E48" w:rsidRDefault="00776E48" w:rsidP="00AC7B72">
      <w:pPr>
        <w:spacing w:after="140"/>
        <w:jc w:val="both"/>
        <w:rPr>
          <w:color w:val="000000" w:themeColor="text1"/>
        </w:rPr>
      </w:pPr>
      <w:r w:rsidRPr="00776E48">
        <w:rPr>
          <w:color w:val="000000" w:themeColor="text1"/>
        </w:rPr>
        <w:t>Testing will follow a structured manual testing process based on the functional requirements defined during the Requirement Analysis phase.</w:t>
      </w:r>
    </w:p>
    <w:p w14:paraId="19B5AC51" w14:textId="77777777" w:rsidR="00776E48" w:rsidRPr="00776E48" w:rsidRDefault="00776E48" w:rsidP="00AC7B72">
      <w:pPr>
        <w:spacing w:after="140"/>
        <w:jc w:val="both"/>
        <w:rPr>
          <w:color w:val="000000" w:themeColor="text1"/>
        </w:rPr>
      </w:pPr>
      <w:r w:rsidRPr="00776E48">
        <w:rPr>
          <w:color w:val="000000" w:themeColor="text1"/>
        </w:rPr>
        <w:t>The testing activities will be performed in the following sequence:</w:t>
      </w:r>
    </w:p>
    <w:p w14:paraId="69A05A18"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Requirement Review </w:t>
      </w:r>
    </w:p>
    <w:p w14:paraId="47AD2D2D"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Test Planning </w:t>
      </w:r>
    </w:p>
    <w:p w14:paraId="59AAE4BF"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Test Case Design </w:t>
      </w:r>
    </w:p>
    <w:p w14:paraId="0C166595"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Test Suite Organization in Testworthy </w:t>
      </w:r>
    </w:p>
    <w:p w14:paraId="5243B1B6"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Test Execution </w:t>
      </w:r>
    </w:p>
    <w:p w14:paraId="0A056FE2"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Defect Reporting </w:t>
      </w:r>
    </w:p>
    <w:p w14:paraId="0DA1DFA3"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Regression Testing after defect fixes </w:t>
      </w:r>
    </w:p>
    <w:p w14:paraId="160D1BFA"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Test Execution Reporting </w:t>
      </w:r>
    </w:p>
    <w:p w14:paraId="0FF6FC4C" w14:textId="77777777" w:rsidR="00776E48" w:rsidRPr="00776E48" w:rsidRDefault="00776E48" w:rsidP="00AC7B72">
      <w:pPr>
        <w:numPr>
          <w:ilvl w:val="0"/>
          <w:numId w:val="3"/>
        </w:numPr>
        <w:spacing w:after="140"/>
        <w:jc w:val="both"/>
        <w:rPr>
          <w:color w:val="000000" w:themeColor="text1"/>
        </w:rPr>
      </w:pPr>
      <w:r w:rsidRPr="00776E48">
        <w:rPr>
          <w:color w:val="000000" w:themeColor="text1"/>
        </w:rPr>
        <w:t xml:space="preserve">QA Sign-off </w:t>
      </w:r>
    </w:p>
    <w:p w14:paraId="1139A51D" w14:textId="77777777" w:rsidR="00776E48" w:rsidRPr="00776E48" w:rsidRDefault="00776E48" w:rsidP="00AC7B72">
      <w:pPr>
        <w:spacing w:after="140"/>
        <w:jc w:val="both"/>
        <w:rPr>
          <w:color w:val="000000" w:themeColor="text1"/>
        </w:rPr>
      </w:pPr>
      <w:r w:rsidRPr="00776E48">
        <w:rPr>
          <w:color w:val="000000" w:themeColor="text1"/>
        </w:rPr>
        <w:t>Risk-based testing will be applied throughout the testing cycle, with the highest priority given to critical business workflows such as:</w:t>
      </w:r>
    </w:p>
    <w:p w14:paraId="6B7FF12B" w14:textId="77777777" w:rsidR="00776E48" w:rsidRPr="00776E48" w:rsidRDefault="00776E48" w:rsidP="00AC7B72">
      <w:pPr>
        <w:numPr>
          <w:ilvl w:val="0"/>
          <w:numId w:val="4"/>
        </w:numPr>
        <w:spacing w:after="140"/>
        <w:jc w:val="both"/>
        <w:rPr>
          <w:color w:val="000000" w:themeColor="text1"/>
        </w:rPr>
      </w:pPr>
      <w:r w:rsidRPr="00776E48">
        <w:rPr>
          <w:color w:val="000000" w:themeColor="text1"/>
        </w:rPr>
        <w:t xml:space="preserve">User Registration and Authentication </w:t>
      </w:r>
    </w:p>
    <w:p w14:paraId="26540232" w14:textId="77777777" w:rsidR="00776E48" w:rsidRPr="00776E48" w:rsidRDefault="00776E48" w:rsidP="00AC7B72">
      <w:pPr>
        <w:numPr>
          <w:ilvl w:val="0"/>
          <w:numId w:val="4"/>
        </w:numPr>
        <w:spacing w:after="140"/>
        <w:jc w:val="both"/>
        <w:rPr>
          <w:color w:val="000000" w:themeColor="text1"/>
        </w:rPr>
      </w:pPr>
      <w:r w:rsidRPr="00776E48">
        <w:rPr>
          <w:color w:val="000000" w:themeColor="text1"/>
        </w:rPr>
        <w:t xml:space="preserve">Shopping Cart Management </w:t>
      </w:r>
    </w:p>
    <w:p w14:paraId="7FE51080" w14:textId="77777777" w:rsidR="00776E48" w:rsidRPr="00776E48" w:rsidRDefault="00776E48" w:rsidP="00AC7B72">
      <w:pPr>
        <w:numPr>
          <w:ilvl w:val="0"/>
          <w:numId w:val="4"/>
        </w:numPr>
        <w:spacing w:after="140"/>
        <w:jc w:val="both"/>
        <w:rPr>
          <w:color w:val="000000" w:themeColor="text1"/>
        </w:rPr>
      </w:pPr>
      <w:r w:rsidRPr="00776E48">
        <w:rPr>
          <w:color w:val="000000" w:themeColor="text1"/>
        </w:rPr>
        <w:t xml:space="preserve">Checkout and Payment Processing </w:t>
      </w:r>
    </w:p>
    <w:p w14:paraId="11B704A0" w14:textId="77777777" w:rsidR="00776E48" w:rsidRPr="00776E48" w:rsidRDefault="00776E48" w:rsidP="00AC7B72">
      <w:pPr>
        <w:numPr>
          <w:ilvl w:val="0"/>
          <w:numId w:val="4"/>
        </w:numPr>
        <w:spacing w:after="140"/>
        <w:jc w:val="both"/>
        <w:rPr>
          <w:color w:val="000000" w:themeColor="text1"/>
        </w:rPr>
      </w:pPr>
      <w:r w:rsidRPr="00776E48">
        <w:rPr>
          <w:color w:val="000000" w:themeColor="text1"/>
        </w:rPr>
        <w:t xml:space="preserve">Order Confirmation </w:t>
      </w:r>
    </w:p>
    <w:p w14:paraId="4E179E74" w14:textId="7B2699A9" w:rsidR="00CB28A9" w:rsidRDefault="00776E48" w:rsidP="00AC7B72">
      <w:pPr>
        <w:spacing w:after="140"/>
        <w:jc w:val="both"/>
        <w:rPr>
          <w:color w:val="000000" w:themeColor="text1"/>
        </w:rPr>
      </w:pPr>
      <w:r w:rsidRPr="00776E48">
        <w:rPr>
          <w:color w:val="000000" w:themeColor="text1"/>
        </w:rPr>
        <w:t>Smoke testing will be performed before detailed functional testing to verify build stability, while regression testing will be conducted after bug fixes to ensure existing functionality continues to operate correctly.</w:t>
      </w:r>
    </w:p>
    <w:p w14:paraId="09CA217A" w14:textId="3E04EA86" w:rsidR="00CB28A9" w:rsidRPr="00AC7B72" w:rsidRDefault="00CB28A9" w:rsidP="00AC7B72">
      <w:pPr>
        <w:pStyle w:val="Heading1"/>
        <w:spacing w:before="320" w:after="160"/>
        <w:jc w:val="both"/>
        <w:rPr>
          <w:b/>
          <w:bCs/>
          <w:color w:val="000000" w:themeColor="text1"/>
        </w:rPr>
      </w:pPr>
      <w:r w:rsidRPr="00AC7B72">
        <w:rPr>
          <w:b/>
          <w:bCs/>
          <w:color w:val="000000" w:themeColor="text1"/>
        </w:rPr>
        <w:t>3</w:t>
      </w:r>
      <w:r w:rsidRPr="00AC7B72">
        <w:rPr>
          <w:b/>
          <w:bCs/>
          <w:color w:val="000000" w:themeColor="text1"/>
        </w:rPr>
        <w:t xml:space="preserve">. </w:t>
      </w:r>
      <w:r w:rsidRPr="00AC7B72">
        <w:rPr>
          <w:b/>
          <w:bCs/>
          <w:color w:val="000000" w:themeColor="text1"/>
        </w:rPr>
        <w:t>Scope of</w:t>
      </w:r>
      <w:r w:rsidRPr="00AC7B72">
        <w:rPr>
          <w:b/>
          <w:bCs/>
          <w:color w:val="000000" w:themeColor="text1"/>
        </w:rPr>
        <w:t xml:space="preserve"> </w:t>
      </w:r>
      <w:r w:rsidRPr="00AC7B72">
        <w:rPr>
          <w:b/>
          <w:bCs/>
          <w:color w:val="000000" w:themeColor="text1"/>
        </w:rPr>
        <w:t>Testing</w:t>
      </w:r>
    </w:p>
    <w:p w14:paraId="29D8F313" w14:textId="77777777" w:rsidR="00CB28A9" w:rsidRPr="00CB28A9" w:rsidRDefault="00CB28A9" w:rsidP="00AC7B72">
      <w:pPr>
        <w:spacing w:after="140"/>
        <w:jc w:val="both"/>
        <w:rPr>
          <w:b/>
          <w:bCs/>
          <w:color w:val="000000" w:themeColor="text1"/>
          <w:sz w:val="26"/>
          <w:szCs w:val="26"/>
        </w:rPr>
      </w:pPr>
      <w:r w:rsidRPr="00CB28A9">
        <w:rPr>
          <w:b/>
          <w:bCs/>
          <w:color w:val="000000" w:themeColor="text1"/>
          <w:sz w:val="26"/>
          <w:szCs w:val="26"/>
        </w:rPr>
        <w:t>3.1 In Scope</w:t>
      </w:r>
    </w:p>
    <w:p w14:paraId="02F1FAF2" w14:textId="77777777" w:rsidR="00CB28A9" w:rsidRPr="00CB28A9" w:rsidRDefault="00CB28A9" w:rsidP="00AC7B72">
      <w:pPr>
        <w:spacing w:after="140"/>
        <w:jc w:val="both"/>
        <w:rPr>
          <w:color w:val="000000" w:themeColor="text1"/>
        </w:rPr>
      </w:pPr>
      <w:r w:rsidRPr="00CB28A9">
        <w:rPr>
          <w:color w:val="000000" w:themeColor="text1"/>
        </w:rPr>
        <w:t>The following features are included in this testing cycle.</w:t>
      </w:r>
    </w:p>
    <w:p w14:paraId="1834BDA1" w14:textId="77777777" w:rsidR="00CB28A9" w:rsidRPr="00CB28A9" w:rsidRDefault="00CB28A9" w:rsidP="00AC7B72">
      <w:pPr>
        <w:spacing w:after="140"/>
        <w:jc w:val="both"/>
        <w:rPr>
          <w:b/>
          <w:bCs/>
          <w:color w:val="000000" w:themeColor="text1"/>
        </w:rPr>
      </w:pPr>
      <w:r w:rsidRPr="00CB28A9">
        <w:rPr>
          <w:b/>
          <w:bCs/>
          <w:color w:val="000000" w:themeColor="text1"/>
        </w:rPr>
        <w:t>Functional Testing</w:t>
      </w:r>
    </w:p>
    <w:p w14:paraId="3A5B874F"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User Registration </w:t>
      </w:r>
    </w:p>
    <w:p w14:paraId="6462A68E"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User Login and Authentication </w:t>
      </w:r>
    </w:p>
    <w:p w14:paraId="379C9304"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lastRenderedPageBreak/>
        <w:t xml:space="preserve">Password Reset </w:t>
      </w:r>
    </w:p>
    <w:p w14:paraId="0CC0DCD8"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Browse Book Catalog </w:t>
      </w:r>
    </w:p>
    <w:p w14:paraId="5DE4FC85"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Search Books </w:t>
      </w:r>
    </w:p>
    <w:p w14:paraId="34B8610B"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View Book Details </w:t>
      </w:r>
    </w:p>
    <w:p w14:paraId="206FBDF6"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Shopping Cart Management </w:t>
      </w:r>
    </w:p>
    <w:p w14:paraId="79D74D79"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Checkout Process </w:t>
      </w:r>
    </w:p>
    <w:p w14:paraId="53C40342"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Order Confirmation </w:t>
      </w:r>
    </w:p>
    <w:p w14:paraId="21BDCED3" w14:textId="77777777" w:rsidR="00CB28A9" w:rsidRPr="00CB28A9" w:rsidRDefault="00CB28A9" w:rsidP="00AC7B72">
      <w:pPr>
        <w:numPr>
          <w:ilvl w:val="0"/>
          <w:numId w:val="6"/>
        </w:numPr>
        <w:spacing w:after="140"/>
        <w:jc w:val="both"/>
        <w:rPr>
          <w:color w:val="000000" w:themeColor="text1"/>
        </w:rPr>
      </w:pPr>
      <w:r w:rsidRPr="00CB28A9">
        <w:rPr>
          <w:color w:val="000000" w:themeColor="text1"/>
        </w:rPr>
        <w:t xml:space="preserve">Order History </w:t>
      </w:r>
    </w:p>
    <w:p w14:paraId="09B431F3" w14:textId="77777777" w:rsidR="00CB28A9" w:rsidRPr="00CB28A9" w:rsidRDefault="00CB28A9" w:rsidP="00AC7B72">
      <w:pPr>
        <w:spacing w:after="140"/>
        <w:jc w:val="both"/>
        <w:rPr>
          <w:b/>
          <w:bCs/>
          <w:color w:val="000000" w:themeColor="text1"/>
        </w:rPr>
      </w:pPr>
      <w:r w:rsidRPr="00CB28A9">
        <w:rPr>
          <w:b/>
          <w:bCs/>
          <w:color w:val="000000" w:themeColor="text1"/>
        </w:rPr>
        <w:t>Non-Functional Validation</w:t>
      </w:r>
    </w:p>
    <w:p w14:paraId="60ECDAB7" w14:textId="77777777" w:rsidR="00CB28A9" w:rsidRPr="00CB28A9" w:rsidRDefault="00CB28A9" w:rsidP="00AC7B72">
      <w:pPr>
        <w:spacing w:after="140"/>
        <w:jc w:val="both"/>
        <w:rPr>
          <w:color w:val="000000" w:themeColor="text1"/>
        </w:rPr>
      </w:pPr>
      <w:r w:rsidRPr="00CB28A9">
        <w:rPr>
          <w:color w:val="000000" w:themeColor="text1"/>
        </w:rPr>
        <w:t>The following quality attributes will receive basic validation during this testing cycle:</w:t>
      </w:r>
    </w:p>
    <w:p w14:paraId="798F9B75" w14:textId="77777777" w:rsidR="00CB28A9" w:rsidRPr="00CB28A9" w:rsidRDefault="00CB28A9" w:rsidP="00AC7B72">
      <w:pPr>
        <w:numPr>
          <w:ilvl w:val="0"/>
          <w:numId w:val="7"/>
        </w:numPr>
        <w:spacing w:after="140"/>
        <w:jc w:val="both"/>
        <w:rPr>
          <w:color w:val="000000" w:themeColor="text1"/>
        </w:rPr>
      </w:pPr>
      <w:r w:rsidRPr="00CB28A9">
        <w:rPr>
          <w:color w:val="000000" w:themeColor="text1"/>
        </w:rPr>
        <w:t xml:space="preserve">Performance sanity checks </w:t>
      </w:r>
    </w:p>
    <w:p w14:paraId="154BD6CF" w14:textId="77777777" w:rsidR="00CB28A9" w:rsidRPr="00CB28A9" w:rsidRDefault="00CB28A9" w:rsidP="00AC7B72">
      <w:pPr>
        <w:numPr>
          <w:ilvl w:val="0"/>
          <w:numId w:val="7"/>
        </w:numPr>
        <w:spacing w:after="140"/>
        <w:jc w:val="both"/>
        <w:rPr>
          <w:color w:val="000000" w:themeColor="text1"/>
        </w:rPr>
      </w:pPr>
      <w:r w:rsidRPr="00CB28A9">
        <w:rPr>
          <w:color w:val="000000" w:themeColor="text1"/>
        </w:rPr>
        <w:t xml:space="preserve">Browser compatibility </w:t>
      </w:r>
    </w:p>
    <w:p w14:paraId="197C8E0E" w14:textId="77777777" w:rsidR="00CB28A9" w:rsidRPr="00CB28A9" w:rsidRDefault="00CB28A9" w:rsidP="00AC7B72">
      <w:pPr>
        <w:numPr>
          <w:ilvl w:val="0"/>
          <w:numId w:val="7"/>
        </w:numPr>
        <w:spacing w:after="140"/>
        <w:jc w:val="both"/>
        <w:rPr>
          <w:color w:val="000000" w:themeColor="text1"/>
        </w:rPr>
      </w:pPr>
      <w:r w:rsidRPr="00CB28A9">
        <w:rPr>
          <w:color w:val="000000" w:themeColor="text1"/>
        </w:rPr>
        <w:t xml:space="preserve">Usability </w:t>
      </w:r>
    </w:p>
    <w:p w14:paraId="5A62742B" w14:textId="77777777" w:rsidR="00CB28A9" w:rsidRPr="00CB28A9" w:rsidRDefault="00CB28A9" w:rsidP="00AC7B72">
      <w:pPr>
        <w:numPr>
          <w:ilvl w:val="0"/>
          <w:numId w:val="7"/>
        </w:numPr>
        <w:spacing w:after="140"/>
        <w:jc w:val="both"/>
        <w:rPr>
          <w:color w:val="000000" w:themeColor="text1"/>
        </w:rPr>
      </w:pPr>
      <w:r w:rsidRPr="00CB28A9">
        <w:rPr>
          <w:color w:val="000000" w:themeColor="text1"/>
        </w:rPr>
        <w:t xml:space="preserve">Input validation </w:t>
      </w:r>
    </w:p>
    <w:p w14:paraId="0E0F8199" w14:textId="77777777" w:rsidR="00CB28A9" w:rsidRPr="00CB28A9" w:rsidRDefault="00CB28A9" w:rsidP="00AC7B72">
      <w:pPr>
        <w:numPr>
          <w:ilvl w:val="0"/>
          <w:numId w:val="7"/>
        </w:numPr>
        <w:spacing w:after="140"/>
        <w:jc w:val="both"/>
        <w:rPr>
          <w:color w:val="000000" w:themeColor="text1"/>
        </w:rPr>
      </w:pPr>
      <w:r w:rsidRPr="00CB28A9">
        <w:rPr>
          <w:color w:val="000000" w:themeColor="text1"/>
        </w:rPr>
        <w:t xml:space="preserve">Basic security verification </w:t>
      </w:r>
    </w:p>
    <w:p w14:paraId="03EB743F" w14:textId="77777777" w:rsidR="00CB28A9" w:rsidRPr="00CB28A9" w:rsidRDefault="00CB28A9" w:rsidP="00AC7B72">
      <w:pPr>
        <w:spacing w:after="140"/>
        <w:jc w:val="both"/>
        <w:rPr>
          <w:b/>
          <w:bCs/>
          <w:color w:val="000000" w:themeColor="text1"/>
          <w:sz w:val="26"/>
          <w:szCs w:val="26"/>
        </w:rPr>
      </w:pPr>
      <w:r w:rsidRPr="00CB28A9">
        <w:rPr>
          <w:b/>
          <w:bCs/>
          <w:color w:val="000000" w:themeColor="text1"/>
          <w:sz w:val="26"/>
          <w:szCs w:val="26"/>
        </w:rPr>
        <w:t>3.2 Out of Scope</w:t>
      </w:r>
    </w:p>
    <w:p w14:paraId="7AD7480F" w14:textId="77777777" w:rsidR="00CB28A9" w:rsidRPr="00CB28A9" w:rsidRDefault="00CB28A9" w:rsidP="00AC7B72">
      <w:pPr>
        <w:spacing w:after="140"/>
        <w:jc w:val="both"/>
        <w:rPr>
          <w:color w:val="000000" w:themeColor="text1"/>
        </w:rPr>
      </w:pPr>
      <w:r w:rsidRPr="00CB28A9">
        <w:rPr>
          <w:color w:val="000000" w:themeColor="text1"/>
        </w:rPr>
        <w:t>The following items are outside the scope of this testing cycle:</w:t>
      </w:r>
    </w:p>
    <w:p w14:paraId="2FF469FA" w14:textId="77777777" w:rsidR="00CB28A9" w:rsidRPr="00CB28A9" w:rsidRDefault="00CB28A9" w:rsidP="00AC7B72">
      <w:pPr>
        <w:numPr>
          <w:ilvl w:val="0"/>
          <w:numId w:val="8"/>
        </w:numPr>
        <w:spacing w:after="140"/>
        <w:jc w:val="both"/>
        <w:rPr>
          <w:color w:val="000000" w:themeColor="text1"/>
        </w:rPr>
      </w:pPr>
      <w:r w:rsidRPr="00CB28A9">
        <w:rPr>
          <w:color w:val="000000" w:themeColor="text1"/>
        </w:rPr>
        <w:t xml:space="preserve">Backend administration modules </w:t>
      </w:r>
    </w:p>
    <w:p w14:paraId="4E925F7B" w14:textId="77777777" w:rsidR="00CB28A9" w:rsidRPr="00CB28A9" w:rsidRDefault="00CB28A9" w:rsidP="00AC7B72">
      <w:pPr>
        <w:numPr>
          <w:ilvl w:val="0"/>
          <w:numId w:val="8"/>
        </w:numPr>
        <w:spacing w:after="140"/>
        <w:jc w:val="both"/>
        <w:rPr>
          <w:color w:val="000000" w:themeColor="text1"/>
        </w:rPr>
      </w:pPr>
      <w:r w:rsidRPr="00CB28A9">
        <w:rPr>
          <w:color w:val="000000" w:themeColor="text1"/>
        </w:rPr>
        <w:t xml:space="preserve">Inventory management system </w:t>
      </w:r>
    </w:p>
    <w:p w14:paraId="6065CC58" w14:textId="77777777" w:rsidR="00CB28A9" w:rsidRPr="00CB28A9" w:rsidRDefault="00CB28A9" w:rsidP="00AC7B72">
      <w:pPr>
        <w:numPr>
          <w:ilvl w:val="0"/>
          <w:numId w:val="8"/>
        </w:numPr>
        <w:spacing w:after="140"/>
        <w:jc w:val="both"/>
        <w:rPr>
          <w:color w:val="000000" w:themeColor="text1"/>
        </w:rPr>
      </w:pPr>
      <w:r w:rsidRPr="00CB28A9">
        <w:rPr>
          <w:color w:val="000000" w:themeColor="text1"/>
        </w:rPr>
        <w:t xml:space="preserve">Internal payment gateway implementation </w:t>
      </w:r>
    </w:p>
    <w:p w14:paraId="3C5D43EE" w14:textId="77777777" w:rsidR="00CB28A9" w:rsidRPr="00CB28A9" w:rsidRDefault="00CB28A9" w:rsidP="00AC7B72">
      <w:pPr>
        <w:numPr>
          <w:ilvl w:val="0"/>
          <w:numId w:val="8"/>
        </w:numPr>
        <w:spacing w:after="140"/>
        <w:jc w:val="both"/>
        <w:rPr>
          <w:color w:val="000000" w:themeColor="text1"/>
        </w:rPr>
      </w:pPr>
      <w:r w:rsidRPr="00CB28A9">
        <w:rPr>
          <w:color w:val="000000" w:themeColor="text1"/>
        </w:rPr>
        <w:t xml:space="preserve">Load, stress, and endurance testing </w:t>
      </w:r>
    </w:p>
    <w:p w14:paraId="6103D3E1" w14:textId="77777777" w:rsidR="00CB28A9" w:rsidRPr="00CB28A9" w:rsidRDefault="00CB28A9" w:rsidP="00AC7B72">
      <w:pPr>
        <w:numPr>
          <w:ilvl w:val="0"/>
          <w:numId w:val="8"/>
        </w:numPr>
        <w:spacing w:after="140"/>
        <w:jc w:val="both"/>
        <w:rPr>
          <w:color w:val="000000" w:themeColor="text1"/>
        </w:rPr>
      </w:pPr>
      <w:r w:rsidRPr="00CB28A9">
        <w:rPr>
          <w:color w:val="000000" w:themeColor="text1"/>
        </w:rPr>
        <w:t xml:space="preserve">Localization and multilingual support </w:t>
      </w:r>
    </w:p>
    <w:p w14:paraId="6AE45772" w14:textId="77777777" w:rsidR="00CB28A9" w:rsidRPr="00CB28A9" w:rsidRDefault="00CB28A9" w:rsidP="00AC7B72">
      <w:pPr>
        <w:numPr>
          <w:ilvl w:val="0"/>
          <w:numId w:val="8"/>
        </w:numPr>
        <w:spacing w:after="140"/>
        <w:jc w:val="both"/>
        <w:rPr>
          <w:color w:val="000000" w:themeColor="text1"/>
        </w:rPr>
      </w:pPr>
      <w:r w:rsidRPr="00CB28A9">
        <w:rPr>
          <w:color w:val="000000" w:themeColor="text1"/>
        </w:rPr>
        <w:t xml:space="preserve">Native mobile applications </w:t>
      </w:r>
    </w:p>
    <w:p w14:paraId="1068C8DA" w14:textId="32EF1039" w:rsidR="00CB28A9" w:rsidRPr="00CB28A9" w:rsidRDefault="00CB28A9" w:rsidP="00AC7B72">
      <w:pPr>
        <w:numPr>
          <w:ilvl w:val="0"/>
          <w:numId w:val="8"/>
        </w:numPr>
        <w:spacing w:after="140"/>
        <w:jc w:val="both"/>
        <w:rPr>
          <w:color w:val="000000" w:themeColor="text1"/>
        </w:rPr>
      </w:pPr>
      <w:r w:rsidRPr="00CB28A9">
        <w:rPr>
          <w:color w:val="000000" w:themeColor="text1"/>
        </w:rPr>
        <w:t>Third-party integrations other than payment gateway validation</w:t>
      </w:r>
    </w:p>
    <w:p w14:paraId="4F2513AC" w14:textId="501C5A9F" w:rsidR="00CB28A9" w:rsidRPr="00AC7B72" w:rsidRDefault="00CB28A9" w:rsidP="00AC7B72">
      <w:pPr>
        <w:pStyle w:val="Heading1"/>
        <w:spacing w:before="320" w:after="160"/>
        <w:jc w:val="both"/>
        <w:rPr>
          <w:b/>
          <w:bCs/>
          <w:color w:val="000000" w:themeColor="text1"/>
        </w:rPr>
      </w:pPr>
      <w:r w:rsidRPr="00AC7B72">
        <w:rPr>
          <w:b/>
          <w:bCs/>
          <w:color w:val="000000" w:themeColor="text1"/>
        </w:rPr>
        <w:t>4</w:t>
      </w:r>
      <w:r w:rsidR="00000000" w:rsidRPr="00AC7B72">
        <w:rPr>
          <w:b/>
          <w:bCs/>
          <w:color w:val="000000" w:themeColor="text1"/>
        </w:rPr>
        <w:t>. Testing Objectives</w:t>
      </w:r>
    </w:p>
    <w:p w14:paraId="0C91933D"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Verify that all core functional requirements of the Online Book Store operate as specified.</w:t>
      </w:r>
    </w:p>
    <w:p w14:paraId="47CA4DFF"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Identify and report defects in functional workflows, UI behavior, and input validation before release.</w:t>
      </w:r>
    </w:p>
    <w:p w14:paraId="371F0A60"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Validate that critical business flows — registration, login, search, cart, and checkout — work end-to-end without data loss or incorrect calculations.</w:t>
      </w:r>
    </w:p>
    <w:p w14:paraId="3CDDDD71"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Confirm that appropriate error handling and validation messages are shown for invalid or unexpected user input.</w:t>
      </w:r>
    </w:p>
    <w:p w14:paraId="2685065A"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Establish a reusable, traceable set of test cases in Testworthy that can support future regression and automation efforts.</w:t>
      </w:r>
    </w:p>
    <w:p w14:paraId="58517D6A"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Provide management with clear, evidence-based test execution reports to support release decisions.</w:t>
      </w:r>
    </w:p>
    <w:p w14:paraId="494539BA" w14:textId="65467831" w:rsidR="009E0B0F" w:rsidRDefault="00CB28A9" w:rsidP="00AC7B72">
      <w:pPr>
        <w:pStyle w:val="Heading1"/>
        <w:spacing w:before="320" w:after="160"/>
        <w:jc w:val="both"/>
        <w:rPr>
          <w:b/>
          <w:bCs/>
          <w:color w:val="000000" w:themeColor="text1"/>
        </w:rPr>
      </w:pPr>
      <w:r w:rsidRPr="00AC7B72">
        <w:rPr>
          <w:b/>
          <w:bCs/>
          <w:color w:val="000000" w:themeColor="text1"/>
        </w:rPr>
        <w:t>5</w:t>
      </w:r>
      <w:r w:rsidR="00000000" w:rsidRPr="00AC7B72">
        <w:rPr>
          <w:b/>
          <w:bCs/>
          <w:color w:val="000000" w:themeColor="text1"/>
        </w:rPr>
        <w:t>. Test Environment</w:t>
      </w:r>
    </w:p>
    <w:p w14:paraId="0F1896FC" w14:textId="0FC653FC" w:rsidR="00C343EF" w:rsidRPr="00C343EF" w:rsidRDefault="00C343EF" w:rsidP="00AC7B72">
      <w:pPr>
        <w:pStyle w:val="Heading1"/>
        <w:spacing w:before="320" w:after="160"/>
        <w:jc w:val="both"/>
        <w:rPr>
          <w:color w:val="000000" w:themeColor="text1"/>
          <w:sz w:val="20"/>
          <w:szCs w:val="20"/>
        </w:rPr>
      </w:pPr>
      <w:r w:rsidRPr="00C343EF">
        <w:rPr>
          <w:color w:val="000000" w:themeColor="text1"/>
          <w:sz w:val="20"/>
          <w:szCs w:val="20"/>
        </w:rPr>
        <w:t>The following test environment will be used to execute and validate the Online Book Store System. It defines the hardware, software, tools, and test data required to perform testing consistently throughout the testing 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5D5C23" w:rsidRPr="00776E48" w14:paraId="3F24B591" w14:textId="77777777" w:rsidTr="00A15C90">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7FC475D3" w14:textId="21FBB242" w:rsidR="005D5C23" w:rsidRPr="00776E48" w:rsidRDefault="005D5C23" w:rsidP="00AC7B72">
            <w:pPr>
              <w:jc w:val="both"/>
              <w:rPr>
                <w:color w:val="000000" w:themeColor="text1"/>
              </w:rPr>
            </w:pPr>
            <w:r>
              <w:rPr>
                <w:b/>
                <w:bCs/>
              </w:rPr>
              <w:lastRenderedPageBreak/>
              <w:t>Component</w:t>
            </w:r>
          </w:p>
        </w:tc>
        <w:tc>
          <w:tcPr>
            <w:tcW w:w="6350" w:type="dxa"/>
            <w:shd w:val="clear" w:color="auto" w:fill="1F4E79"/>
            <w:tcMar>
              <w:top w:w="80" w:type="dxa"/>
              <w:left w:w="100" w:type="dxa"/>
              <w:bottom w:w="80" w:type="dxa"/>
              <w:right w:w="100" w:type="dxa"/>
            </w:tcMar>
            <w:vAlign w:val="center"/>
          </w:tcPr>
          <w:p w14:paraId="2EE91704" w14:textId="1D38A022" w:rsidR="005D5C23" w:rsidRPr="00776E48" w:rsidRDefault="005D5C23" w:rsidP="00AC7B72">
            <w:pPr>
              <w:jc w:val="both"/>
              <w:rPr>
                <w:color w:val="000000" w:themeColor="text1"/>
              </w:rPr>
            </w:pPr>
            <w:r>
              <w:rPr>
                <w:b/>
                <w:bCs/>
              </w:rPr>
              <w:t>Details</w:t>
            </w:r>
          </w:p>
        </w:tc>
      </w:tr>
      <w:tr w:rsidR="005D5C23" w:rsidRPr="00776E48" w14:paraId="1E81783B"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7E564F98" w14:textId="351B8D06" w:rsidR="005D5C23" w:rsidRPr="00776E48" w:rsidRDefault="005D5C23" w:rsidP="00AC7B72">
            <w:pPr>
              <w:jc w:val="both"/>
              <w:rPr>
                <w:color w:val="000000" w:themeColor="text1"/>
              </w:rPr>
            </w:pPr>
            <w:r>
              <w:t>Application Under Test</w:t>
            </w:r>
          </w:p>
        </w:tc>
        <w:tc>
          <w:tcPr>
            <w:tcW w:w="6350" w:type="dxa"/>
            <w:tcMar>
              <w:top w:w="80" w:type="dxa"/>
              <w:left w:w="100" w:type="dxa"/>
              <w:bottom w:w="80" w:type="dxa"/>
              <w:right w:w="100" w:type="dxa"/>
            </w:tcMar>
            <w:vAlign w:val="center"/>
          </w:tcPr>
          <w:p w14:paraId="503864D7" w14:textId="35137454" w:rsidR="005D5C23" w:rsidRPr="00776E48" w:rsidRDefault="005D5C23" w:rsidP="00AC7B72">
            <w:pPr>
              <w:jc w:val="both"/>
              <w:rPr>
                <w:color w:val="000000" w:themeColor="text1"/>
              </w:rPr>
            </w:pPr>
            <w:r>
              <w:t>Online Book Store Web Application</w:t>
            </w:r>
          </w:p>
        </w:tc>
      </w:tr>
      <w:tr w:rsidR="005D5C23" w:rsidRPr="00776E48" w14:paraId="098BBACE"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67EE2707" w14:textId="4BEB5ADF" w:rsidR="005D5C23" w:rsidRPr="00776E48" w:rsidRDefault="005D5C23" w:rsidP="00AC7B72">
            <w:pPr>
              <w:jc w:val="both"/>
              <w:rPr>
                <w:color w:val="000000" w:themeColor="text1"/>
              </w:rPr>
            </w:pPr>
            <w:r>
              <w:t>Test Environment</w:t>
            </w:r>
          </w:p>
        </w:tc>
        <w:tc>
          <w:tcPr>
            <w:tcW w:w="6350" w:type="dxa"/>
            <w:tcMar>
              <w:top w:w="80" w:type="dxa"/>
              <w:left w:w="100" w:type="dxa"/>
              <w:bottom w:w="80" w:type="dxa"/>
              <w:right w:w="100" w:type="dxa"/>
            </w:tcMar>
            <w:vAlign w:val="center"/>
          </w:tcPr>
          <w:p w14:paraId="365C2F34" w14:textId="5E4F83D8" w:rsidR="005D5C23" w:rsidRPr="00776E48" w:rsidRDefault="005D5C23" w:rsidP="00AC7B72">
            <w:pPr>
              <w:jc w:val="both"/>
              <w:rPr>
                <w:color w:val="000000" w:themeColor="text1"/>
              </w:rPr>
            </w:pPr>
            <w:r>
              <w:t>QA/Staging Environment</w:t>
            </w:r>
          </w:p>
        </w:tc>
      </w:tr>
      <w:tr w:rsidR="005D5C23" w:rsidRPr="00776E48" w14:paraId="67CBC290"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508A2D4D" w14:textId="32F721F4" w:rsidR="005D5C23" w:rsidRPr="00776E48" w:rsidRDefault="005D5C23" w:rsidP="00AC7B72">
            <w:pPr>
              <w:jc w:val="both"/>
              <w:rPr>
                <w:color w:val="000000" w:themeColor="text1"/>
              </w:rPr>
            </w:pPr>
            <w:r>
              <w:t>Database</w:t>
            </w:r>
          </w:p>
        </w:tc>
        <w:tc>
          <w:tcPr>
            <w:tcW w:w="6350" w:type="dxa"/>
            <w:tcMar>
              <w:top w:w="80" w:type="dxa"/>
              <w:left w:w="100" w:type="dxa"/>
              <w:bottom w:w="80" w:type="dxa"/>
              <w:right w:w="100" w:type="dxa"/>
            </w:tcMar>
            <w:vAlign w:val="center"/>
          </w:tcPr>
          <w:p w14:paraId="5FF8D337" w14:textId="64241A2B" w:rsidR="005D5C23" w:rsidRPr="00776E48" w:rsidRDefault="005D5C23" w:rsidP="00AC7B72">
            <w:pPr>
              <w:jc w:val="both"/>
              <w:rPr>
                <w:color w:val="000000" w:themeColor="text1"/>
              </w:rPr>
            </w:pPr>
            <w:r>
              <w:t>Dedicated QA Test Database</w:t>
            </w:r>
          </w:p>
        </w:tc>
      </w:tr>
      <w:tr w:rsidR="005D5C23" w:rsidRPr="00776E48" w14:paraId="4E39AFD7"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0EF4097F" w14:textId="00D4EF9B" w:rsidR="005D5C23" w:rsidRPr="00776E48" w:rsidRDefault="005D5C23" w:rsidP="00AC7B72">
            <w:pPr>
              <w:jc w:val="both"/>
              <w:rPr>
                <w:color w:val="000000" w:themeColor="text1"/>
              </w:rPr>
            </w:pPr>
            <w:r>
              <w:t>Browsers</w:t>
            </w:r>
          </w:p>
        </w:tc>
        <w:tc>
          <w:tcPr>
            <w:tcW w:w="6350" w:type="dxa"/>
            <w:tcMar>
              <w:top w:w="80" w:type="dxa"/>
              <w:left w:w="100" w:type="dxa"/>
              <w:bottom w:w="80" w:type="dxa"/>
              <w:right w:w="100" w:type="dxa"/>
            </w:tcMar>
            <w:vAlign w:val="center"/>
          </w:tcPr>
          <w:p w14:paraId="431D184A" w14:textId="783F79BE" w:rsidR="005D5C23" w:rsidRPr="00776E48" w:rsidRDefault="005D5C23" w:rsidP="00AC7B72">
            <w:pPr>
              <w:jc w:val="both"/>
              <w:rPr>
                <w:color w:val="000000" w:themeColor="text1"/>
              </w:rPr>
            </w:pPr>
            <w:r>
              <w:t>Google Chrome (Latest), Mozilla Firefox (Latest), Microsoft Edge (Latest)</w:t>
            </w:r>
          </w:p>
        </w:tc>
      </w:tr>
      <w:tr w:rsidR="005D5C23" w:rsidRPr="00776E48" w14:paraId="5EEAD27A"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161BA699" w14:textId="2D2C2797" w:rsidR="005D5C23" w:rsidRPr="00776E48" w:rsidRDefault="005D5C23" w:rsidP="00AC7B72">
            <w:pPr>
              <w:jc w:val="both"/>
              <w:rPr>
                <w:color w:val="000000" w:themeColor="text1"/>
              </w:rPr>
            </w:pPr>
            <w:r>
              <w:t>Operating Systems</w:t>
            </w:r>
          </w:p>
        </w:tc>
        <w:tc>
          <w:tcPr>
            <w:tcW w:w="6350" w:type="dxa"/>
            <w:tcMar>
              <w:top w:w="80" w:type="dxa"/>
              <w:left w:w="100" w:type="dxa"/>
              <w:bottom w:w="80" w:type="dxa"/>
              <w:right w:w="100" w:type="dxa"/>
            </w:tcMar>
            <w:vAlign w:val="center"/>
          </w:tcPr>
          <w:p w14:paraId="3DD2E6BE" w14:textId="60AB7CBA" w:rsidR="005D5C23" w:rsidRPr="00776E48" w:rsidRDefault="005D5C23" w:rsidP="00AC7B72">
            <w:pPr>
              <w:jc w:val="both"/>
              <w:rPr>
                <w:color w:val="000000" w:themeColor="text1"/>
              </w:rPr>
            </w:pPr>
            <w:r>
              <w:t>Windows 10, Windows 11, macOS</w:t>
            </w:r>
          </w:p>
        </w:tc>
      </w:tr>
      <w:tr w:rsidR="005D5C23" w:rsidRPr="00776E48" w14:paraId="695B210F"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719968C9" w14:textId="0D8A90E9" w:rsidR="005D5C23" w:rsidRPr="00776E48" w:rsidRDefault="005D5C23" w:rsidP="00AC7B72">
            <w:pPr>
              <w:jc w:val="both"/>
              <w:rPr>
                <w:color w:val="000000" w:themeColor="text1"/>
              </w:rPr>
            </w:pPr>
            <w:r>
              <w:t>Screen Resolution</w:t>
            </w:r>
          </w:p>
        </w:tc>
        <w:tc>
          <w:tcPr>
            <w:tcW w:w="6350" w:type="dxa"/>
            <w:tcMar>
              <w:top w:w="80" w:type="dxa"/>
              <w:left w:w="100" w:type="dxa"/>
              <w:bottom w:w="80" w:type="dxa"/>
              <w:right w:w="100" w:type="dxa"/>
            </w:tcMar>
            <w:vAlign w:val="center"/>
          </w:tcPr>
          <w:p w14:paraId="2555D863" w14:textId="6A1556A1" w:rsidR="005D5C23" w:rsidRPr="00776E48" w:rsidRDefault="005D5C23" w:rsidP="00AC7B72">
            <w:pPr>
              <w:jc w:val="both"/>
              <w:rPr>
                <w:color w:val="000000" w:themeColor="text1"/>
              </w:rPr>
            </w:pPr>
            <w:r>
              <w:t>1920 × 1080</w:t>
            </w:r>
          </w:p>
        </w:tc>
      </w:tr>
      <w:tr w:rsidR="005D5C23" w:rsidRPr="00776E48" w14:paraId="6A03C05F"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68102725" w14:textId="2FE49B00" w:rsidR="005D5C23" w:rsidRPr="00776E48" w:rsidRDefault="005D5C23" w:rsidP="00AC7B72">
            <w:pPr>
              <w:jc w:val="both"/>
              <w:rPr>
                <w:color w:val="000000" w:themeColor="text1"/>
              </w:rPr>
            </w:pPr>
            <w:r>
              <w:t>Test Data</w:t>
            </w:r>
          </w:p>
        </w:tc>
        <w:tc>
          <w:tcPr>
            <w:tcW w:w="6350" w:type="dxa"/>
            <w:tcMar>
              <w:top w:w="80" w:type="dxa"/>
              <w:left w:w="100" w:type="dxa"/>
              <w:bottom w:w="80" w:type="dxa"/>
              <w:right w:w="100" w:type="dxa"/>
            </w:tcMar>
            <w:vAlign w:val="center"/>
          </w:tcPr>
          <w:p w14:paraId="4EBAA975" w14:textId="5A3491B8" w:rsidR="005D5C23" w:rsidRPr="00776E48" w:rsidRDefault="005D5C23" w:rsidP="00AC7B72">
            <w:pPr>
              <w:jc w:val="both"/>
              <w:rPr>
                <w:color w:val="000000" w:themeColor="text1"/>
              </w:rPr>
            </w:pPr>
            <w:r>
              <w:t>Pre-configured user accounts, book catalog, payment sandbox accounts</w:t>
            </w:r>
          </w:p>
        </w:tc>
      </w:tr>
      <w:tr w:rsidR="005D5C23" w:rsidRPr="00776E48" w14:paraId="22ADBF15"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1D45083E" w14:textId="2DC72DC4" w:rsidR="005D5C23" w:rsidRDefault="005D5C23" w:rsidP="00AC7B72">
            <w:pPr>
              <w:jc w:val="both"/>
            </w:pPr>
            <w:r>
              <w:t>Test Management Tool</w:t>
            </w:r>
          </w:p>
        </w:tc>
        <w:tc>
          <w:tcPr>
            <w:tcW w:w="6350" w:type="dxa"/>
            <w:tcMar>
              <w:top w:w="80" w:type="dxa"/>
              <w:left w:w="100" w:type="dxa"/>
              <w:bottom w:w="80" w:type="dxa"/>
              <w:right w:w="100" w:type="dxa"/>
            </w:tcMar>
            <w:vAlign w:val="center"/>
          </w:tcPr>
          <w:p w14:paraId="7C59F8E1" w14:textId="4D337D96" w:rsidR="005D5C23" w:rsidRDefault="005D5C23" w:rsidP="00AC7B72">
            <w:pPr>
              <w:jc w:val="both"/>
            </w:pPr>
            <w:r>
              <w:t>Testworthy</w:t>
            </w:r>
          </w:p>
        </w:tc>
      </w:tr>
      <w:tr w:rsidR="005D5C23" w:rsidRPr="00776E48" w14:paraId="6BB627D6"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7423E99D" w14:textId="4B65C4F9" w:rsidR="005D5C23" w:rsidRDefault="005D5C23" w:rsidP="00AC7B72">
            <w:pPr>
              <w:jc w:val="both"/>
            </w:pPr>
            <w:r>
              <w:t>Defect Tracking</w:t>
            </w:r>
          </w:p>
        </w:tc>
        <w:tc>
          <w:tcPr>
            <w:tcW w:w="6350" w:type="dxa"/>
            <w:tcMar>
              <w:top w:w="80" w:type="dxa"/>
              <w:left w:w="100" w:type="dxa"/>
              <w:bottom w:w="80" w:type="dxa"/>
              <w:right w:w="100" w:type="dxa"/>
            </w:tcMar>
            <w:vAlign w:val="center"/>
          </w:tcPr>
          <w:p w14:paraId="20C61F94" w14:textId="1A426A5D" w:rsidR="005D5C23" w:rsidRDefault="005D5C23" w:rsidP="00AC7B72">
            <w:pPr>
              <w:jc w:val="both"/>
            </w:pPr>
            <w:r>
              <w:t>Organizational Bug Tracking Process (Assignment 3)</w:t>
            </w:r>
          </w:p>
        </w:tc>
      </w:tr>
      <w:tr w:rsidR="005D5C23" w:rsidRPr="00776E48" w14:paraId="51823651" w14:textId="77777777" w:rsidTr="00A15C90">
        <w:tblPrEx>
          <w:tblCellMar>
            <w:top w:w="0" w:type="dxa"/>
            <w:bottom w:w="0" w:type="dxa"/>
          </w:tblCellMar>
        </w:tblPrEx>
        <w:tc>
          <w:tcPr>
            <w:tcW w:w="3000" w:type="dxa"/>
            <w:tcMar>
              <w:top w:w="80" w:type="dxa"/>
              <w:left w:w="100" w:type="dxa"/>
              <w:bottom w:w="80" w:type="dxa"/>
              <w:right w:w="100" w:type="dxa"/>
            </w:tcMar>
            <w:vAlign w:val="center"/>
          </w:tcPr>
          <w:p w14:paraId="227B2A4A" w14:textId="00F72677" w:rsidR="005D5C23" w:rsidRDefault="005D5C23" w:rsidP="00AC7B72">
            <w:pPr>
              <w:jc w:val="both"/>
            </w:pPr>
            <w:r>
              <w:t>Internet Connection</w:t>
            </w:r>
          </w:p>
        </w:tc>
        <w:tc>
          <w:tcPr>
            <w:tcW w:w="6350" w:type="dxa"/>
            <w:tcMar>
              <w:top w:w="80" w:type="dxa"/>
              <w:left w:w="100" w:type="dxa"/>
              <w:bottom w:w="80" w:type="dxa"/>
              <w:right w:w="100" w:type="dxa"/>
            </w:tcMar>
            <w:vAlign w:val="center"/>
          </w:tcPr>
          <w:p w14:paraId="6A120CCE" w14:textId="248B4AF2" w:rsidR="005D5C23" w:rsidRDefault="005D5C23" w:rsidP="00AC7B72">
            <w:pPr>
              <w:jc w:val="both"/>
            </w:pPr>
            <w:r>
              <w:t>Stable broadband connection</w:t>
            </w:r>
          </w:p>
        </w:tc>
      </w:tr>
    </w:tbl>
    <w:p w14:paraId="2CF7F8AB" w14:textId="05AD133C" w:rsidR="009E0B0F" w:rsidRDefault="00CB28A9" w:rsidP="00AC7B72">
      <w:pPr>
        <w:pStyle w:val="Heading1"/>
        <w:spacing w:before="320" w:after="160"/>
        <w:jc w:val="both"/>
        <w:rPr>
          <w:b/>
          <w:bCs/>
          <w:color w:val="000000" w:themeColor="text1"/>
        </w:rPr>
      </w:pPr>
      <w:r w:rsidRPr="00AC7B72">
        <w:rPr>
          <w:b/>
          <w:bCs/>
          <w:color w:val="000000" w:themeColor="text1"/>
        </w:rPr>
        <w:t>6</w:t>
      </w:r>
      <w:r w:rsidR="00000000" w:rsidRPr="00AC7B72">
        <w:rPr>
          <w:b/>
          <w:bCs/>
          <w:color w:val="000000" w:themeColor="text1"/>
        </w:rPr>
        <w:t>. Testing Types</w:t>
      </w:r>
    </w:p>
    <w:p w14:paraId="7C8E5C84" w14:textId="2BDF54E0" w:rsidR="00C343EF" w:rsidRPr="00C343EF" w:rsidRDefault="00C343EF" w:rsidP="00AC7B72">
      <w:pPr>
        <w:pStyle w:val="Heading1"/>
        <w:spacing w:before="320" w:after="160"/>
        <w:jc w:val="both"/>
        <w:rPr>
          <w:color w:val="000000" w:themeColor="text1"/>
          <w:sz w:val="20"/>
          <w:szCs w:val="20"/>
        </w:rPr>
      </w:pPr>
      <w:r w:rsidRPr="00C343EF">
        <w:rPr>
          <w:color w:val="000000" w:themeColor="text1"/>
          <w:sz w:val="20"/>
          <w:szCs w:val="20"/>
        </w:rPr>
        <w:t>Different testing types will be performed to verify the quality, reliability, and stability of the Online Book Store System. Each testing type serves a specific purpose during the testing lifecycle.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5D5C23" w:rsidRPr="00776E48" w14:paraId="2D70BEEF" w14:textId="77777777" w:rsidTr="00555C9A">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44711757" w14:textId="22D8B8F1" w:rsidR="005D5C23" w:rsidRPr="00776E48" w:rsidRDefault="005D5C23" w:rsidP="00AC7B72">
            <w:pPr>
              <w:jc w:val="both"/>
              <w:rPr>
                <w:color w:val="000000" w:themeColor="text1"/>
              </w:rPr>
            </w:pPr>
            <w:r>
              <w:rPr>
                <w:b/>
                <w:bCs/>
              </w:rPr>
              <w:t>Testing Type</w:t>
            </w:r>
          </w:p>
        </w:tc>
        <w:tc>
          <w:tcPr>
            <w:tcW w:w="6350" w:type="dxa"/>
            <w:shd w:val="clear" w:color="auto" w:fill="1F4E79"/>
            <w:tcMar>
              <w:top w:w="80" w:type="dxa"/>
              <w:left w:w="100" w:type="dxa"/>
              <w:bottom w:w="80" w:type="dxa"/>
              <w:right w:w="100" w:type="dxa"/>
            </w:tcMar>
            <w:vAlign w:val="center"/>
          </w:tcPr>
          <w:p w14:paraId="4199341B" w14:textId="5FB918BD" w:rsidR="005D5C23" w:rsidRPr="00776E48" w:rsidRDefault="005D5C23" w:rsidP="00AC7B72">
            <w:pPr>
              <w:jc w:val="both"/>
              <w:rPr>
                <w:color w:val="000000" w:themeColor="text1"/>
              </w:rPr>
            </w:pPr>
            <w:r>
              <w:rPr>
                <w:b/>
                <w:bCs/>
              </w:rPr>
              <w:t>Objective</w:t>
            </w:r>
          </w:p>
        </w:tc>
      </w:tr>
      <w:tr w:rsidR="005D5C23" w:rsidRPr="00776E48" w14:paraId="7B1C0ED8"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5959A978" w14:textId="4E524108" w:rsidR="005D5C23" w:rsidRPr="00776E48" w:rsidRDefault="005D5C23" w:rsidP="00AC7B72">
            <w:pPr>
              <w:jc w:val="both"/>
              <w:rPr>
                <w:color w:val="000000" w:themeColor="text1"/>
              </w:rPr>
            </w:pPr>
            <w:r>
              <w:t>Functional Testing</w:t>
            </w:r>
          </w:p>
        </w:tc>
        <w:tc>
          <w:tcPr>
            <w:tcW w:w="6350" w:type="dxa"/>
            <w:tcMar>
              <w:top w:w="80" w:type="dxa"/>
              <w:left w:w="100" w:type="dxa"/>
              <w:bottom w:w="80" w:type="dxa"/>
              <w:right w:w="100" w:type="dxa"/>
            </w:tcMar>
            <w:vAlign w:val="center"/>
          </w:tcPr>
          <w:p w14:paraId="5FC747D8" w14:textId="3D22101C" w:rsidR="005D5C23" w:rsidRPr="00776E48" w:rsidRDefault="005D5C23" w:rsidP="00AC7B72">
            <w:pPr>
              <w:jc w:val="both"/>
              <w:rPr>
                <w:color w:val="000000" w:themeColor="text1"/>
              </w:rPr>
            </w:pPr>
            <w:r>
              <w:t>Verify that each feature behaves according to the documented requirements.</w:t>
            </w:r>
          </w:p>
        </w:tc>
      </w:tr>
      <w:tr w:rsidR="005D5C23" w:rsidRPr="00776E48" w14:paraId="0A544373"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7E726B74" w14:textId="0DDA2DA9" w:rsidR="005D5C23" w:rsidRPr="00776E48" w:rsidRDefault="005D5C23" w:rsidP="00AC7B72">
            <w:pPr>
              <w:jc w:val="both"/>
              <w:rPr>
                <w:color w:val="000000" w:themeColor="text1"/>
              </w:rPr>
            </w:pPr>
            <w:r>
              <w:t>Smoke Testing</w:t>
            </w:r>
          </w:p>
        </w:tc>
        <w:tc>
          <w:tcPr>
            <w:tcW w:w="6350" w:type="dxa"/>
            <w:tcMar>
              <w:top w:w="80" w:type="dxa"/>
              <w:left w:w="100" w:type="dxa"/>
              <w:bottom w:w="80" w:type="dxa"/>
              <w:right w:w="100" w:type="dxa"/>
            </w:tcMar>
            <w:vAlign w:val="center"/>
          </w:tcPr>
          <w:p w14:paraId="06912C11" w14:textId="25C46487" w:rsidR="005D5C23" w:rsidRPr="00776E48" w:rsidRDefault="005D5C23" w:rsidP="00AC7B72">
            <w:pPr>
              <w:jc w:val="both"/>
              <w:rPr>
                <w:color w:val="000000" w:themeColor="text1"/>
              </w:rPr>
            </w:pPr>
            <w:r>
              <w:t>Validate that critical system functionality works correctly before detailed testing begins.</w:t>
            </w:r>
          </w:p>
        </w:tc>
      </w:tr>
      <w:tr w:rsidR="005D5C23" w:rsidRPr="00776E48" w14:paraId="2E1272F3"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5DAC39E3" w14:textId="1CEA1D8A" w:rsidR="005D5C23" w:rsidRPr="00776E48" w:rsidRDefault="005D5C23" w:rsidP="00AC7B72">
            <w:pPr>
              <w:jc w:val="both"/>
              <w:rPr>
                <w:color w:val="000000" w:themeColor="text1"/>
              </w:rPr>
            </w:pPr>
            <w:r>
              <w:t>Regression Testing</w:t>
            </w:r>
          </w:p>
        </w:tc>
        <w:tc>
          <w:tcPr>
            <w:tcW w:w="6350" w:type="dxa"/>
            <w:tcMar>
              <w:top w:w="80" w:type="dxa"/>
              <w:left w:w="100" w:type="dxa"/>
              <w:bottom w:w="80" w:type="dxa"/>
              <w:right w:w="100" w:type="dxa"/>
            </w:tcMar>
            <w:vAlign w:val="center"/>
          </w:tcPr>
          <w:p w14:paraId="3335B2A0" w14:textId="1AF51C8D" w:rsidR="005D5C23" w:rsidRPr="00776E48" w:rsidRDefault="005D5C23" w:rsidP="00AC7B72">
            <w:pPr>
              <w:jc w:val="both"/>
              <w:rPr>
                <w:color w:val="000000" w:themeColor="text1"/>
              </w:rPr>
            </w:pPr>
            <w:r>
              <w:t>Ensure previously tested functionality continues to work after changes or bug fixes.</w:t>
            </w:r>
          </w:p>
        </w:tc>
      </w:tr>
      <w:tr w:rsidR="005D5C23" w:rsidRPr="00776E48" w14:paraId="30B59B9E"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14D0B16B" w14:textId="015055F6" w:rsidR="005D5C23" w:rsidRPr="00776E48" w:rsidRDefault="005D5C23" w:rsidP="00AC7B72">
            <w:pPr>
              <w:jc w:val="both"/>
              <w:rPr>
                <w:color w:val="000000" w:themeColor="text1"/>
              </w:rPr>
            </w:pPr>
            <w:r>
              <w:t>Negative Testing</w:t>
            </w:r>
          </w:p>
        </w:tc>
        <w:tc>
          <w:tcPr>
            <w:tcW w:w="6350" w:type="dxa"/>
            <w:tcMar>
              <w:top w:w="80" w:type="dxa"/>
              <w:left w:w="100" w:type="dxa"/>
              <w:bottom w:w="80" w:type="dxa"/>
              <w:right w:w="100" w:type="dxa"/>
            </w:tcMar>
            <w:vAlign w:val="center"/>
          </w:tcPr>
          <w:p w14:paraId="253300E2" w14:textId="17E6CE37" w:rsidR="005D5C23" w:rsidRPr="00776E48" w:rsidRDefault="005D5C23" w:rsidP="00AC7B72">
            <w:pPr>
              <w:jc w:val="both"/>
              <w:rPr>
                <w:color w:val="000000" w:themeColor="text1"/>
              </w:rPr>
            </w:pPr>
            <w:r>
              <w:t>Verify that the application handles invalid, missing, or unexpected input correctly.</w:t>
            </w:r>
          </w:p>
        </w:tc>
      </w:tr>
      <w:tr w:rsidR="005D5C23" w:rsidRPr="00776E48" w14:paraId="4A62AEA9"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421FDB1C" w14:textId="6C7DFF32" w:rsidR="005D5C23" w:rsidRPr="00776E48" w:rsidRDefault="005D5C23" w:rsidP="00AC7B72">
            <w:pPr>
              <w:jc w:val="both"/>
              <w:rPr>
                <w:color w:val="000000" w:themeColor="text1"/>
              </w:rPr>
            </w:pPr>
            <w:r>
              <w:t>Usability Testing</w:t>
            </w:r>
          </w:p>
        </w:tc>
        <w:tc>
          <w:tcPr>
            <w:tcW w:w="6350" w:type="dxa"/>
            <w:tcMar>
              <w:top w:w="80" w:type="dxa"/>
              <w:left w:w="100" w:type="dxa"/>
              <w:bottom w:w="80" w:type="dxa"/>
              <w:right w:w="100" w:type="dxa"/>
            </w:tcMar>
            <w:vAlign w:val="center"/>
          </w:tcPr>
          <w:p w14:paraId="5B258B6D" w14:textId="716C950D" w:rsidR="005D5C23" w:rsidRPr="00776E48" w:rsidRDefault="005D5C23" w:rsidP="00AC7B72">
            <w:pPr>
              <w:jc w:val="both"/>
              <w:rPr>
                <w:color w:val="000000" w:themeColor="text1"/>
              </w:rPr>
            </w:pPr>
            <w:r>
              <w:t>Evaluate navigation, error messages, and overall ease of use.</w:t>
            </w:r>
          </w:p>
        </w:tc>
      </w:tr>
      <w:tr w:rsidR="005D5C23" w:rsidRPr="00776E48" w14:paraId="72971465"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46D36FF9" w14:textId="066E0F3B" w:rsidR="005D5C23" w:rsidRPr="00776E48" w:rsidRDefault="005D5C23" w:rsidP="00AC7B72">
            <w:pPr>
              <w:jc w:val="both"/>
              <w:rPr>
                <w:color w:val="000000" w:themeColor="text1"/>
              </w:rPr>
            </w:pPr>
            <w:r>
              <w:t>Compatibility Testing</w:t>
            </w:r>
          </w:p>
        </w:tc>
        <w:tc>
          <w:tcPr>
            <w:tcW w:w="6350" w:type="dxa"/>
            <w:tcMar>
              <w:top w:w="80" w:type="dxa"/>
              <w:left w:w="100" w:type="dxa"/>
              <w:bottom w:w="80" w:type="dxa"/>
              <w:right w:w="100" w:type="dxa"/>
            </w:tcMar>
            <w:vAlign w:val="center"/>
          </w:tcPr>
          <w:p w14:paraId="387B707C" w14:textId="23CA9C02" w:rsidR="005D5C23" w:rsidRPr="00776E48" w:rsidRDefault="005D5C23" w:rsidP="00AC7B72">
            <w:pPr>
              <w:jc w:val="both"/>
              <w:rPr>
                <w:color w:val="000000" w:themeColor="text1"/>
              </w:rPr>
            </w:pPr>
            <w:r>
              <w:t>Verify application behavior across supported browsers and operating systems.</w:t>
            </w:r>
          </w:p>
        </w:tc>
      </w:tr>
      <w:tr w:rsidR="005D5C23" w:rsidRPr="00776E48" w14:paraId="6EA51163"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28F64E3E" w14:textId="7183C7BF" w:rsidR="005D5C23" w:rsidRPr="00776E48" w:rsidRDefault="005D5C23" w:rsidP="00AC7B72">
            <w:pPr>
              <w:jc w:val="both"/>
              <w:rPr>
                <w:color w:val="000000" w:themeColor="text1"/>
              </w:rPr>
            </w:pPr>
            <w:r>
              <w:t>Basic Performance Sanity Testing</w:t>
            </w:r>
          </w:p>
        </w:tc>
        <w:tc>
          <w:tcPr>
            <w:tcW w:w="6350" w:type="dxa"/>
            <w:tcMar>
              <w:top w:w="80" w:type="dxa"/>
              <w:left w:w="100" w:type="dxa"/>
              <w:bottom w:w="80" w:type="dxa"/>
              <w:right w:w="100" w:type="dxa"/>
            </w:tcMar>
            <w:vAlign w:val="center"/>
          </w:tcPr>
          <w:p w14:paraId="0C247B91" w14:textId="0A60F30E" w:rsidR="005D5C23" w:rsidRPr="00776E48" w:rsidRDefault="005D5C23" w:rsidP="00AC7B72">
            <w:pPr>
              <w:jc w:val="both"/>
              <w:rPr>
                <w:color w:val="000000" w:themeColor="text1"/>
              </w:rPr>
            </w:pPr>
            <w:r>
              <w:t>Confirm acceptable response times for commonly used pages under normal conditions.</w:t>
            </w:r>
          </w:p>
        </w:tc>
      </w:tr>
      <w:tr w:rsidR="005D5C23" w:rsidRPr="00776E48" w14:paraId="5387F566"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4D98E725" w14:textId="27A0F4E0" w:rsidR="005D5C23" w:rsidRDefault="005D5C23" w:rsidP="00AC7B72">
            <w:pPr>
              <w:jc w:val="both"/>
            </w:pPr>
            <w:r>
              <w:t>Automation Candidate Review</w:t>
            </w:r>
          </w:p>
        </w:tc>
        <w:tc>
          <w:tcPr>
            <w:tcW w:w="6350" w:type="dxa"/>
            <w:tcMar>
              <w:top w:w="80" w:type="dxa"/>
              <w:left w:w="100" w:type="dxa"/>
              <w:bottom w:w="80" w:type="dxa"/>
              <w:right w:w="100" w:type="dxa"/>
            </w:tcMar>
            <w:vAlign w:val="center"/>
          </w:tcPr>
          <w:p w14:paraId="7DE84ABB" w14:textId="59B4010B" w:rsidR="005D5C23" w:rsidRDefault="005D5C23" w:rsidP="00AC7B72">
            <w:pPr>
              <w:jc w:val="both"/>
            </w:pPr>
            <w:r>
              <w:t>Identify stable and repetitive test cases suitable for future automation.</w:t>
            </w:r>
          </w:p>
        </w:tc>
      </w:tr>
    </w:tbl>
    <w:p w14:paraId="5441A26E" w14:textId="12660FE6" w:rsidR="009E0B0F" w:rsidRPr="00AC7B72" w:rsidRDefault="00CB28A9" w:rsidP="00AC7B72">
      <w:pPr>
        <w:pStyle w:val="Heading1"/>
        <w:spacing w:before="320" w:after="160"/>
        <w:jc w:val="both"/>
        <w:rPr>
          <w:b/>
          <w:bCs/>
          <w:color w:val="000000" w:themeColor="text1"/>
        </w:rPr>
      </w:pPr>
      <w:r w:rsidRPr="00AC7B72">
        <w:rPr>
          <w:b/>
          <w:bCs/>
          <w:color w:val="000000" w:themeColor="text1"/>
        </w:rPr>
        <w:t>7</w:t>
      </w:r>
      <w:r w:rsidR="00000000" w:rsidRPr="00AC7B72">
        <w:rPr>
          <w:b/>
          <w:bCs/>
          <w:color w:val="000000" w:themeColor="text1"/>
        </w:rPr>
        <w:t>. Entry and Exit Criteria</w:t>
      </w:r>
    </w:p>
    <w:p w14:paraId="7501405B" w14:textId="7976972D" w:rsidR="009E0B0F" w:rsidRPr="00AC7B72" w:rsidRDefault="00CB28A9" w:rsidP="00AC7B72">
      <w:pPr>
        <w:pStyle w:val="Heading2"/>
        <w:spacing w:before="220" w:after="120"/>
        <w:jc w:val="both"/>
        <w:rPr>
          <w:b/>
          <w:bCs/>
          <w:color w:val="000000" w:themeColor="text1"/>
        </w:rPr>
      </w:pPr>
      <w:r w:rsidRPr="00AC7B72">
        <w:rPr>
          <w:b/>
          <w:bCs/>
          <w:color w:val="000000" w:themeColor="text1"/>
        </w:rPr>
        <w:t>7</w:t>
      </w:r>
      <w:r w:rsidR="00000000" w:rsidRPr="00AC7B72">
        <w:rPr>
          <w:b/>
          <w:bCs/>
          <w:color w:val="000000" w:themeColor="text1"/>
        </w:rPr>
        <w:t>.1 Entry Criteria</w:t>
      </w:r>
    </w:p>
    <w:p w14:paraId="4C0EE090"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Functional requirements and user stories for the Online Book Store are finalized and reviewed.</w:t>
      </w:r>
    </w:p>
    <w:p w14:paraId="71C9D7BD"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Test cases have been written, reviewed, and uploaded into Testworthy under appropriate test suites.</w:t>
      </w:r>
    </w:p>
    <w:p w14:paraId="67666F49"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The QA/staging test environment is available, stable, and deployed with the build to be tested.</w:t>
      </w:r>
    </w:p>
    <w:p w14:paraId="5FC826A6"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Required test data (user accounts, book catalog, payment sandbox) is available in the test environment.</w:t>
      </w:r>
    </w:p>
    <w:p w14:paraId="1C7F940F" w14:textId="7361903E" w:rsidR="009E0B0F" w:rsidRPr="00AC7B72" w:rsidRDefault="00CB28A9" w:rsidP="00AC7B72">
      <w:pPr>
        <w:pStyle w:val="Heading2"/>
        <w:spacing w:before="220" w:after="120"/>
        <w:jc w:val="both"/>
        <w:rPr>
          <w:b/>
          <w:bCs/>
          <w:color w:val="000000" w:themeColor="text1"/>
        </w:rPr>
      </w:pPr>
      <w:r w:rsidRPr="00AC7B72">
        <w:rPr>
          <w:b/>
          <w:bCs/>
          <w:color w:val="000000" w:themeColor="text1"/>
        </w:rPr>
        <w:t>7</w:t>
      </w:r>
      <w:r w:rsidR="00000000" w:rsidRPr="00AC7B72">
        <w:rPr>
          <w:b/>
          <w:bCs/>
          <w:color w:val="000000" w:themeColor="text1"/>
        </w:rPr>
        <w:t>.2 Exit Criteria</w:t>
      </w:r>
    </w:p>
    <w:p w14:paraId="655FD08C"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100% of planned test cases have been executed (Pass, Fail, or Blocked) and results recorded in Testworthy.</w:t>
      </w:r>
    </w:p>
    <w:p w14:paraId="27D0878B"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No open High-severity or blocking defects remain unresolved in core workflows (login, cart, checkout).</w:t>
      </w:r>
    </w:p>
    <w:p w14:paraId="05EC9C91"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At least 95% of Smoke test cases pass, and at least 90% of all planned test cases pass.</w:t>
      </w:r>
    </w:p>
    <w:p w14:paraId="613F1B93"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All identified defects are logged with severity/priority and communicated to the development team.</w:t>
      </w:r>
    </w:p>
    <w:p w14:paraId="4D11B962" w14:textId="77777777" w:rsidR="009E0B0F" w:rsidRPr="00776E48" w:rsidRDefault="00000000" w:rsidP="00AC7B72">
      <w:pPr>
        <w:pStyle w:val="ListParagraph"/>
        <w:numPr>
          <w:ilvl w:val="0"/>
          <w:numId w:val="2"/>
        </w:numPr>
        <w:spacing w:after="80"/>
        <w:jc w:val="both"/>
        <w:rPr>
          <w:color w:val="000000" w:themeColor="text1"/>
        </w:rPr>
      </w:pPr>
      <w:r w:rsidRPr="00776E48">
        <w:rPr>
          <w:color w:val="000000" w:themeColor="text1"/>
        </w:rPr>
        <w:t>Test execution report and test case export have been generated and reviewed.</w:t>
      </w:r>
    </w:p>
    <w:p w14:paraId="3C01BC6B" w14:textId="5069C06B" w:rsidR="009E0B0F" w:rsidRPr="00AC7B72" w:rsidRDefault="00CB28A9" w:rsidP="00AC7B72">
      <w:pPr>
        <w:pStyle w:val="Heading1"/>
        <w:spacing w:before="320" w:after="160"/>
        <w:jc w:val="both"/>
        <w:rPr>
          <w:b/>
          <w:bCs/>
          <w:color w:val="000000" w:themeColor="text1"/>
        </w:rPr>
      </w:pPr>
      <w:r w:rsidRPr="00AC7B72">
        <w:rPr>
          <w:b/>
          <w:bCs/>
          <w:color w:val="000000" w:themeColor="text1"/>
        </w:rPr>
        <w:t>8</w:t>
      </w:r>
      <w:r w:rsidR="00000000" w:rsidRPr="00AC7B72">
        <w:rPr>
          <w:b/>
          <w:bCs/>
          <w:color w:val="000000" w:themeColor="text1"/>
        </w:rPr>
        <w:t>. Risks and Assumptions</w:t>
      </w:r>
    </w:p>
    <w:p w14:paraId="29A62A37" w14:textId="334AA525" w:rsidR="009E0B0F" w:rsidRDefault="00CB28A9" w:rsidP="00AC7B72">
      <w:pPr>
        <w:pStyle w:val="Heading2"/>
        <w:spacing w:before="220" w:after="120"/>
        <w:jc w:val="both"/>
        <w:rPr>
          <w:b/>
          <w:bCs/>
          <w:color w:val="000000" w:themeColor="text1"/>
        </w:rPr>
      </w:pPr>
      <w:r w:rsidRPr="00AC7B72">
        <w:rPr>
          <w:b/>
          <w:bCs/>
          <w:color w:val="000000" w:themeColor="text1"/>
        </w:rPr>
        <w:t>8</w:t>
      </w:r>
      <w:r w:rsidR="00000000" w:rsidRPr="00AC7B72">
        <w:rPr>
          <w:b/>
          <w:bCs/>
          <w:color w:val="000000" w:themeColor="text1"/>
        </w:rPr>
        <w:t>.1 Risks</w:t>
      </w:r>
    </w:p>
    <w:p w14:paraId="03DC03DA" w14:textId="61E4C600" w:rsidR="00C343EF" w:rsidRDefault="00C343EF" w:rsidP="00AC7B72">
      <w:pPr>
        <w:pStyle w:val="Heading2"/>
        <w:spacing w:before="220" w:after="120"/>
        <w:jc w:val="both"/>
        <w:rPr>
          <w:color w:val="000000" w:themeColor="text1"/>
          <w:sz w:val="20"/>
          <w:szCs w:val="20"/>
        </w:rPr>
      </w:pPr>
      <w:r w:rsidRPr="00C343EF">
        <w:rPr>
          <w:color w:val="000000" w:themeColor="text1"/>
          <w:sz w:val="20"/>
          <w:szCs w:val="20"/>
        </w:rPr>
        <w:t>The following risks have been identified based on the scope of testing and project dependencies. These risks may affect the testing schedule, execution quality, or overall project delivery if not properly managed.</w:t>
      </w:r>
    </w:p>
    <w:p w14:paraId="13C30412" w14:textId="77777777" w:rsidR="004806C2" w:rsidRDefault="004806C2" w:rsidP="00AC7B72">
      <w:pPr>
        <w:pStyle w:val="Heading2"/>
        <w:spacing w:before="220" w:after="120"/>
        <w:jc w:val="both"/>
        <w:rPr>
          <w:color w:val="000000" w:themeColor="text1"/>
          <w:sz w:val="20"/>
          <w:szCs w:val="20"/>
        </w:rPr>
      </w:pPr>
    </w:p>
    <w:p w14:paraId="332C1981" w14:textId="77777777" w:rsidR="004806C2" w:rsidRPr="00C343EF" w:rsidRDefault="004806C2" w:rsidP="00AC7B72">
      <w:pPr>
        <w:pStyle w:val="Heading2"/>
        <w:spacing w:before="220" w:after="120"/>
        <w:jc w:val="both"/>
        <w:rPr>
          <w:color w:val="000000" w:themeColor="text1"/>
          <w:sz w:val="20"/>
          <w:szCs w:val="20"/>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43" w:type="dxa"/>
        </w:tblCellMar>
        <w:tblLook w:val="04A0" w:firstRow="1" w:lastRow="0" w:firstColumn="1" w:lastColumn="0" w:noHBand="0" w:noVBand="1"/>
      </w:tblPr>
      <w:tblGrid>
        <w:gridCol w:w="2273"/>
        <w:gridCol w:w="4172"/>
        <w:gridCol w:w="3625"/>
      </w:tblGrid>
      <w:tr w:rsidR="005D5C23" w:rsidRPr="00776E48" w14:paraId="403A30F3" w14:textId="1687ED1A" w:rsidTr="005D5C23">
        <w:tblPrEx>
          <w:tblCellMar>
            <w:top w:w="0" w:type="dxa"/>
            <w:bottom w:w="0" w:type="dxa"/>
          </w:tblCellMar>
        </w:tblPrEx>
        <w:tc>
          <w:tcPr>
            <w:tcW w:w="2273" w:type="dxa"/>
            <w:shd w:val="clear" w:color="auto" w:fill="1F4E79"/>
            <w:tcMar>
              <w:top w:w="80" w:type="dxa"/>
              <w:left w:w="100" w:type="dxa"/>
              <w:bottom w:w="80" w:type="dxa"/>
              <w:right w:w="100" w:type="dxa"/>
            </w:tcMar>
            <w:vAlign w:val="center"/>
          </w:tcPr>
          <w:p w14:paraId="2A47E02E" w14:textId="427AFFE5" w:rsidR="005D5C23" w:rsidRPr="00776E48" w:rsidRDefault="005D5C23" w:rsidP="00AC7B72">
            <w:pPr>
              <w:jc w:val="both"/>
              <w:rPr>
                <w:color w:val="000000" w:themeColor="text1"/>
              </w:rPr>
            </w:pPr>
            <w:r>
              <w:rPr>
                <w:b/>
                <w:bCs/>
              </w:rPr>
              <w:lastRenderedPageBreak/>
              <w:t>Risk</w:t>
            </w:r>
          </w:p>
        </w:tc>
        <w:tc>
          <w:tcPr>
            <w:tcW w:w="4172" w:type="dxa"/>
            <w:shd w:val="clear" w:color="auto" w:fill="1F4E79"/>
            <w:tcMar>
              <w:top w:w="80" w:type="dxa"/>
              <w:left w:w="100" w:type="dxa"/>
              <w:bottom w:w="80" w:type="dxa"/>
              <w:right w:w="100" w:type="dxa"/>
            </w:tcMar>
            <w:vAlign w:val="center"/>
          </w:tcPr>
          <w:p w14:paraId="2270109E" w14:textId="3CB88278" w:rsidR="005D5C23" w:rsidRPr="00776E48" w:rsidRDefault="005D5C23" w:rsidP="00AC7B72">
            <w:pPr>
              <w:jc w:val="both"/>
              <w:rPr>
                <w:color w:val="000000" w:themeColor="text1"/>
              </w:rPr>
            </w:pPr>
            <w:r>
              <w:rPr>
                <w:b/>
                <w:bCs/>
              </w:rPr>
              <w:t>Business Impact</w:t>
            </w:r>
          </w:p>
        </w:tc>
        <w:tc>
          <w:tcPr>
            <w:tcW w:w="3625" w:type="dxa"/>
            <w:shd w:val="clear" w:color="auto" w:fill="1F4E79"/>
            <w:vAlign w:val="center"/>
          </w:tcPr>
          <w:p w14:paraId="779FB2AB" w14:textId="0D71FDD4" w:rsidR="005D5C23" w:rsidRDefault="005D5C23" w:rsidP="00AC7B72">
            <w:pPr>
              <w:jc w:val="both"/>
              <w:rPr>
                <w:b/>
                <w:bCs/>
              </w:rPr>
            </w:pPr>
            <w:r>
              <w:rPr>
                <w:b/>
                <w:bCs/>
              </w:rPr>
              <w:t>Mitigation</w:t>
            </w:r>
          </w:p>
        </w:tc>
      </w:tr>
      <w:tr w:rsidR="005D5C23" w:rsidRPr="00776E48" w14:paraId="596B802D" w14:textId="44963B1D" w:rsidTr="005D5C23">
        <w:tblPrEx>
          <w:tblCellMar>
            <w:top w:w="0" w:type="dxa"/>
            <w:bottom w:w="0" w:type="dxa"/>
          </w:tblCellMar>
        </w:tblPrEx>
        <w:tc>
          <w:tcPr>
            <w:tcW w:w="2273" w:type="dxa"/>
            <w:tcMar>
              <w:top w:w="80" w:type="dxa"/>
              <w:left w:w="100" w:type="dxa"/>
              <w:bottom w:w="80" w:type="dxa"/>
              <w:right w:w="100" w:type="dxa"/>
            </w:tcMar>
            <w:vAlign w:val="center"/>
          </w:tcPr>
          <w:p w14:paraId="1374B2EC" w14:textId="0DF569B9" w:rsidR="005D5C23" w:rsidRPr="00776E48" w:rsidRDefault="005D5C23" w:rsidP="00AC7B72">
            <w:pPr>
              <w:jc w:val="both"/>
              <w:rPr>
                <w:color w:val="000000" w:themeColor="text1"/>
              </w:rPr>
            </w:pPr>
            <w:r>
              <w:t>Test environment instability</w:t>
            </w:r>
          </w:p>
        </w:tc>
        <w:tc>
          <w:tcPr>
            <w:tcW w:w="4172" w:type="dxa"/>
            <w:tcMar>
              <w:top w:w="80" w:type="dxa"/>
              <w:left w:w="100" w:type="dxa"/>
              <w:bottom w:w="80" w:type="dxa"/>
              <w:right w:w="100" w:type="dxa"/>
            </w:tcMar>
            <w:vAlign w:val="center"/>
          </w:tcPr>
          <w:p w14:paraId="7F00B6A3" w14:textId="17F9D6CE" w:rsidR="005D5C23" w:rsidRPr="00776E48" w:rsidRDefault="005D5C23" w:rsidP="00AC7B72">
            <w:pPr>
              <w:jc w:val="both"/>
              <w:rPr>
                <w:color w:val="000000" w:themeColor="text1"/>
              </w:rPr>
            </w:pPr>
            <w:r>
              <w:t>Delays test execution and affect result reliability</w:t>
            </w:r>
          </w:p>
        </w:tc>
        <w:tc>
          <w:tcPr>
            <w:tcW w:w="3625" w:type="dxa"/>
            <w:vAlign w:val="center"/>
          </w:tcPr>
          <w:p w14:paraId="52669E14" w14:textId="49DC57C1" w:rsidR="005D5C23" w:rsidRDefault="005D5C23" w:rsidP="00AC7B72">
            <w:pPr>
              <w:jc w:val="both"/>
            </w:pPr>
            <w:r>
              <w:t>Ensure QA environment is validated before execution</w:t>
            </w:r>
          </w:p>
        </w:tc>
      </w:tr>
      <w:tr w:rsidR="005D5C23" w:rsidRPr="00776E48" w14:paraId="06F2F82B" w14:textId="45CB373D" w:rsidTr="005D5C23">
        <w:tblPrEx>
          <w:tblCellMar>
            <w:top w:w="0" w:type="dxa"/>
            <w:bottom w:w="0" w:type="dxa"/>
          </w:tblCellMar>
        </w:tblPrEx>
        <w:tc>
          <w:tcPr>
            <w:tcW w:w="2273" w:type="dxa"/>
            <w:tcMar>
              <w:top w:w="80" w:type="dxa"/>
              <w:left w:w="100" w:type="dxa"/>
              <w:bottom w:w="80" w:type="dxa"/>
              <w:right w:w="100" w:type="dxa"/>
            </w:tcMar>
            <w:vAlign w:val="center"/>
          </w:tcPr>
          <w:p w14:paraId="0C212D05" w14:textId="3E2DD574" w:rsidR="005D5C23" w:rsidRPr="00776E48" w:rsidRDefault="005D5C23" w:rsidP="00AC7B72">
            <w:pPr>
              <w:jc w:val="both"/>
              <w:rPr>
                <w:color w:val="000000" w:themeColor="text1"/>
              </w:rPr>
            </w:pPr>
            <w:r>
              <w:t>Third-party payment gateway downtime</w:t>
            </w:r>
          </w:p>
        </w:tc>
        <w:tc>
          <w:tcPr>
            <w:tcW w:w="4172" w:type="dxa"/>
            <w:tcMar>
              <w:top w:w="80" w:type="dxa"/>
              <w:left w:w="100" w:type="dxa"/>
              <w:bottom w:w="80" w:type="dxa"/>
              <w:right w:w="100" w:type="dxa"/>
            </w:tcMar>
            <w:vAlign w:val="center"/>
          </w:tcPr>
          <w:p w14:paraId="6FC8D727" w14:textId="0486625C" w:rsidR="005D5C23" w:rsidRPr="00776E48" w:rsidRDefault="005D5C23" w:rsidP="00AC7B72">
            <w:pPr>
              <w:jc w:val="both"/>
              <w:rPr>
                <w:color w:val="000000" w:themeColor="text1"/>
              </w:rPr>
            </w:pPr>
            <w:r>
              <w:t>Checkout testing may be blocked</w:t>
            </w:r>
          </w:p>
        </w:tc>
        <w:tc>
          <w:tcPr>
            <w:tcW w:w="3625" w:type="dxa"/>
            <w:vAlign w:val="center"/>
          </w:tcPr>
          <w:p w14:paraId="2012EE10" w14:textId="32781F4A" w:rsidR="005D5C23" w:rsidRDefault="005D5C23" w:rsidP="00AC7B72">
            <w:pPr>
              <w:jc w:val="both"/>
            </w:pPr>
            <w:r>
              <w:t>Use sandbox or mocked payment responses where applicable</w:t>
            </w:r>
          </w:p>
        </w:tc>
      </w:tr>
      <w:tr w:rsidR="005D5C23" w:rsidRPr="00776E48" w14:paraId="13B5AB54" w14:textId="1143998E" w:rsidTr="005D5C23">
        <w:tblPrEx>
          <w:tblCellMar>
            <w:top w:w="0" w:type="dxa"/>
            <w:bottom w:w="0" w:type="dxa"/>
          </w:tblCellMar>
        </w:tblPrEx>
        <w:tc>
          <w:tcPr>
            <w:tcW w:w="2273" w:type="dxa"/>
            <w:tcMar>
              <w:top w:w="80" w:type="dxa"/>
              <w:left w:w="100" w:type="dxa"/>
              <w:bottom w:w="80" w:type="dxa"/>
              <w:right w:w="100" w:type="dxa"/>
            </w:tcMar>
            <w:vAlign w:val="center"/>
          </w:tcPr>
          <w:p w14:paraId="32274CFC" w14:textId="716EA936" w:rsidR="005D5C23" w:rsidRPr="00776E48" w:rsidRDefault="005D5C23" w:rsidP="00AC7B72">
            <w:pPr>
              <w:jc w:val="both"/>
              <w:rPr>
                <w:color w:val="000000" w:themeColor="text1"/>
              </w:rPr>
            </w:pPr>
            <w:r>
              <w:t>Requirement changes during testing</w:t>
            </w:r>
          </w:p>
        </w:tc>
        <w:tc>
          <w:tcPr>
            <w:tcW w:w="4172" w:type="dxa"/>
            <w:tcMar>
              <w:top w:w="80" w:type="dxa"/>
              <w:left w:w="100" w:type="dxa"/>
              <w:bottom w:w="80" w:type="dxa"/>
              <w:right w:w="100" w:type="dxa"/>
            </w:tcMar>
            <w:vAlign w:val="center"/>
          </w:tcPr>
          <w:p w14:paraId="28C11E57" w14:textId="6BB3C3CC" w:rsidR="005D5C23" w:rsidRPr="00776E48" w:rsidRDefault="005D5C23" w:rsidP="00AC7B72">
            <w:pPr>
              <w:jc w:val="both"/>
              <w:rPr>
                <w:color w:val="000000" w:themeColor="text1"/>
              </w:rPr>
            </w:pPr>
            <w:r>
              <w:t>Existing test cases may require modification</w:t>
            </w:r>
          </w:p>
        </w:tc>
        <w:tc>
          <w:tcPr>
            <w:tcW w:w="3625" w:type="dxa"/>
            <w:vAlign w:val="center"/>
          </w:tcPr>
          <w:p w14:paraId="6966A9D6" w14:textId="6A6B5574" w:rsidR="005D5C23" w:rsidRDefault="005D5C23" w:rsidP="00AC7B72">
            <w:pPr>
              <w:jc w:val="both"/>
            </w:pPr>
            <w:r>
              <w:t>Freeze requirements before execution whenever possible</w:t>
            </w:r>
          </w:p>
        </w:tc>
      </w:tr>
      <w:tr w:rsidR="005D5C23" w:rsidRPr="00776E48" w14:paraId="713B4950" w14:textId="228E5B00" w:rsidTr="005D5C23">
        <w:tblPrEx>
          <w:tblCellMar>
            <w:top w:w="0" w:type="dxa"/>
            <w:bottom w:w="0" w:type="dxa"/>
          </w:tblCellMar>
        </w:tblPrEx>
        <w:tc>
          <w:tcPr>
            <w:tcW w:w="2273" w:type="dxa"/>
            <w:tcMar>
              <w:top w:w="80" w:type="dxa"/>
              <w:left w:w="100" w:type="dxa"/>
              <w:bottom w:w="80" w:type="dxa"/>
              <w:right w:w="100" w:type="dxa"/>
            </w:tcMar>
            <w:vAlign w:val="center"/>
          </w:tcPr>
          <w:p w14:paraId="3B7A6013" w14:textId="2CBC6F67" w:rsidR="005D5C23" w:rsidRPr="00776E48" w:rsidRDefault="005D5C23" w:rsidP="00AC7B72">
            <w:pPr>
              <w:jc w:val="both"/>
              <w:rPr>
                <w:color w:val="000000" w:themeColor="text1"/>
              </w:rPr>
            </w:pPr>
            <w:r>
              <w:t>Limited testing time</w:t>
            </w:r>
          </w:p>
        </w:tc>
        <w:tc>
          <w:tcPr>
            <w:tcW w:w="4172" w:type="dxa"/>
            <w:tcMar>
              <w:top w:w="80" w:type="dxa"/>
              <w:left w:w="100" w:type="dxa"/>
              <w:bottom w:w="80" w:type="dxa"/>
              <w:right w:w="100" w:type="dxa"/>
            </w:tcMar>
            <w:vAlign w:val="center"/>
          </w:tcPr>
          <w:p w14:paraId="60C49955" w14:textId="357E28A2" w:rsidR="005D5C23" w:rsidRPr="00776E48" w:rsidRDefault="005D5C23" w:rsidP="00AC7B72">
            <w:pPr>
              <w:jc w:val="both"/>
              <w:rPr>
                <w:color w:val="000000" w:themeColor="text1"/>
              </w:rPr>
            </w:pPr>
            <w:r>
              <w:t>Lower-priority scenarios may not be executed</w:t>
            </w:r>
          </w:p>
        </w:tc>
        <w:tc>
          <w:tcPr>
            <w:tcW w:w="3625" w:type="dxa"/>
            <w:vAlign w:val="center"/>
          </w:tcPr>
          <w:p w14:paraId="4A45C3D3" w14:textId="43E9A099" w:rsidR="005D5C23" w:rsidRDefault="005D5C23" w:rsidP="00AC7B72">
            <w:pPr>
              <w:jc w:val="both"/>
            </w:pPr>
            <w:r>
              <w:t>Prioritize testing based on business risk</w:t>
            </w:r>
          </w:p>
        </w:tc>
      </w:tr>
      <w:tr w:rsidR="005D5C23" w:rsidRPr="00776E48" w14:paraId="05E77629" w14:textId="717651A9" w:rsidTr="005D5C23">
        <w:tblPrEx>
          <w:tblCellMar>
            <w:top w:w="0" w:type="dxa"/>
            <w:bottom w:w="0" w:type="dxa"/>
          </w:tblCellMar>
        </w:tblPrEx>
        <w:tc>
          <w:tcPr>
            <w:tcW w:w="2273" w:type="dxa"/>
            <w:tcMar>
              <w:top w:w="80" w:type="dxa"/>
              <w:left w:w="100" w:type="dxa"/>
              <w:bottom w:w="80" w:type="dxa"/>
              <w:right w:w="100" w:type="dxa"/>
            </w:tcMar>
            <w:vAlign w:val="center"/>
          </w:tcPr>
          <w:p w14:paraId="0A78706F" w14:textId="752F00A7" w:rsidR="005D5C23" w:rsidRPr="00776E48" w:rsidRDefault="005D5C23" w:rsidP="00AC7B72">
            <w:pPr>
              <w:jc w:val="both"/>
              <w:rPr>
                <w:color w:val="000000" w:themeColor="text1"/>
              </w:rPr>
            </w:pPr>
            <w:r>
              <w:t>Incomplete or incorrect test data</w:t>
            </w:r>
          </w:p>
        </w:tc>
        <w:tc>
          <w:tcPr>
            <w:tcW w:w="4172" w:type="dxa"/>
            <w:tcMar>
              <w:top w:w="80" w:type="dxa"/>
              <w:left w:w="100" w:type="dxa"/>
              <w:bottom w:w="80" w:type="dxa"/>
              <w:right w:w="100" w:type="dxa"/>
            </w:tcMar>
            <w:vAlign w:val="center"/>
          </w:tcPr>
          <w:p w14:paraId="497E1B3B" w14:textId="4FBE424C" w:rsidR="005D5C23" w:rsidRPr="00776E48" w:rsidRDefault="005D5C23" w:rsidP="00AC7B72">
            <w:pPr>
              <w:jc w:val="both"/>
              <w:rPr>
                <w:color w:val="000000" w:themeColor="text1"/>
              </w:rPr>
            </w:pPr>
            <w:r>
              <w:t>May reduce testing effectiveness</w:t>
            </w:r>
          </w:p>
        </w:tc>
        <w:tc>
          <w:tcPr>
            <w:tcW w:w="3625" w:type="dxa"/>
            <w:vAlign w:val="center"/>
          </w:tcPr>
          <w:p w14:paraId="6327C2B1" w14:textId="51022CBC" w:rsidR="005D5C23" w:rsidRDefault="005D5C23" w:rsidP="00AC7B72">
            <w:pPr>
              <w:jc w:val="both"/>
            </w:pPr>
            <w:r>
              <w:t>Prepare representative test data before execution</w:t>
            </w:r>
          </w:p>
        </w:tc>
      </w:tr>
    </w:tbl>
    <w:p w14:paraId="743F2D1C" w14:textId="2459C60F" w:rsidR="009E0B0F" w:rsidRPr="00AC7B72" w:rsidRDefault="00CB28A9" w:rsidP="00AC7B72">
      <w:pPr>
        <w:pStyle w:val="Heading2"/>
        <w:spacing w:before="220" w:after="120"/>
        <w:jc w:val="both"/>
        <w:rPr>
          <w:b/>
          <w:bCs/>
          <w:color w:val="000000" w:themeColor="text1"/>
        </w:rPr>
      </w:pPr>
      <w:r w:rsidRPr="00AC7B72">
        <w:rPr>
          <w:b/>
          <w:bCs/>
          <w:color w:val="000000" w:themeColor="text1"/>
        </w:rPr>
        <w:t>8</w:t>
      </w:r>
      <w:r w:rsidR="00000000" w:rsidRPr="00AC7B72">
        <w:rPr>
          <w:b/>
          <w:bCs/>
          <w:color w:val="000000" w:themeColor="text1"/>
        </w:rPr>
        <w:t>.2 Assumptions</w:t>
      </w:r>
    </w:p>
    <w:p w14:paraId="4511DFCF" w14:textId="29762EFC" w:rsidR="00C343EF" w:rsidRPr="00C343EF" w:rsidRDefault="00C343EF" w:rsidP="00C343EF">
      <w:pPr>
        <w:spacing w:after="80"/>
        <w:jc w:val="both"/>
        <w:rPr>
          <w:color w:val="000000" w:themeColor="text1"/>
        </w:rPr>
      </w:pPr>
      <w:r w:rsidRPr="00C343EF">
        <w:rPr>
          <w:color w:val="000000" w:themeColor="text1"/>
        </w:rPr>
        <w:t>The following assumptions are made to ensure that testing can be executed effectively within the planned scope and schedule.</w:t>
      </w:r>
    </w:p>
    <w:p w14:paraId="7BE59428" w14:textId="637971DC" w:rsidR="005D5C23" w:rsidRPr="005D5C23" w:rsidRDefault="005D5C23" w:rsidP="00AC7B72">
      <w:pPr>
        <w:pStyle w:val="ListParagraph"/>
        <w:numPr>
          <w:ilvl w:val="0"/>
          <w:numId w:val="2"/>
        </w:numPr>
        <w:spacing w:after="80"/>
        <w:jc w:val="both"/>
        <w:rPr>
          <w:color w:val="000000" w:themeColor="text1"/>
        </w:rPr>
      </w:pPr>
      <w:r w:rsidRPr="005D5C23">
        <w:rPr>
          <w:color w:val="000000" w:themeColor="text1"/>
        </w:rPr>
        <w:t>A</w:t>
      </w:r>
      <w:r w:rsidRPr="005D5C23">
        <w:rPr>
          <w:color w:val="000000" w:themeColor="text1"/>
        </w:rPr>
        <w:t xml:space="preserve"> stable application build will be deployed before testing begins. </w:t>
      </w:r>
    </w:p>
    <w:p w14:paraId="3171B386" w14:textId="4A2FD352" w:rsidR="005D5C23" w:rsidRPr="005D5C23" w:rsidRDefault="005D5C23" w:rsidP="00AC7B72">
      <w:pPr>
        <w:pStyle w:val="ListParagraph"/>
        <w:numPr>
          <w:ilvl w:val="0"/>
          <w:numId w:val="2"/>
        </w:numPr>
        <w:spacing w:after="80"/>
        <w:jc w:val="both"/>
        <w:rPr>
          <w:color w:val="000000" w:themeColor="text1"/>
        </w:rPr>
      </w:pPr>
      <w:r w:rsidRPr="005D5C23">
        <w:rPr>
          <w:color w:val="000000" w:themeColor="text1"/>
        </w:rPr>
        <w:t xml:space="preserve">Functional requirements have been reviewed and approved. </w:t>
      </w:r>
    </w:p>
    <w:p w14:paraId="7200F238" w14:textId="772F37C5" w:rsidR="005D5C23" w:rsidRPr="005D5C23" w:rsidRDefault="005D5C23" w:rsidP="00AC7B72">
      <w:pPr>
        <w:pStyle w:val="ListParagraph"/>
        <w:numPr>
          <w:ilvl w:val="0"/>
          <w:numId w:val="2"/>
        </w:numPr>
        <w:spacing w:after="80"/>
        <w:jc w:val="both"/>
        <w:rPr>
          <w:color w:val="000000" w:themeColor="text1"/>
        </w:rPr>
      </w:pPr>
      <w:r w:rsidRPr="005D5C23">
        <w:rPr>
          <w:color w:val="000000" w:themeColor="text1"/>
        </w:rPr>
        <w:t xml:space="preserve">Testworthy remains available throughout the testing cycle. </w:t>
      </w:r>
    </w:p>
    <w:p w14:paraId="295946AE" w14:textId="0C387CD7" w:rsidR="005D5C23" w:rsidRPr="005D5C23" w:rsidRDefault="005D5C23" w:rsidP="00AC7B72">
      <w:pPr>
        <w:pStyle w:val="ListParagraph"/>
        <w:numPr>
          <w:ilvl w:val="0"/>
          <w:numId w:val="2"/>
        </w:numPr>
        <w:spacing w:after="80"/>
        <w:jc w:val="both"/>
        <w:rPr>
          <w:color w:val="000000" w:themeColor="text1"/>
        </w:rPr>
      </w:pPr>
      <w:r w:rsidRPr="005D5C23">
        <w:rPr>
          <w:color w:val="000000" w:themeColor="text1"/>
        </w:rPr>
        <w:t xml:space="preserve">Test accounts and payment sandbox credentials are available. </w:t>
      </w:r>
    </w:p>
    <w:p w14:paraId="4713B0E9" w14:textId="3E9DFEA1" w:rsidR="009E0B0F" w:rsidRPr="00776E48" w:rsidRDefault="005D5C23" w:rsidP="00AC7B72">
      <w:pPr>
        <w:pStyle w:val="ListParagraph"/>
        <w:numPr>
          <w:ilvl w:val="0"/>
          <w:numId w:val="2"/>
        </w:numPr>
        <w:spacing w:after="80"/>
        <w:jc w:val="both"/>
        <w:rPr>
          <w:color w:val="000000" w:themeColor="text1"/>
        </w:rPr>
      </w:pPr>
      <w:r w:rsidRPr="005D5C23">
        <w:rPr>
          <w:color w:val="000000" w:themeColor="text1"/>
        </w:rPr>
        <w:t xml:space="preserve">Test data accurately represents production business </w:t>
      </w:r>
      <w:r w:rsidRPr="005D5C23">
        <w:rPr>
          <w:color w:val="000000" w:themeColor="text1"/>
        </w:rPr>
        <w:t>scenarios.</w:t>
      </w:r>
    </w:p>
    <w:p w14:paraId="5976A951" w14:textId="376205A9" w:rsidR="009E0B0F" w:rsidRDefault="00CB28A9" w:rsidP="00AC7B72">
      <w:pPr>
        <w:pStyle w:val="Heading1"/>
        <w:spacing w:before="320" w:after="160"/>
        <w:jc w:val="both"/>
        <w:rPr>
          <w:b/>
          <w:bCs/>
          <w:color w:val="000000" w:themeColor="text1"/>
        </w:rPr>
      </w:pPr>
      <w:r w:rsidRPr="00AC7B72">
        <w:rPr>
          <w:b/>
          <w:bCs/>
          <w:color w:val="000000" w:themeColor="text1"/>
        </w:rPr>
        <w:t>9</w:t>
      </w:r>
      <w:r w:rsidR="00000000" w:rsidRPr="00AC7B72">
        <w:rPr>
          <w:b/>
          <w:bCs/>
          <w:color w:val="000000" w:themeColor="text1"/>
        </w:rPr>
        <w:t>. Test Deliverables</w:t>
      </w:r>
    </w:p>
    <w:p w14:paraId="3621938A" w14:textId="4D500DC6" w:rsidR="00C343EF" w:rsidRPr="00C343EF" w:rsidRDefault="00C343EF" w:rsidP="00AC7B72">
      <w:pPr>
        <w:pStyle w:val="Heading1"/>
        <w:spacing w:before="320" w:after="160"/>
        <w:jc w:val="both"/>
        <w:rPr>
          <w:color w:val="000000" w:themeColor="text1"/>
          <w:sz w:val="20"/>
          <w:szCs w:val="20"/>
        </w:rPr>
      </w:pPr>
      <w:r w:rsidRPr="00C343EF">
        <w:rPr>
          <w:color w:val="000000" w:themeColor="text1"/>
          <w:sz w:val="20"/>
          <w:szCs w:val="20"/>
        </w:rPr>
        <w:t>The following assumptions are made to ensure that testing can be executed effectively within the planned scope and schedule.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C7B72" w:rsidRPr="00776E48" w14:paraId="03DDB0CA" w14:textId="77777777" w:rsidTr="00555C9A">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70326386" w14:textId="0E9372DA" w:rsidR="00AC7B72" w:rsidRPr="00776E48" w:rsidRDefault="00AC7B72" w:rsidP="00AC7B72">
            <w:pPr>
              <w:jc w:val="both"/>
              <w:rPr>
                <w:color w:val="000000" w:themeColor="text1"/>
              </w:rPr>
            </w:pPr>
            <w:r>
              <w:rPr>
                <w:b/>
                <w:bCs/>
              </w:rPr>
              <w:t>Deliverable</w:t>
            </w:r>
          </w:p>
        </w:tc>
        <w:tc>
          <w:tcPr>
            <w:tcW w:w="6350" w:type="dxa"/>
            <w:shd w:val="clear" w:color="auto" w:fill="1F4E79"/>
            <w:tcMar>
              <w:top w:w="80" w:type="dxa"/>
              <w:left w:w="100" w:type="dxa"/>
              <w:bottom w:w="80" w:type="dxa"/>
              <w:right w:w="100" w:type="dxa"/>
            </w:tcMar>
            <w:vAlign w:val="center"/>
          </w:tcPr>
          <w:p w14:paraId="5820F82D" w14:textId="12E8B01F" w:rsidR="00AC7B72" w:rsidRPr="00776E48" w:rsidRDefault="00AC7B72" w:rsidP="00AC7B72">
            <w:pPr>
              <w:jc w:val="both"/>
              <w:rPr>
                <w:color w:val="000000" w:themeColor="text1"/>
              </w:rPr>
            </w:pPr>
            <w:r>
              <w:rPr>
                <w:b/>
                <w:bCs/>
              </w:rPr>
              <w:t>Description</w:t>
            </w:r>
          </w:p>
        </w:tc>
      </w:tr>
      <w:tr w:rsidR="00AC7B72" w:rsidRPr="00776E48" w14:paraId="2D19AE3C"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6AD3F213" w14:textId="79FF6019" w:rsidR="00AC7B72" w:rsidRPr="00776E48" w:rsidRDefault="00AC7B72" w:rsidP="00AC7B72">
            <w:pPr>
              <w:jc w:val="both"/>
              <w:rPr>
                <w:color w:val="000000" w:themeColor="text1"/>
              </w:rPr>
            </w:pPr>
            <w:r>
              <w:t>High-Level Test Plan</w:t>
            </w:r>
          </w:p>
        </w:tc>
        <w:tc>
          <w:tcPr>
            <w:tcW w:w="6350" w:type="dxa"/>
            <w:tcMar>
              <w:top w:w="80" w:type="dxa"/>
              <w:left w:w="100" w:type="dxa"/>
              <w:bottom w:w="80" w:type="dxa"/>
              <w:right w:w="100" w:type="dxa"/>
            </w:tcMar>
            <w:vAlign w:val="center"/>
          </w:tcPr>
          <w:p w14:paraId="5FFAA1AF" w14:textId="615974B6" w:rsidR="00AC7B72" w:rsidRPr="00776E48" w:rsidRDefault="00AC7B72" w:rsidP="00AC7B72">
            <w:pPr>
              <w:jc w:val="both"/>
              <w:rPr>
                <w:color w:val="000000" w:themeColor="text1"/>
              </w:rPr>
            </w:pPr>
            <w:r>
              <w:t>Overall testing strategy and approach</w:t>
            </w:r>
          </w:p>
        </w:tc>
      </w:tr>
      <w:tr w:rsidR="00AC7B72" w:rsidRPr="00776E48" w14:paraId="50828E5F"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4D3E10B5" w14:textId="75A8E3DE" w:rsidR="00AC7B72" w:rsidRPr="00776E48" w:rsidRDefault="00AC7B72" w:rsidP="00AC7B72">
            <w:pPr>
              <w:jc w:val="both"/>
              <w:rPr>
                <w:color w:val="000000" w:themeColor="text1"/>
              </w:rPr>
            </w:pPr>
            <w:r>
              <w:t>Test Cases</w:t>
            </w:r>
          </w:p>
        </w:tc>
        <w:tc>
          <w:tcPr>
            <w:tcW w:w="6350" w:type="dxa"/>
            <w:tcMar>
              <w:top w:w="80" w:type="dxa"/>
              <w:left w:w="100" w:type="dxa"/>
              <w:bottom w:w="80" w:type="dxa"/>
              <w:right w:w="100" w:type="dxa"/>
            </w:tcMar>
            <w:vAlign w:val="center"/>
          </w:tcPr>
          <w:p w14:paraId="6113D295" w14:textId="46A752FB" w:rsidR="00AC7B72" w:rsidRPr="00776E48" w:rsidRDefault="00AC7B72" w:rsidP="00AC7B72">
            <w:pPr>
              <w:jc w:val="both"/>
              <w:rPr>
                <w:color w:val="000000" w:themeColor="text1"/>
              </w:rPr>
            </w:pPr>
            <w:r>
              <w:t>Test cases designed and organized in Testworthy</w:t>
            </w:r>
          </w:p>
        </w:tc>
      </w:tr>
      <w:tr w:rsidR="00AC7B72" w:rsidRPr="00776E48" w14:paraId="31FD0012"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3B9CB019" w14:textId="2860DB94" w:rsidR="00AC7B72" w:rsidRPr="00776E48" w:rsidRDefault="00AC7B72" w:rsidP="00AC7B72">
            <w:pPr>
              <w:jc w:val="both"/>
              <w:rPr>
                <w:color w:val="000000" w:themeColor="text1"/>
              </w:rPr>
            </w:pPr>
            <w:r>
              <w:t>Test Suites</w:t>
            </w:r>
          </w:p>
        </w:tc>
        <w:tc>
          <w:tcPr>
            <w:tcW w:w="6350" w:type="dxa"/>
            <w:tcMar>
              <w:top w:w="80" w:type="dxa"/>
              <w:left w:w="100" w:type="dxa"/>
              <w:bottom w:w="80" w:type="dxa"/>
              <w:right w:w="100" w:type="dxa"/>
            </w:tcMar>
            <w:vAlign w:val="center"/>
          </w:tcPr>
          <w:p w14:paraId="051C83E8" w14:textId="422FE62C" w:rsidR="00AC7B72" w:rsidRPr="00776E48" w:rsidRDefault="00AC7B72" w:rsidP="00AC7B72">
            <w:pPr>
              <w:jc w:val="both"/>
              <w:rPr>
                <w:color w:val="000000" w:themeColor="text1"/>
              </w:rPr>
            </w:pPr>
            <w:r>
              <w:t>Organized collection of related test cases</w:t>
            </w:r>
          </w:p>
        </w:tc>
      </w:tr>
      <w:tr w:rsidR="00AC7B72" w:rsidRPr="00776E48" w14:paraId="3F1EADA6"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51F8937F" w14:textId="44C1F86D" w:rsidR="00AC7B72" w:rsidRPr="00776E48" w:rsidRDefault="00AC7B72" w:rsidP="00AC7B72">
            <w:pPr>
              <w:jc w:val="both"/>
              <w:rPr>
                <w:color w:val="000000" w:themeColor="text1"/>
              </w:rPr>
            </w:pPr>
            <w:r>
              <w:t>Test Execution Results</w:t>
            </w:r>
          </w:p>
        </w:tc>
        <w:tc>
          <w:tcPr>
            <w:tcW w:w="6350" w:type="dxa"/>
            <w:tcMar>
              <w:top w:w="80" w:type="dxa"/>
              <w:left w:w="100" w:type="dxa"/>
              <w:bottom w:w="80" w:type="dxa"/>
              <w:right w:w="100" w:type="dxa"/>
            </w:tcMar>
            <w:vAlign w:val="center"/>
          </w:tcPr>
          <w:p w14:paraId="483F4AA0" w14:textId="000A3CE7" w:rsidR="00AC7B72" w:rsidRPr="00776E48" w:rsidRDefault="00AC7B72" w:rsidP="00AC7B72">
            <w:pPr>
              <w:jc w:val="both"/>
              <w:rPr>
                <w:color w:val="000000" w:themeColor="text1"/>
              </w:rPr>
            </w:pPr>
            <w:r>
              <w:t>Pass, Fail, and Blocked execution status</w:t>
            </w:r>
          </w:p>
        </w:tc>
      </w:tr>
      <w:tr w:rsidR="00AC7B72" w:rsidRPr="00776E48" w14:paraId="306DFAEB"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16F884C3" w14:textId="59011BE2" w:rsidR="00AC7B72" w:rsidRPr="00776E48" w:rsidRDefault="00AC7B72" w:rsidP="00AC7B72">
            <w:pPr>
              <w:jc w:val="both"/>
              <w:rPr>
                <w:color w:val="000000" w:themeColor="text1"/>
              </w:rPr>
            </w:pPr>
            <w:r>
              <w:t>Test Execution Report</w:t>
            </w:r>
          </w:p>
        </w:tc>
        <w:tc>
          <w:tcPr>
            <w:tcW w:w="6350" w:type="dxa"/>
            <w:tcMar>
              <w:top w:w="80" w:type="dxa"/>
              <w:left w:w="100" w:type="dxa"/>
              <w:bottom w:w="80" w:type="dxa"/>
              <w:right w:w="100" w:type="dxa"/>
            </w:tcMar>
            <w:vAlign w:val="center"/>
          </w:tcPr>
          <w:p w14:paraId="5709DCF1" w14:textId="461FEF2F" w:rsidR="00AC7B72" w:rsidRPr="00776E48" w:rsidRDefault="00AC7B72" w:rsidP="00AC7B72">
            <w:pPr>
              <w:jc w:val="both"/>
              <w:rPr>
                <w:color w:val="000000" w:themeColor="text1"/>
              </w:rPr>
            </w:pPr>
            <w:r>
              <w:t>Summary report generated from Testworthy</w:t>
            </w:r>
          </w:p>
        </w:tc>
      </w:tr>
      <w:tr w:rsidR="00AC7B72" w:rsidRPr="00776E48" w14:paraId="48FF2C39"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063FDC65" w14:textId="5751AE7E" w:rsidR="00AC7B72" w:rsidRPr="00776E48" w:rsidRDefault="00AC7B72" w:rsidP="00AC7B72">
            <w:pPr>
              <w:jc w:val="both"/>
              <w:rPr>
                <w:color w:val="000000" w:themeColor="text1"/>
              </w:rPr>
            </w:pPr>
            <w:r>
              <w:t>CSV Export</w:t>
            </w:r>
          </w:p>
        </w:tc>
        <w:tc>
          <w:tcPr>
            <w:tcW w:w="6350" w:type="dxa"/>
            <w:tcMar>
              <w:top w:w="80" w:type="dxa"/>
              <w:left w:w="100" w:type="dxa"/>
              <w:bottom w:w="80" w:type="dxa"/>
              <w:right w:w="100" w:type="dxa"/>
            </w:tcMar>
            <w:vAlign w:val="center"/>
          </w:tcPr>
          <w:p w14:paraId="5AF6CC0E" w14:textId="59BFE8CF" w:rsidR="00AC7B72" w:rsidRPr="00776E48" w:rsidRDefault="00AC7B72" w:rsidP="00AC7B72">
            <w:pPr>
              <w:jc w:val="both"/>
              <w:rPr>
                <w:color w:val="000000" w:themeColor="text1"/>
              </w:rPr>
            </w:pPr>
            <w:r>
              <w:t>Exported test cases with execution information</w:t>
            </w:r>
          </w:p>
        </w:tc>
      </w:tr>
      <w:tr w:rsidR="00AC7B72" w:rsidRPr="00776E48" w14:paraId="79B72D82"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00505935" w14:textId="3E54D68B" w:rsidR="00AC7B72" w:rsidRPr="00776E48" w:rsidRDefault="00AC7B72" w:rsidP="00AC7B72">
            <w:pPr>
              <w:jc w:val="both"/>
              <w:rPr>
                <w:color w:val="000000" w:themeColor="text1"/>
              </w:rPr>
            </w:pPr>
            <w:r>
              <w:t>Defect Report</w:t>
            </w:r>
          </w:p>
        </w:tc>
        <w:tc>
          <w:tcPr>
            <w:tcW w:w="6350" w:type="dxa"/>
            <w:tcMar>
              <w:top w:w="80" w:type="dxa"/>
              <w:left w:w="100" w:type="dxa"/>
              <w:bottom w:w="80" w:type="dxa"/>
              <w:right w:w="100" w:type="dxa"/>
            </w:tcMar>
            <w:vAlign w:val="center"/>
          </w:tcPr>
          <w:p w14:paraId="257AF935" w14:textId="30964A01" w:rsidR="00AC7B72" w:rsidRPr="00776E48" w:rsidRDefault="00AC7B72" w:rsidP="00AC7B72">
            <w:pPr>
              <w:jc w:val="both"/>
              <w:rPr>
                <w:color w:val="000000" w:themeColor="text1"/>
              </w:rPr>
            </w:pPr>
            <w:r>
              <w:t>List of defects identified during testing</w:t>
            </w:r>
          </w:p>
        </w:tc>
      </w:tr>
      <w:tr w:rsidR="00AC7B72" w:rsidRPr="00776E48" w14:paraId="5783B488"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0359D8DB" w14:textId="2C72C1F2" w:rsidR="00AC7B72" w:rsidRDefault="00AC7B72" w:rsidP="00AC7B72">
            <w:pPr>
              <w:jc w:val="both"/>
            </w:pPr>
            <w:r>
              <w:t>Final QA Summary</w:t>
            </w:r>
          </w:p>
        </w:tc>
        <w:tc>
          <w:tcPr>
            <w:tcW w:w="6350" w:type="dxa"/>
            <w:tcMar>
              <w:top w:w="80" w:type="dxa"/>
              <w:left w:w="100" w:type="dxa"/>
              <w:bottom w:w="80" w:type="dxa"/>
              <w:right w:w="100" w:type="dxa"/>
            </w:tcMar>
            <w:vAlign w:val="center"/>
          </w:tcPr>
          <w:p w14:paraId="28E0EA27" w14:textId="60AFB4C5" w:rsidR="00AC7B72" w:rsidRDefault="00AC7B72" w:rsidP="00AC7B72">
            <w:pPr>
              <w:jc w:val="both"/>
            </w:pPr>
            <w:r>
              <w:t>Testing completion summary and release recommendation</w:t>
            </w:r>
          </w:p>
        </w:tc>
      </w:tr>
    </w:tbl>
    <w:p w14:paraId="18CF4DB1" w14:textId="11A34075" w:rsidR="009E0B0F" w:rsidRPr="00AC7B72" w:rsidRDefault="00CB28A9" w:rsidP="00AC7B72">
      <w:pPr>
        <w:pStyle w:val="Heading1"/>
        <w:spacing w:before="320" w:after="160"/>
        <w:jc w:val="both"/>
        <w:rPr>
          <w:b/>
          <w:bCs/>
          <w:color w:val="000000" w:themeColor="text1"/>
        </w:rPr>
      </w:pPr>
      <w:r w:rsidRPr="00AC7B72">
        <w:rPr>
          <w:b/>
          <w:bCs/>
          <w:color w:val="000000" w:themeColor="text1"/>
        </w:rPr>
        <w:t>10</w:t>
      </w:r>
      <w:r w:rsidR="00000000" w:rsidRPr="00AC7B72">
        <w:rPr>
          <w:b/>
          <w:bCs/>
          <w:color w:val="000000" w:themeColor="text1"/>
        </w:rPr>
        <w:t>. Non-Functional Requirements Considered</w:t>
      </w:r>
    </w:p>
    <w:p w14:paraId="63E430D4" w14:textId="77777777" w:rsidR="009E0B0F" w:rsidRPr="00776E48" w:rsidRDefault="00000000" w:rsidP="00AC7B72">
      <w:pPr>
        <w:spacing w:after="140"/>
        <w:jc w:val="both"/>
        <w:rPr>
          <w:color w:val="000000" w:themeColor="text1"/>
        </w:rPr>
      </w:pPr>
      <w:r w:rsidRPr="00776E48">
        <w:rPr>
          <w:color w:val="000000" w:themeColor="text1"/>
        </w:rPr>
        <w:t>While the primary focus of this cycle is functional testing, the following quality attributes are noted for awareness and light validation where feasible within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C7B72" w:rsidRPr="00776E48" w14:paraId="0CAE4E7B" w14:textId="77777777" w:rsidTr="00555C9A">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25C27D0A" w14:textId="09CEE00D" w:rsidR="00AC7B72" w:rsidRPr="00776E48" w:rsidRDefault="00AC7B72" w:rsidP="00AC7B72">
            <w:pPr>
              <w:jc w:val="both"/>
              <w:rPr>
                <w:color w:val="000000" w:themeColor="text1"/>
              </w:rPr>
            </w:pPr>
            <w:r>
              <w:rPr>
                <w:b/>
                <w:bCs/>
              </w:rPr>
              <w:t>Quality Attribute</w:t>
            </w:r>
          </w:p>
        </w:tc>
        <w:tc>
          <w:tcPr>
            <w:tcW w:w="6350" w:type="dxa"/>
            <w:shd w:val="clear" w:color="auto" w:fill="1F4E79"/>
            <w:tcMar>
              <w:top w:w="80" w:type="dxa"/>
              <w:left w:w="100" w:type="dxa"/>
              <w:bottom w:w="80" w:type="dxa"/>
              <w:right w:w="100" w:type="dxa"/>
            </w:tcMar>
            <w:vAlign w:val="center"/>
          </w:tcPr>
          <w:p w14:paraId="3143AF71" w14:textId="2AF28309" w:rsidR="00AC7B72" w:rsidRPr="00776E48" w:rsidRDefault="00AC7B72" w:rsidP="00AC7B72">
            <w:pPr>
              <w:jc w:val="both"/>
              <w:rPr>
                <w:color w:val="000000" w:themeColor="text1"/>
              </w:rPr>
            </w:pPr>
            <w:r>
              <w:rPr>
                <w:b/>
                <w:bCs/>
              </w:rPr>
              <w:t>Validation Approach</w:t>
            </w:r>
          </w:p>
        </w:tc>
      </w:tr>
      <w:tr w:rsidR="00AC7B72" w:rsidRPr="00776E48" w14:paraId="6BEF12C1"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160582A7" w14:textId="0B0B046D" w:rsidR="00AC7B72" w:rsidRPr="00776E48" w:rsidRDefault="00AC7B72" w:rsidP="00AC7B72">
            <w:pPr>
              <w:jc w:val="both"/>
              <w:rPr>
                <w:color w:val="000000" w:themeColor="text1"/>
              </w:rPr>
            </w:pPr>
            <w:r>
              <w:t>Performance</w:t>
            </w:r>
          </w:p>
        </w:tc>
        <w:tc>
          <w:tcPr>
            <w:tcW w:w="6350" w:type="dxa"/>
            <w:tcMar>
              <w:top w:w="80" w:type="dxa"/>
              <w:left w:w="100" w:type="dxa"/>
              <w:bottom w:w="80" w:type="dxa"/>
              <w:right w:w="100" w:type="dxa"/>
            </w:tcMar>
            <w:vAlign w:val="center"/>
          </w:tcPr>
          <w:p w14:paraId="6C71FC75" w14:textId="0C6F8062" w:rsidR="00AC7B72" w:rsidRPr="00776E48" w:rsidRDefault="00AC7B72" w:rsidP="00AC7B72">
            <w:pPr>
              <w:jc w:val="both"/>
              <w:rPr>
                <w:color w:val="000000" w:themeColor="text1"/>
              </w:rPr>
            </w:pPr>
            <w:r>
              <w:t>Verify acceptable response time for catalog browsing and search pages.</w:t>
            </w:r>
          </w:p>
        </w:tc>
      </w:tr>
      <w:tr w:rsidR="00AC7B72" w:rsidRPr="00776E48" w14:paraId="5FBE2FA0"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4DAF78DD" w14:textId="179580E6" w:rsidR="00AC7B72" w:rsidRPr="00776E48" w:rsidRDefault="00AC7B72" w:rsidP="00AC7B72">
            <w:pPr>
              <w:jc w:val="both"/>
              <w:rPr>
                <w:color w:val="000000" w:themeColor="text1"/>
              </w:rPr>
            </w:pPr>
            <w:r>
              <w:t>Security</w:t>
            </w:r>
          </w:p>
        </w:tc>
        <w:tc>
          <w:tcPr>
            <w:tcW w:w="6350" w:type="dxa"/>
            <w:tcMar>
              <w:top w:w="80" w:type="dxa"/>
              <w:left w:w="100" w:type="dxa"/>
              <w:bottom w:w="80" w:type="dxa"/>
              <w:right w:w="100" w:type="dxa"/>
            </w:tcMar>
            <w:vAlign w:val="center"/>
          </w:tcPr>
          <w:p w14:paraId="5FBC8EC6" w14:textId="6398D3DB" w:rsidR="00AC7B72" w:rsidRPr="00776E48" w:rsidRDefault="00AC7B72" w:rsidP="00AC7B72">
            <w:pPr>
              <w:jc w:val="both"/>
              <w:rPr>
                <w:color w:val="000000" w:themeColor="text1"/>
              </w:rPr>
            </w:pPr>
            <w:r>
              <w:t>Validate input validation, authentication behavior, and secure handling of user data.</w:t>
            </w:r>
          </w:p>
        </w:tc>
      </w:tr>
      <w:tr w:rsidR="00AC7B72" w:rsidRPr="00776E48" w14:paraId="43F3B42E"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1E35E3F8" w14:textId="37DC6D94" w:rsidR="00AC7B72" w:rsidRPr="00776E48" w:rsidRDefault="00AC7B72" w:rsidP="00AC7B72">
            <w:pPr>
              <w:jc w:val="both"/>
              <w:rPr>
                <w:color w:val="000000" w:themeColor="text1"/>
              </w:rPr>
            </w:pPr>
            <w:r>
              <w:lastRenderedPageBreak/>
              <w:t>Availability</w:t>
            </w:r>
          </w:p>
        </w:tc>
        <w:tc>
          <w:tcPr>
            <w:tcW w:w="6350" w:type="dxa"/>
            <w:tcMar>
              <w:top w:w="80" w:type="dxa"/>
              <w:left w:w="100" w:type="dxa"/>
              <w:bottom w:w="80" w:type="dxa"/>
              <w:right w:w="100" w:type="dxa"/>
            </w:tcMar>
            <w:vAlign w:val="center"/>
          </w:tcPr>
          <w:p w14:paraId="14776894" w14:textId="14137BC3" w:rsidR="00AC7B72" w:rsidRPr="00776E48" w:rsidRDefault="00AC7B72" w:rsidP="00AC7B72">
            <w:pPr>
              <w:jc w:val="both"/>
              <w:rPr>
                <w:color w:val="000000" w:themeColor="text1"/>
              </w:rPr>
            </w:pPr>
            <w:r>
              <w:t>Confirm application remains accessible throughout testing.</w:t>
            </w:r>
          </w:p>
        </w:tc>
      </w:tr>
      <w:tr w:rsidR="00AC7B72" w:rsidRPr="00776E48" w14:paraId="4DC7B77D"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77542E50" w14:textId="1D003DE4" w:rsidR="00AC7B72" w:rsidRPr="00776E48" w:rsidRDefault="00AC7B72" w:rsidP="00AC7B72">
            <w:pPr>
              <w:jc w:val="both"/>
              <w:rPr>
                <w:color w:val="000000" w:themeColor="text1"/>
              </w:rPr>
            </w:pPr>
            <w:r>
              <w:t>Usability</w:t>
            </w:r>
          </w:p>
        </w:tc>
        <w:tc>
          <w:tcPr>
            <w:tcW w:w="6350" w:type="dxa"/>
            <w:tcMar>
              <w:top w:w="80" w:type="dxa"/>
              <w:left w:w="100" w:type="dxa"/>
              <w:bottom w:w="80" w:type="dxa"/>
              <w:right w:w="100" w:type="dxa"/>
            </w:tcMar>
            <w:vAlign w:val="center"/>
          </w:tcPr>
          <w:p w14:paraId="73819896" w14:textId="6A1495EA" w:rsidR="00AC7B72" w:rsidRPr="00776E48" w:rsidRDefault="00AC7B72" w:rsidP="00AC7B72">
            <w:pPr>
              <w:jc w:val="both"/>
              <w:rPr>
                <w:color w:val="000000" w:themeColor="text1"/>
              </w:rPr>
            </w:pPr>
            <w:r>
              <w:t>Evaluate navigation, consistency, and clarity of error messages.</w:t>
            </w:r>
          </w:p>
        </w:tc>
      </w:tr>
      <w:tr w:rsidR="00AC7B72" w:rsidRPr="00776E48" w14:paraId="40BF3FF2"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01D72023" w14:textId="40C8C681" w:rsidR="00AC7B72" w:rsidRPr="00776E48" w:rsidRDefault="00AC7B72" w:rsidP="00AC7B72">
            <w:pPr>
              <w:jc w:val="both"/>
              <w:rPr>
                <w:color w:val="000000" w:themeColor="text1"/>
              </w:rPr>
            </w:pPr>
            <w:r>
              <w:t>Compatibility</w:t>
            </w:r>
          </w:p>
        </w:tc>
        <w:tc>
          <w:tcPr>
            <w:tcW w:w="6350" w:type="dxa"/>
            <w:tcMar>
              <w:top w:w="80" w:type="dxa"/>
              <w:left w:w="100" w:type="dxa"/>
              <w:bottom w:w="80" w:type="dxa"/>
              <w:right w:w="100" w:type="dxa"/>
            </w:tcMar>
            <w:vAlign w:val="center"/>
          </w:tcPr>
          <w:p w14:paraId="34F89D81" w14:textId="0BC6565D" w:rsidR="00AC7B72" w:rsidRPr="00776E48" w:rsidRDefault="00AC7B72" w:rsidP="00AC7B72">
            <w:pPr>
              <w:jc w:val="both"/>
              <w:rPr>
                <w:color w:val="000000" w:themeColor="text1"/>
              </w:rPr>
            </w:pPr>
            <w:r>
              <w:t>Verify application behavior across supported browsers.</w:t>
            </w:r>
          </w:p>
        </w:tc>
      </w:tr>
      <w:tr w:rsidR="00AC7B72" w:rsidRPr="00776E48" w14:paraId="000564DC" w14:textId="77777777" w:rsidTr="00555C9A">
        <w:tblPrEx>
          <w:tblCellMar>
            <w:top w:w="0" w:type="dxa"/>
            <w:bottom w:w="0" w:type="dxa"/>
          </w:tblCellMar>
        </w:tblPrEx>
        <w:tc>
          <w:tcPr>
            <w:tcW w:w="3000" w:type="dxa"/>
            <w:tcMar>
              <w:top w:w="80" w:type="dxa"/>
              <w:left w:w="100" w:type="dxa"/>
              <w:bottom w:w="80" w:type="dxa"/>
              <w:right w:w="100" w:type="dxa"/>
            </w:tcMar>
            <w:vAlign w:val="center"/>
          </w:tcPr>
          <w:p w14:paraId="04050ED8" w14:textId="3E169A0C" w:rsidR="00AC7B72" w:rsidRPr="00776E48" w:rsidRDefault="00AC7B72" w:rsidP="00AC7B72">
            <w:pPr>
              <w:jc w:val="both"/>
              <w:rPr>
                <w:color w:val="000000" w:themeColor="text1"/>
              </w:rPr>
            </w:pPr>
            <w:r>
              <w:t>Scalability</w:t>
            </w:r>
          </w:p>
        </w:tc>
        <w:tc>
          <w:tcPr>
            <w:tcW w:w="6350" w:type="dxa"/>
            <w:tcMar>
              <w:top w:w="80" w:type="dxa"/>
              <w:left w:w="100" w:type="dxa"/>
              <w:bottom w:w="80" w:type="dxa"/>
              <w:right w:w="100" w:type="dxa"/>
            </w:tcMar>
            <w:vAlign w:val="center"/>
          </w:tcPr>
          <w:p w14:paraId="51172579" w14:textId="709B7849" w:rsidR="00AC7B72" w:rsidRPr="00776E48" w:rsidRDefault="00AC7B72" w:rsidP="00AC7B72">
            <w:pPr>
              <w:jc w:val="both"/>
              <w:rPr>
                <w:color w:val="000000" w:themeColor="text1"/>
              </w:rPr>
            </w:pPr>
            <w:r>
              <w:t>Documented for future performance testing; not fully evaluated during this cycle.</w:t>
            </w:r>
          </w:p>
        </w:tc>
      </w:tr>
    </w:tbl>
    <w:p w14:paraId="1CC84FAC" w14:textId="789FCE83" w:rsidR="009E0B0F" w:rsidRDefault="009E0B0F" w:rsidP="00AC7B72">
      <w:pPr>
        <w:spacing w:after="80"/>
        <w:jc w:val="both"/>
        <w:rPr>
          <w:color w:val="000000" w:themeColor="text1"/>
        </w:rPr>
      </w:pPr>
    </w:p>
    <w:p w14:paraId="4D6E5FFC" w14:textId="77777777" w:rsidR="00C343EF" w:rsidRPr="00C343EF" w:rsidRDefault="00C343EF" w:rsidP="00C343EF">
      <w:pPr>
        <w:spacing w:after="80"/>
        <w:jc w:val="both"/>
        <w:rPr>
          <w:color w:val="000000" w:themeColor="text1"/>
          <w:sz w:val="32"/>
          <w:szCs w:val="32"/>
        </w:rPr>
      </w:pPr>
      <w:r w:rsidRPr="00C343EF">
        <w:rPr>
          <w:b/>
          <w:bCs/>
          <w:color w:val="000000" w:themeColor="text1"/>
          <w:sz w:val="32"/>
          <w:szCs w:val="32"/>
        </w:rPr>
        <w:t>11. Test Execution Approach</w:t>
      </w:r>
    </w:p>
    <w:p w14:paraId="2803E2EF" w14:textId="176128F0" w:rsidR="00C343EF" w:rsidRDefault="00C343EF" w:rsidP="00AC7B72">
      <w:pPr>
        <w:spacing w:after="80"/>
        <w:jc w:val="both"/>
        <w:rPr>
          <w:color w:val="000000" w:themeColor="text1"/>
        </w:rPr>
      </w:pPr>
      <w:r w:rsidRPr="00C343EF">
        <w:rPr>
          <w:color w:val="000000" w:themeColor="text1"/>
        </w:rPr>
        <w:t>Testing will be conducted in a structured sequence, beginning with requirement verification and test case preparation, followed by test execution in Testworthy. Defects identified during execution will be logged, tracked, and retested after resolution. Once all planned test cases have been executed and the exit criteria have been satisfied, a final test execution report will be generated and the testing cycle will be considered complete.</w:t>
      </w:r>
    </w:p>
    <w:p w14:paraId="5FC974A6" w14:textId="228FF90E" w:rsidR="00AC7B72" w:rsidRPr="00AC7B72" w:rsidRDefault="00AC7B72" w:rsidP="00AC7B72">
      <w:pPr>
        <w:spacing w:after="80"/>
        <w:jc w:val="both"/>
        <w:rPr>
          <w:b/>
          <w:bCs/>
          <w:color w:val="000000" w:themeColor="text1"/>
          <w:sz w:val="32"/>
          <w:szCs w:val="32"/>
        </w:rPr>
      </w:pPr>
      <w:r w:rsidRPr="00AC7B72">
        <w:rPr>
          <w:b/>
          <w:bCs/>
          <w:color w:val="000000" w:themeColor="text1"/>
          <w:sz w:val="32"/>
          <w:szCs w:val="32"/>
        </w:rPr>
        <w:t>1</w:t>
      </w:r>
      <w:r w:rsidR="00C343EF">
        <w:rPr>
          <w:b/>
          <w:bCs/>
          <w:color w:val="000000" w:themeColor="text1"/>
          <w:sz w:val="32"/>
          <w:szCs w:val="32"/>
        </w:rPr>
        <w:t>2</w:t>
      </w:r>
      <w:r w:rsidRPr="00AC7B72">
        <w:rPr>
          <w:b/>
          <w:bCs/>
          <w:color w:val="000000" w:themeColor="text1"/>
          <w:sz w:val="32"/>
          <w:szCs w:val="32"/>
        </w:rPr>
        <w:t>. Conclusion</w:t>
      </w:r>
    </w:p>
    <w:p w14:paraId="4E8CE004" w14:textId="77777777" w:rsidR="00AC7B72" w:rsidRPr="00AC7B72" w:rsidRDefault="00AC7B72" w:rsidP="00AC7B72">
      <w:pPr>
        <w:spacing w:after="80"/>
        <w:jc w:val="both"/>
        <w:rPr>
          <w:color w:val="000000" w:themeColor="text1"/>
        </w:rPr>
      </w:pPr>
      <w:r w:rsidRPr="00AC7B72">
        <w:rPr>
          <w:color w:val="000000" w:themeColor="text1"/>
        </w:rPr>
        <w:t>This High-Level Test Plan establishes the overall testing strategy for the Online Book Store System by defining the testing scope, objectives, environments, execution approach, risks, assumptions, and deliverables. It provides a structured framework for designing and executing manual test cases while ensuring traceability between requirements and testing activities. Following this plan will support consistent testing, effective defect identification, and informed release decisions based on measurable quality criteria.</w:t>
      </w:r>
    </w:p>
    <w:p w14:paraId="46F0C010" w14:textId="77777777" w:rsidR="00AC7B72" w:rsidRPr="00AC7B72" w:rsidRDefault="00AC7B72" w:rsidP="00AC7B72">
      <w:pPr>
        <w:spacing w:after="80"/>
        <w:jc w:val="both"/>
        <w:rPr>
          <w:color w:val="000000" w:themeColor="text1"/>
        </w:rPr>
      </w:pPr>
    </w:p>
    <w:sectPr w:rsidR="00AC7B72" w:rsidRPr="00AC7B7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E94C" w14:textId="77777777" w:rsidR="000B2DBD" w:rsidRDefault="000B2DBD">
      <w:r>
        <w:separator/>
      </w:r>
    </w:p>
  </w:endnote>
  <w:endnote w:type="continuationSeparator" w:id="0">
    <w:p w14:paraId="6D2C7D7D" w14:textId="77777777" w:rsidR="000B2DBD" w:rsidRDefault="000B2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B2D4" w14:textId="77777777" w:rsidR="000B2DBD" w:rsidRDefault="000B2DBD">
      <w:r>
        <w:separator/>
      </w:r>
    </w:p>
  </w:footnote>
  <w:footnote w:type="continuationSeparator" w:id="0">
    <w:p w14:paraId="67A47232" w14:textId="77777777" w:rsidR="000B2DBD" w:rsidRDefault="000B2D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557"/>
    <w:multiLevelType w:val="multilevel"/>
    <w:tmpl w:val="BD6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DCC"/>
    <w:multiLevelType w:val="multilevel"/>
    <w:tmpl w:val="9FD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A203D"/>
    <w:multiLevelType w:val="hybridMultilevel"/>
    <w:tmpl w:val="E78A3364"/>
    <w:lvl w:ilvl="0" w:tplc="D214095A">
      <w:start w:val="1"/>
      <w:numFmt w:val="bullet"/>
      <w:lvlText w:val="●"/>
      <w:lvlJc w:val="left"/>
      <w:pPr>
        <w:ind w:left="720" w:hanging="360"/>
      </w:pPr>
    </w:lvl>
    <w:lvl w:ilvl="1" w:tplc="1DAA543A">
      <w:start w:val="1"/>
      <w:numFmt w:val="bullet"/>
      <w:lvlText w:val="○"/>
      <w:lvlJc w:val="left"/>
      <w:pPr>
        <w:ind w:left="1440" w:hanging="360"/>
      </w:pPr>
    </w:lvl>
    <w:lvl w:ilvl="2" w:tplc="85DCB6B4">
      <w:start w:val="1"/>
      <w:numFmt w:val="bullet"/>
      <w:lvlText w:val="■"/>
      <w:lvlJc w:val="left"/>
      <w:pPr>
        <w:ind w:left="2160" w:hanging="360"/>
      </w:pPr>
    </w:lvl>
    <w:lvl w:ilvl="3" w:tplc="B5D88CF0">
      <w:start w:val="1"/>
      <w:numFmt w:val="bullet"/>
      <w:lvlText w:val="●"/>
      <w:lvlJc w:val="left"/>
      <w:pPr>
        <w:ind w:left="2880" w:hanging="360"/>
      </w:pPr>
    </w:lvl>
    <w:lvl w:ilvl="4" w:tplc="55D68012">
      <w:start w:val="1"/>
      <w:numFmt w:val="bullet"/>
      <w:lvlText w:val="○"/>
      <w:lvlJc w:val="left"/>
      <w:pPr>
        <w:ind w:left="3600" w:hanging="360"/>
      </w:pPr>
    </w:lvl>
    <w:lvl w:ilvl="5" w:tplc="A9BAF080">
      <w:start w:val="1"/>
      <w:numFmt w:val="bullet"/>
      <w:lvlText w:val="■"/>
      <w:lvlJc w:val="left"/>
      <w:pPr>
        <w:ind w:left="4320" w:hanging="360"/>
      </w:pPr>
    </w:lvl>
    <w:lvl w:ilvl="6" w:tplc="DD1C1C52">
      <w:start w:val="1"/>
      <w:numFmt w:val="bullet"/>
      <w:lvlText w:val="●"/>
      <w:lvlJc w:val="left"/>
      <w:pPr>
        <w:ind w:left="5040" w:hanging="360"/>
      </w:pPr>
    </w:lvl>
    <w:lvl w:ilvl="7" w:tplc="BE7E72C8">
      <w:start w:val="1"/>
      <w:numFmt w:val="bullet"/>
      <w:lvlText w:val="●"/>
      <w:lvlJc w:val="left"/>
      <w:pPr>
        <w:ind w:left="5760" w:hanging="360"/>
      </w:pPr>
    </w:lvl>
    <w:lvl w:ilvl="8" w:tplc="EDC07194">
      <w:start w:val="1"/>
      <w:numFmt w:val="bullet"/>
      <w:lvlText w:val="●"/>
      <w:lvlJc w:val="left"/>
      <w:pPr>
        <w:ind w:left="6480" w:hanging="360"/>
      </w:pPr>
    </w:lvl>
  </w:abstractNum>
  <w:abstractNum w:abstractNumId="3" w15:restartNumberingAfterBreak="0">
    <w:nsid w:val="1EED22CC"/>
    <w:multiLevelType w:val="hybridMultilevel"/>
    <w:tmpl w:val="643011FA"/>
    <w:lvl w:ilvl="0" w:tplc="0A2A5292">
      <w:start w:val="1"/>
      <w:numFmt w:val="bullet"/>
      <w:lvlText w:val="•"/>
      <w:lvlJc w:val="left"/>
      <w:pPr>
        <w:ind w:left="450" w:hanging="270"/>
      </w:pPr>
    </w:lvl>
    <w:lvl w:ilvl="1" w:tplc="135E5CEC">
      <w:numFmt w:val="decimal"/>
      <w:lvlText w:val=""/>
      <w:lvlJc w:val="left"/>
    </w:lvl>
    <w:lvl w:ilvl="2" w:tplc="5640682A">
      <w:numFmt w:val="decimal"/>
      <w:lvlText w:val=""/>
      <w:lvlJc w:val="left"/>
    </w:lvl>
    <w:lvl w:ilvl="3" w:tplc="8F9CD346">
      <w:numFmt w:val="decimal"/>
      <w:lvlText w:val=""/>
      <w:lvlJc w:val="left"/>
    </w:lvl>
    <w:lvl w:ilvl="4" w:tplc="B5668590">
      <w:numFmt w:val="decimal"/>
      <w:lvlText w:val=""/>
      <w:lvlJc w:val="left"/>
    </w:lvl>
    <w:lvl w:ilvl="5" w:tplc="71B6E3AC">
      <w:numFmt w:val="decimal"/>
      <w:lvlText w:val=""/>
      <w:lvlJc w:val="left"/>
    </w:lvl>
    <w:lvl w:ilvl="6" w:tplc="C8A4C808">
      <w:numFmt w:val="decimal"/>
      <w:lvlText w:val=""/>
      <w:lvlJc w:val="left"/>
    </w:lvl>
    <w:lvl w:ilvl="7" w:tplc="7B3E931A">
      <w:numFmt w:val="decimal"/>
      <w:lvlText w:val=""/>
      <w:lvlJc w:val="left"/>
    </w:lvl>
    <w:lvl w:ilvl="8" w:tplc="EF262048">
      <w:numFmt w:val="decimal"/>
      <w:lvlText w:val=""/>
      <w:lvlJc w:val="left"/>
    </w:lvl>
  </w:abstractNum>
  <w:abstractNum w:abstractNumId="4" w15:restartNumberingAfterBreak="0">
    <w:nsid w:val="67723E4A"/>
    <w:multiLevelType w:val="multilevel"/>
    <w:tmpl w:val="A4C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F1CC3"/>
    <w:multiLevelType w:val="multilevel"/>
    <w:tmpl w:val="3D6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60B6D"/>
    <w:multiLevelType w:val="multilevel"/>
    <w:tmpl w:val="322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13800">
    <w:abstractNumId w:val="2"/>
    <w:lvlOverride w:ilvl="0">
      <w:startOverride w:val="1"/>
    </w:lvlOverride>
  </w:num>
  <w:num w:numId="2" w16cid:durableId="521624896">
    <w:abstractNumId w:val="3"/>
    <w:lvlOverride w:ilvl="0">
      <w:startOverride w:val="1"/>
    </w:lvlOverride>
  </w:num>
  <w:num w:numId="3" w16cid:durableId="1976712014">
    <w:abstractNumId w:val="1"/>
  </w:num>
  <w:num w:numId="4" w16cid:durableId="107630118">
    <w:abstractNumId w:val="4"/>
  </w:num>
  <w:num w:numId="5" w16cid:durableId="368148096">
    <w:abstractNumId w:val="3"/>
  </w:num>
  <w:num w:numId="6" w16cid:durableId="926041365">
    <w:abstractNumId w:val="0"/>
  </w:num>
  <w:num w:numId="7" w16cid:durableId="1410034027">
    <w:abstractNumId w:val="6"/>
  </w:num>
  <w:num w:numId="8" w16cid:durableId="1648778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B0F"/>
    <w:rsid w:val="000B2DBD"/>
    <w:rsid w:val="004806C2"/>
    <w:rsid w:val="005D5C23"/>
    <w:rsid w:val="00776E48"/>
    <w:rsid w:val="009E0B0F"/>
    <w:rsid w:val="00AC7B72"/>
    <w:rsid w:val="00C343EF"/>
    <w:rsid w:val="00CB28A9"/>
    <w:rsid w:val="00DE3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4528"/>
  <w15:docId w15:val="{27E8E3E4-5D39-461A-A068-FD835E13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76E48"/>
    <w:rPr>
      <w:b/>
      <w:bCs/>
    </w:rPr>
  </w:style>
  <w:style w:type="paragraph" w:styleId="Header">
    <w:name w:val="header"/>
    <w:basedOn w:val="Normal"/>
    <w:link w:val="HeaderChar"/>
    <w:uiPriority w:val="99"/>
    <w:unhideWhenUsed/>
    <w:rsid w:val="00776E48"/>
    <w:pPr>
      <w:tabs>
        <w:tab w:val="center" w:pos="4680"/>
        <w:tab w:val="right" w:pos="9360"/>
      </w:tabs>
    </w:pPr>
  </w:style>
  <w:style w:type="character" w:customStyle="1" w:styleId="HeaderChar">
    <w:name w:val="Header Char"/>
    <w:basedOn w:val="DefaultParagraphFont"/>
    <w:link w:val="Header"/>
    <w:uiPriority w:val="99"/>
    <w:rsid w:val="00776E48"/>
  </w:style>
  <w:style w:type="paragraph" w:styleId="Footer">
    <w:name w:val="footer"/>
    <w:basedOn w:val="Normal"/>
    <w:link w:val="FooterChar"/>
    <w:uiPriority w:val="99"/>
    <w:unhideWhenUsed/>
    <w:rsid w:val="00776E48"/>
    <w:pPr>
      <w:tabs>
        <w:tab w:val="center" w:pos="4680"/>
        <w:tab w:val="right" w:pos="9360"/>
      </w:tabs>
    </w:pPr>
  </w:style>
  <w:style w:type="character" w:customStyle="1" w:styleId="FooterChar">
    <w:name w:val="Footer Char"/>
    <w:basedOn w:val="DefaultParagraphFont"/>
    <w:link w:val="Footer"/>
    <w:uiPriority w:val="99"/>
    <w:rsid w:val="00776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MUZNA HASHMI</cp:lastModifiedBy>
  <cp:revision>2</cp:revision>
  <dcterms:created xsi:type="dcterms:W3CDTF">2026-08-04T18:27:00Z</dcterms:created>
  <dcterms:modified xsi:type="dcterms:W3CDTF">2026-08-04T20:02:00Z</dcterms:modified>
</cp:coreProperties>
</file>