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2E7D32"/>
          <w:sz w:val="40"/>
          <w:szCs w:val="40"/>
        </w:rPr>
        <w:t xml:space="preserve">TallyWise</w:t>
      </w:r>
    </w:p>
    <w:p>
      <w:pPr>
        <w:spacing w:after="60"/>
      </w:pPr>
      <w:r>
        <w:rPr>
          <w:b/>
          <w:bCs/>
          <w:sz w:val="30"/>
          <w:szCs w:val="30"/>
        </w:rPr>
        <w:t xml:space="preserve">Call Script — Build Expo Attendee List</w:t>
      </w:r>
    </w:p>
    <w:p>
      <w:pPr>
        <w:pBdr>
          <w:top w:val="single" w:color="E0C060" w:sz="6"/>
          <w:bottom w:val="single" w:color="E0C060" w:sz="6"/>
          <w:left w:val="single" w:color="E0C060" w:sz="6"/>
          <w:right w:val="single" w:color="E0C060" w:sz="6"/>
        </w:pBdr>
        <w:shd w:fill="FFF8E1" w:val="clear"/>
        <w:spacing w:after="200" w:before="60"/>
      </w:pPr>
      <w:r>
        <w:rPr>
          <w:b/>
          <w:bCs/>
        </w:rPr>
        <w:t xml:space="preserve">Goal: </w:t>
      </w:r>
      <w:r>
        <w:t xml:space="preserve">book a 15-minute fractional-CFO Zoom. </w:t>
      </w:r>
      <w:r>
        <w:rPr>
          <w:b/>
          <w:bCs/>
        </w:rPr>
        <w:t xml:space="preserve">Voice: </w:t>
      </w:r>
      <w:r>
        <w:t xml:space="preserve">casual, owner-to-owner. </w:t>
      </w:r>
      <w:r>
        <w:rPr>
          <w:b/>
          <w:bCs/>
        </w:rPr>
        <w:t xml:space="preserve">Honesty rule: </w:t>
      </w:r>
      <w:r>
        <w:t xml:space="preserve">we exhibited at Build Expo — don't claim they visited the booth unless they say so. The list = registrants + attendees + no-shows.</w:t>
      </w:r>
    </w:p>
    <w:p>
      <w:pPr>
        <w:pStyle w:val="Heading1"/>
        <w:spacing w:after="80" w:before="240"/>
      </w:pPr>
      <w:r>
        <w:t xml:space="preserve">1. Opening — the expo hook (works for all three)</w:t>
      </w:r>
    </w:p>
    <w:p>
      <w:pPr>
        <w:pBdr>
          <w:left w:val="single" w:color="2E7D32" w:sz="18" w:space="12"/>
        </w:pBdr>
        <w:shd w:fill="F1F8F2" w:val="clear"/>
        <w:spacing w:after="80" w:before="80"/>
        <w:ind w:left="360"/>
      </w:pPr>
      <w:r>
        <w:rPr>
          <w:i/>
          <w:iCs/>
          <w:color w:val="1B4620"/>
        </w:rPr>
        <w:t xml:space="preserve">"Hi, is [NAME] around? … Hey [NAME], this is [REP] with TallyWise — we were one of the vendors at Build Expo [last month]. This isn't a random cold call, I promise. Got 20 seconds?"</w:t>
      </w:r>
    </w:p>
    <w:p>
      <w:pPr>
        <w:spacing w:after="40" w:before="40"/>
      </w:pPr>
      <w:r>
        <w:rPr>
          <w:b/>
          <w:bCs/>
          <w:i/>
          <w:iCs/>
        </w:rPr>
        <w:t xml:space="preserve">Then branch on their reaction:</w:t>
      </w:r>
    </w:p>
    <w:p>
      <w:pPr>
        <w:spacing w:after="20" w:before="100"/>
      </w:pPr>
      <w:r>
        <w:rPr>
          <w:b/>
          <w:bCs/>
        </w:rPr>
        <w:t xml:space="preserve">"I didn't actually make it" → </w:t>
      </w:r>
      <w:r>
        <w:t xml:space="preserve"/>
      </w:r>
    </w:p>
    <w:p>
      <w:pPr>
        <w:pBdr>
          <w:left w:val="single" w:color="2E7D32" w:sz="18" w:space="12"/>
        </w:pBdr>
        <w:shd w:fill="F1F8F2" w:val="clear"/>
        <w:spacing w:after="80" w:before="80"/>
        <w:ind w:left="360"/>
      </w:pPr>
      <w:r>
        <w:rPr>
          <w:i/>
          <w:iCs/>
          <w:color w:val="1B4620"/>
        </w:rPr>
        <w:t xml:space="preserve">"No worries — half the list couldn't get off their jobsites, which is honestly the whole reason we do what we do. 20 seconds and you can tell me to buzz off…"</w:t>
      </w:r>
    </w:p>
    <w:p>
      <w:pPr>
        <w:spacing w:after="20" w:before="100"/>
      </w:pPr>
      <w:r>
        <w:rPr>
          <w:b/>
          <w:bCs/>
        </w:rPr>
        <w:t xml:space="preserve">"Yeah, I was there" → </w:t>
      </w:r>
      <w:r>
        <w:t xml:space="preserve"/>
      </w:r>
    </w:p>
    <w:p>
      <w:pPr>
        <w:pBdr>
          <w:left w:val="single" w:color="2E7D32" w:sz="18" w:space="12"/>
        </w:pBdr>
        <w:shd w:fill="F1F8F2" w:val="clear"/>
        <w:spacing w:after="80" w:before="80"/>
        <w:ind w:left="360"/>
      </w:pPr>
      <w:r>
        <w:rPr>
          <w:i/>
          <w:iCs/>
          <w:color w:val="1B4620"/>
        </w:rPr>
        <w:t xml:space="preserve">"Then you might've walked past our booth — we're the bookkeeping-and-CFO folks for construction."</w:t>
      </w:r>
    </w:p>
    <w:p>
      <w:pPr>
        <w:spacing w:after="20" w:before="100"/>
      </w:pPr>
      <w:r>
        <w:rPr>
          <w:b/>
          <w:bCs/>
        </w:rPr>
        <w:t xml:space="preserve">"Who's TallyWise?" → </w:t>
      </w:r>
      <w:r>
        <w:t xml:space="preserve"/>
      </w:r>
    </w:p>
    <w:p>
      <w:pPr>
        <w:pBdr>
          <w:left w:val="single" w:color="2E7D32" w:sz="18" w:space="12"/>
        </w:pBdr>
        <w:shd w:fill="F1F8F2" w:val="clear"/>
        <w:spacing w:after="80" w:before="80"/>
        <w:ind w:left="360"/>
      </w:pPr>
      <w:r>
        <w:rPr>
          <w:i/>
          <w:iCs/>
          <w:color w:val="1B4620"/>
        </w:rPr>
        <w:t xml:space="preserve">"Fair — we had a booth at Build Expo. We do the books and a fractional CFO for contractors."</w:t>
      </w:r>
    </w:p>
    <w:p>
      <w:pPr>
        <w:pStyle w:val="Heading1"/>
        <w:spacing w:after="80" w:before="240"/>
      </w:pPr>
      <w:r>
        <w:t xml:space="preserve">2. The hook — value + a beat of the real story</w:t>
      </w:r>
    </w:p>
    <w:p>
      <w:pPr>
        <w:pBdr>
          <w:left w:val="single" w:color="2E7D32" w:sz="18" w:space="12"/>
        </w:pBdr>
        <w:shd w:fill="F1F8F2" w:val="clear"/>
        <w:spacing w:after="80" w:before="80"/>
        <w:ind w:left="360"/>
      </w:pPr>
      <w:r>
        <w:rPr>
          <w:i/>
          <w:iCs/>
          <w:color w:val="1B4620"/>
        </w:rPr>
        <w:t xml:space="preserve">"So — we do the books and payroll for construction and trades. And the thing we heard at that expo all day is the same thing that nearly sank my brother's construction company: you know what a job quoted, but not what it actually made once labor, materials, and subs are in. That gap is where the profit hides. We get owners a clean profit-per-job number every month so they stop guessing."</w:t>
      </w:r>
    </w:p>
    <w:p>
      <w:pPr>
        <w:pStyle w:val="Heading1"/>
        <w:spacing w:after="80" w:before="240"/>
      </w:pPr>
      <w:r>
        <w:t xml:space="preserve">3. The ask — the free CFO Zoom</w:t>
      </w:r>
    </w:p>
    <w:p>
      <w:pPr>
        <w:pBdr>
          <w:left w:val="single" w:color="2E7D32" w:sz="18" w:space="12"/>
        </w:pBdr>
        <w:shd w:fill="F1F8F2" w:val="clear"/>
        <w:spacing w:after="80" w:before="80"/>
        <w:ind w:left="360"/>
      </w:pPr>
      <w:r>
        <w:rPr>
          <w:i/>
          <w:iCs/>
          <w:color w:val="1B4620"/>
        </w:rPr>
        <w:t xml:space="preserve">"No charge, no pitch — our fractional CFO hops on a 15-minute Zoom, looks at your actual numbers, and shows you exactly where cash is leaking on your jobs. You keep whatever we find, work with us or not. Worth grabbing 15 minutes?"</w:t>
      </w:r>
    </w:p>
    <w:p>
      <w:pPr>
        <w:pStyle w:val="Heading1"/>
        <w:spacing w:after="80" w:before="240"/>
      </w:pPr>
      <w:r>
        <w:t xml:space="preserve">4. Booking close</w:t>
      </w:r>
    </w:p>
    <w:p>
      <w:pPr>
        <w:pBdr>
          <w:left w:val="single" w:color="2E7D32" w:sz="18" w:space="12"/>
        </w:pBdr>
        <w:shd w:fill="F1F8F2" w:val="clear"/>
        <w:spacing w:after="80" w:before="80"/>
        <w:ind w:left="360"/>
      </w:pPr>
      <w:r>
        <w:rPr>
          <w:i/>
          <w:iCs/>
          <w:color w:val="1B4620"/>
        </w:rPr>
        <w:t xml:space="preserve">"Great — what's the best email for the invite? … And you're the right person to have on it, or should someone else be there? … Perfect. 15 minutes, no pitch, just your numbers. Talk soon."</w:t>
      </w:r>
    </w:p>
    <w:p>
      <w:pPr>
        <w:pStyle w:val="Heading1"/>
        <w:spacing w:after="80" w:before="240"/>
      </w:pPr>
      <w:r>
        <w:t xml:space="preserve">5. Objection handling</w:t>
      </w:r>
    </w:p>
    <w:p>
      <w:pPr>
        <w:spacing w:after="20" w:before="100"/>
      </w:pPr>
      <w:r>
        <w:rPr>
          <w:b/>
          <w:bCs/>
        </w:rPr>
        <w:t xml:space="preserve">"I already have a bookkeeper/CPA." → </w:t>
      </w:r>
      <w:r>
        <w:t xml:space="preserve">"Perfect — keep 'em. This is a free second set of eyes on profit-per-job, no switching. Worth 15 minutes to see if anything's slipping through?"</w:t>
      </w:r>
    </w:p>
    <w:p>
      <w:pPr>
        <w:spacing w:after="20" w:before="100"/>
      </w:pPr>
      <w:r>
        <w:rPr>
          <w:b/>
          <w:bCs/>
        </w:rPr>
        <w:t xml:space="preserve">"Too busy / on a job." → </w:t>
      </w:r>
      <w:r>
        <w:t xml:space="preserve">"That's exactly the point — you're on the tools, not in the books. 15 minutes on Zoom, whenever's slow. Early morning or after 5 better?"</w:t>
      </w:r>
    </w:p>
    <w:p>
      <w:pPr>
        <w:spacing w:after="20" w:before="100"/>
      </w:pPr>
      <w:r>
        <w:rPr>
          <w:b/>
          <w:bCs/>
        </w:rPr>
        <w:t xml:space="preserve">"How much is it?" → </w:t>
      </w:r>
      <w:r>
        <w:t xml:space="preserve">"The review's free, no strings. If you want us running the books after, it's a flat monthly — the CFO covers pricing on the call. Today's just the free look."</w:t>
      </w:r>
    </w:p>
    <w:p>
      <w:pPr>
        <w:spacing w:after="20" w:before="100"/>
      </w:pPr>
      <w:r>
        <w:rPr>
          <w:b/>
          <w:bCs/>
        </w:rPr>
        <w:t xml:space="preserve">"Not interested." → </w:t>
      </w:r>
      <w:r>
        <w:t xml:space="preserve">"Fair enough. Can I at least send you the profit-per-job dashboard we built for contractors, so you've got it either way? What's the best email?"</w:t>
      </w:r>
    </w:p>
    <w:p>
      <w:pPr>
        <w:spacing w:after="20" w:before="100"/>
      </w:pPr>
      <w:r>
        <w:rPr>
          <w:b/>
          <w:bCs/>
        </w:rPr>
        <w:t xml:space="preserve">"Send me some info." → </w:t>
      </w:r>
      <w:r>
        <w:t xml:space="preserve">"Happy to — quickest is 15 minutes with the CFO where you actually see it on your numbers, but I'll send the one-pager too. Best email?"</w:t>
      </w:r>
    </w:p>
    <w:p>
      <w:pPr>
        <w:spacing w:after="20" w:before="100"/>
      </w:pPr>
      <w:r>
        <w:rPr>
          <w:b/>
          <w:bCs/>
        </w:rPr>
        <w:t xml:space="preserve">Gatekeeper. → </w:t>
      </w:r>
      <w:r>
        <w:t xml:space="preserve">"Totally get it — we were a vendor at Build Expo and I've got a free profit review for the owner. Is [NAME] the right person?"</w:t>
      </w:r>
    </w:p>
    <w:p>
      <w:pPr>
        <w:pStyle w:val="Heading1"/>
        <w:spacing w:after="80" w:before="240"/>
      </w:pPr>
      <w:r>
        <w:t xml:space="preserve">6. Voicemail</w:t>
      </w:r>
    </w:p>
    <w:p>
      <w:pPr>
        <w:pBdr>
          <w:left w:val="single" w:color="2E7D32" w:sz="18" w:space="12"/>
        </w:pBdr>
        <w:shd w:fill="F1F8F2" w:val="clear"/>
        <w:spacing w:after="80" w:before="80"/>
        <w:ind w:left="360"/>
      </w:pPr>
      <w:r>
        <w:rPr>
          <w:i/>
          <w:iCs/>
          <w:color w:val="1B4620"/>
        </w:rPr>
        <w:t xml:space="preserve">"Hey [NAME], [REP] with TallyWise — we were a vendor at Build Expo. I've got a free 15-minute profit-per-job review for your jobs, no pitch. Call or text me back at [NUMBER]. Thanks — talk soon."</w:t>
      </w:r>
    </w:p>
    <w:p>
      <w:pPr>
        <w:pStyle w:val="Heading1"/>
        <w:spacing w:after="80" w:before="240"/>
      </w:pPr>
      <w:r>
        <w:t xml:space="preserve">7. Text follow-up (if you have mobile numbers)</w:t>
      </w:r>
    </w:p>
    <w:p>
      <w:pPr>
        <w:pBdr>
          <w:left w:val="single" w:color="2E7D32" w:sz="18" w:space="12"/>
        </w:pBdr>
        <w:shd w:fill="F1F8F2" w:val="clear"/>
        <w:spacing w:after="80" w:before="80"/>
        <w:ind w:left="360"/>
      </w:pPr>
      <w:r>
        <w:rPr>
          <w:i/>
          <w:iCs/>
          <w:color w:val="1B4620"/>
        </w:rPr>
        <w:t xml:space="preserve">"Hi [NAME] — [REP] from TallyWise (we were at Build Expo). Wanted to get you a free 15-min profit-per-job review with our CFO. Worth a look? — reply here or grab a time: [link]"</w:t>
      </w:r>
    </w:p>
    <w:p>
      <w:pPr>
        <w:pStyle w:val="Heading1"/>
        <w:spacing w:after="80" w:before="240"/>
      </w:pPr>
      <w:r>
        <w:t xml:space="preserve">Rules</w:t>
      </w:r>
    </w:p>
    <w:p>
      <w:pPr>
        <w:pStyle w:val="ListParagraph"/>
        <w:numPr>
          <w:ilvl w:val="0"/>
          <w:numId w:val="1"/>
        </w:numPr>
        <w:spacing w:after="20" w:before="20"/>
      </w:pPr>
      <w:r>
        <w:t xml:space="preserve">One ask: the free 15-min CFO Zoom. Don't quote pricing — that's the CFO's job.</w:t>
      </w:r>
    </w:p>
    <w:p>
      <w:pPr>
        <w:pStyle w:val="ListParagraph"/>
        <w:numPr>
          <w:ilvl w:val="0"/>
          <w:numId w:val="1"/>
        </w:numPr>
        <w:spacing w:after="20" w:before="20"/>
      </w:pPr>
      <w:r>
        <w:t xml:space="preserve">Best windows for contractors: 7–8:30am or after 4:30pm.</w:t>
      </w:r>
    </w:p>
    <w:p>
      <w:pPr>
        <w:pStyle w:val="ListParagraph"/>
        <w:numPr>
          <w:ilvl w:val="0"/>
          <w:numId w:val="1"/>
        </w:numPr>
        <w:spacing w:after="20" w:before="20"/>
      </w:pPr>
      <w:r>
        <w:t xml:space="preserve">Log every call: booked / callback / not-interested / no-answer / bad#.</w:t>
      </w:r>
    </w:p>
    <w:p>
      <w:pPr>
        <w:pStyle w:val="ListParagraph"/>
        <w:numPr>
          <w:ilvl w:val="0"/>
          <w:numId w:val="1"/>
        </w:numPr>
        <w:spacing w:after="20" w:before="20"/>
      </w:pPr>
      <w:r>
        <w:t xml:space="preserve">Honor "remove me" immediately.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2026-08-14T19:44:19.443Z</dcterms:created>
  <dcterms:modified xsi:type="dcterms:W3CDTF">2026-08-14T19:44:19.443Z</dcterms:modified>
</cp:coreProperties>
</file>

<file path=docProps/custom.xml><?xml version="1.0" encoding="utf-8"?>
<Properties xmlns="http://schemas.openxmlformats.org/officeDocument/2006/custom-properties" xmlns:vt="http://schemas.openxmlformats.org/officeDocument/2006/docPropsVTypes"/>
</file>