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DE72C" w14:textId="77777777" w:rsidR="00647EF5" w:rsidRPr="00647EF5" w:rsidRDefault="00647EF5" w:rsidP="00647EF5">
      <w:r w:rsidRPr="00647EF5">
        <w:t>What are "underbluffed" spots in poker, and why are they important to identify?</w:t>
      </w:r>
    </w:p>
    <w:p w14:paraId="17BA86B6" w14:textId="77777777" w:rsidR="00647EF5" w:rsidRPr="00647EF5" w:rsidRDefault="00647EF5" w:rsidP="00647EF5">
      <w:r w:rsidRPr="00647EF5">
        <w:t>"Underbluffed" spots in poker refer to specific situations where players, particularly in live games, bluff less often than the optimal strategy would suggest. This often happens because the bluffs required in these spots are "unnatural" or counter-intuitive for many players to execute. Identifying these spots is crucial for poker players because it allows them to adjust their strategy by folding more frequently than they might against an "optimal" opponent, thereby saving money and making more profitable decisions. The presenter, Maron, emphasizes that if you're not "massively overfolding" in these spots, you're likely losing money.</w:t>
      </w:r>
    </w:p>
    <w:p w14:paraId="69CEB42E" w14:textId="77777777" w:rsidR="00647EF5" w:rsidRPr="00647EF5" w:rsidRDefault="00647EF5" w:rsidP="00647EF5">
      <w:r w:rsidRPr="00647EF5">
        <w:t>How does a "solver" help illustrate underbluffed spots in poker?</w:t>
      </w:r>
    </w:p>
    <w:p w14:paraId="39E32E2A" w14:textId="77777777" w:rsidR="00647EF5" w:rsidRPr="00647EF5" w:rsidRDefault="00647EF5" w:rsidP="00647EF5">
      <w:r w:rsidRPr="00647EF5">
        <w:t>A "solver" is a software tool used in poker to determine the mathematically optimal strategies for various game scenarios. The presenter uses a solver to illustrate why certain lines are underbluffed by showing the "equilibrium strategy" (what an optimal player would do) compared to a "nod-locked" strategy (where typical human tendencies, like being less aggressive with certain bluffs, are factored in). By comparing the solver's optimal strategy with a more realistic, human-influenced strategy, the presenter can highlight how much players deviate from optimal play by not bluffing enough in specific situations, thereby justifying a higher folding frequency for their opponents.</w:t>
      </w:r>
    </w:p>
    <w:p w14:paraId="5B6ED8D9" w14:textId="77777777" w:rsidR="00647EF5" w:rsidRPr="00647EF5" w:rsidRDefault="00647EF5" w:rsidP="00647EF5">
      <w:r w:rsidRPr="00647EF5">
        <w:t>Why is a turn or river check-raise often an underbluffed spot?</w:t>
      </w:r>
    </w:p>
    <w:p w14:paraId="4681E3A2" w14:textId="77777777" w:rsidR="00647EF5" w:rsidRPr="00647EF5" w:rsidRDefault="00647EF5" w:rsidP="00647EF5">
      <w:r w:rsidRPr="00647EF5">
        <w:t>A turn or river check-raise is an underbluffed spot because, while an optimal player would bluff with a wide range of hands (including small pairs, straight draws, and flush draws) in these situations, most live poker players are reluctant to do so. They tend to only check-raise with very strong value hands. The solver analysis shows that when a player's check-raising range is slightly reduced to reflect typical human play (i.e., less bluffing), an opponent's optimal response changes dramatically, leading to a much higher folding frequency. The presenter notes, "the last time someone check-raised bluff a turn, George Washington Carver was President of the United States," humorously highlighting the rarity of these bluffs.</w:t>
      </w:r>
    </w:p>
    <w:p w14:paraId="00069FC9" w14:textId="77777777" w:rsidR="00647EF5" w:rsidRPr="00647EF5" w:rsidRDefault="00647EF5" w:rsidP="00647EF5">
      <w:r w:rsidRPr="00647EF5">
        <w:t>Why are Ace-high boards, especially on the river with a triple barrel, often underbluffed?</w:t>
      </w:r>
    </w:p>
    <w:p w14:paraId="192CA502" w14:textId="77777777" w:rsidR="00647EF5" w:rsidRPr="00647EF5" w:rsidRDefault="00647EF5" w:rsidP="00647EF5">
      <w:r w:rsidRPr="00647EF5">
        <w:t xml:space="preserve">Ace-high boards are underbluffed, particularly when an opponent triple barrels (bets on the flop, turn, and river), because it's difficult for players to find enough "natural" bluffs throughout the hand. To have a balanced triple barrel range on an Ace-high board, players would need to plan from the flop and bluff with hands that often have very little equity (e.g., King-X hands, small pocket pairs, or pure air hands). Most players are hesitant to continue bluffing with these hands for three streets, especially when top-pair hands (like Ace-King) </w:t>
      </w:r>
      <w:r w:rsidRPr="00647EF5">
        <w:lastRenderedPageBreak/>
        <w:t>might be checking back. When these "unnatural" bluffs are removed from a player's range in the solver, the optimal response is to fold almost any single-pair hand on the river.</w:t>
      </w:r>
    </w:p>
    <w:p w14:paraId="60C3000A" w14:textId="77777777" w:rsidR="00647EF5" w:rsidRPr="00647EF5" w:rsidRDefault="00647EF5" w:rsidP="00647EF5">
      <w:r w:rsidRPr="00647EF5">
        <w:t>What makes the big blind's three-betting range an underbluffed spot?</w:t>
      </w:r>
    </w:p>
    <w:p w14:paraId="33E55D9D" w14:textId="77777777" w:rsidR="00647EF5" w:rsidRPr="00647EF5" w:rsidRDefault="00647EF5" w:rsidP="00647EF5">
      <w:r w:rsidRPr="00647EF5">
        <w:t>When the big blind (the player closing the action) three-bets, it's often an underbluffed spot because players are tempted to simply call to close the action rather than being aggressive with a wide range of hands. An optimal strategy for the big blind would involve a very wide and aggressive three-betting range, including hands like King-7 suited or Ace-X suited. However, in live poker, players tend to have a much tighter three-betting range from the big blind, often preferring to flat (call) with hands that an optimal player would three-bet for balance. This means their three-betting range is heavily weighted towards strong value hands, making it easier for their opponents to fold a wider range of hands in response.</w:t>
      </w:r>
    </w:p>
    <w:p w14:paraId="01451978" w14:textId="77777777" w:rsidR="00647EF5" w:rsidRPr="00647EF5" w:rsidRDefault="00647EF5" w:rsidP="00647EF5">
      <w:r w:rsidRPr="00647EF5">
        <w:t>Why is it advantageous to overfold when a villain checks back the flop and then raises the turn?</w:t>
      </w:r>
    </w:p>
    <w:p w14:paraId="52EEC45E" w14:textId="77777777" w:rsidR="00647EF5" w:rsidRPr="00647EF5" w:rsidRDefault="00647EF5" w:rsidP="00647EF5">
      <w:r w:rsidRPr="00647EF5">
        <w:t>It's advantageous to overfold when a villain checks back the flop and then raises the turn because this line is heavily weighted towards strong hands in live poker. Most players who check back the flop are not doing so with the intention of later turning a weak or marginal hand into a bluff on the turn. They are unlikely to raise with second pair hands (like Jack-X) or low-equity draws. When these "uncomfortable" and "unnatural" bluffs are removed from a player's range in the solver, the optimal response is to fold a significantly higher percentage of hands, even strong top-pair hands like King-Queen, as they are likely behind their opponent's strong value-heavy raising range.</w:t>
      </w:r>
    </w:p>
    <w:p w14:paraId="2CF037B2" w14:textId="77777777" w:rsidR="00647EF5" w:rsidRPr="00647EF5" w:rsidRDefault="00647EF5" w:rsidP="00647EF5">
      <w:r w:rsidRPr="00647EF5">
        <w:t>Why are triple Broadway boards (e.g., King-Queen-Ten) on the river, after a triple barrel, typically underbluffed?</w:t>
      </w:r>
    </w:p>
    <w:p w14:paraId="16957C09" w14:textId="77777777" w:rsidR="00647EF5" w:rsidRPr="00647EF5" w:rsidRDefault="00647EF5" w:rsidP="00647EF5">
      <w:r w:rsidRPr="00647EF5">
        <w:t>Triple Broadway boards, especially on the river after a triple barrel from an early position player, are underbluffed because it's exceptionally difficult to find enough credible bluffs in these spots. Optimal play would involve early position players checking back strong value hands (like Kings, Queens, or Tens) at a high frequency to balance their range and bluffing with hands that have no equity (like Ace-5 or pocket Jacks). However, in live poker, players are far more likely to bet their strong value hands on all three streets and are very reluctant to triple barrel bluff with weak or marginal hands. This makes their triple barrel on such a board a strong indicator of a value hand, allowing the opponent to fold almost everything except premium straights.</w:t>
      </w:r>
    </w:p>
    <w:p w14:paraId="7FC42CF9" w14:textId="77777777" w:rsidR="00647EF5" w:rsidRPr="00647EF5" w:rsidRDefault="00647EF5" w:rsidP="00647EF5">
      <w:r w:rsidRPr="00647EF5">
        <w:t>What is the main takeaway for live poker players regarding these underbluffed spots?</w:t>
      </w:r>
    </w:p>
    <w:p w14:paraId="23FE4625" w14:textId="77777777" w:rsidR="00647EF5" w:rsidRPr="00647EF5" w:rsidRDefault="00647EF5" w:rsidP="00647EF5">
      <w:r w:rsidRPr="00647EF5">
        <w:lastRenderedPageBreak/>
        <w:t>The main takeaway for live poker players is to be much more willing to fold in these specific "underbluffed" situations than they might be against an optimal or solver-driven opponent. Because live players tend to bluff less often and with a narrower range of hands in these spots, their aggressive actions (like check-raises, triple barrels, or turn raises after checking back the flop) are often heavily weighted towards strong value hands. By "massively overfolding" in these scenarios, players can exploit the common tendencies of live opponents, save money on calls where they are almost certainly behind, and make more profitable decisions in the long run.</w:t>
      </w:r>
    </w:p>
    <w:p w14:paraId="3CA74E2C" w14:textId="77777777" w:rsidR="00647EF5" w:rsidRDefault="00647EF5"/>
    <w:sectPr w:rsidR="00647E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F5"/>
    <w:rsid w:val="00647EF5"/>
    <w:rsid w:val="006B2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3640C"/>
  <w15:chartTrackingRefBased/>
  <w15:docId w15:val="{E1B86D51-0A54-48DA-A235-61784BF1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EF5"/>
    <w:rPr>
      <w:rFonts w:eastAsiaTheme="majorEastAsia" w:cstheme="majorBidi"/>
      <w:color w:val="272727" w:themeColor="text1" w:themeTint="D8"/>
    </w:rPr>
  </w:style>
  <w:style w:type="paragraph" w:styleId="Title">
    <w:name w:val="Title"/>
    <w:basedOn w:val="Normal"/>
    <w:next w:val="Normal"/>
    <w:link w:val="TitleChar"/>
    <w:uiPriority w:val="10"/>
    <w:qFormat/>
    <w:rsid w:val="00647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EF5"/>
    <w:pPr>
      <w:spacing w:before="160"/>
      <w:jc w:val="center"/>
    </w:pPr>
    <w:rPr>
      <w:i/>
      <w:iCs/>
      <w:color w:val="404040" w:themeColor="text1" w:themeTint="BF"/>
    </w:rPr>
  </w:style>
  <w:style w:type="character" w:customStyle="1" w:styleId="QuoteChar">
    <w:name w:val="Quote Char"/>
    <w:basedOn w:val="DefaultParagraphFont"/>
    <w:link w:val="Quote"/>
    <w:uiPriority w:val="29"/>
    <w:rsid w:val="00647EF5"/>
    <w:rPr>
      <w:i/>
      <w:iCs/>
      <w:color w:val="404040" w:themeColor="text1" w:themeTint="BF"/>
    </w:rPr>
  </w:style>
  <w:style w:type="paragraph" w:styleId="ListParagraph">
    <w:name w:val="List Paragraph"/>
    <w:basedOn w:val="Normal"/>
    <w:uiPriority w:val="34"/>
    <w:qFormat/>
    <w:rsid w:val="00647EF5"/>
    <w:pPr>
      <w:ind w:left="720"/>
      <w:contextualSpacing/>
    </w:pPr>
  </w:style>
  <w:style w:type="character" w:styleId="IntenseEmphasis">
    <w:name w:val="Intense Emphasis"/>
    <w:basedOn w:val="DefaultParagraphFont"/>
    <w:uiPriority w:val="21"/>
    <w:qFormat/>
    <w:rsid w:val="00647EF5"/>
    <w:rPr>
      <w:i/>
      <w:iCs/>
      <w:color w:val="0F4761" w:themeColor="accent1" w:themeShade="BF"/>
    </w:rPr>
  </w:style>
  <w:style w:type="paragraph" w:styleId="IntenseQuote">
    <w:name w:val="Intense Quote"/>
    <w:basedOn w:val="Normal"/>
    <w:next w:val="Normal"/>
    <w:link w:val="IntenseQuoteChar"/>
    <w:uiPriority w:val="30"/>
    <w:qFormat/>
    <w:rsid w:val="00647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EF5"/>
    <w:rPr>
      <w:i/>
      <w:iCs/>
      <w:color w:val="0F4761" w:themeColor="accent1" w:themeShade="BF"/>
    </w:rPr>
  </w:style>
  <w:style w:type="character" w:styleId="IntenseReference">
    <w:name w:val="Intense Reference"/>
    <w:basedOn w:val="DefaultParagraphFont"/>
    <w:uiPriority w:val="32"/>
    <w:qFormat/>
    <w:rsid w:val="00647E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855566">
      <w:bodyDiv w:val="1"/>
      <w:marLeft w:val="0"/>
      <w:marRight w:val="0"/>
      <w:marTop w:val="0"/>
      <w:marBottom w:val="0"/>
      <w:divBdr>
        <w:top w:val="none" w:sz="0" w:space="0" w:color="auto"/>
        <w:left w:val="none" w:sz="0" w:space="0" w:color="auto"/>
        <w:bottom w:val="none" w:sz="0" w:space="0" w:color="auto"/>
        <w:right w:val="none" w:sz="0" w:space="0" w:color="auto"/>
      </w:divBdr>
    </w:div>
    <w:div w:id="166088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940</Words>
  <Characters>5361</Characters>
  <Application>Microsoft Office Word</Application>
  <DocSecurity>0</DocSecurity>
  <Lines>44</Lines>
  <Paragraphs>12</Paragraphs>
  <ScaleCrop>false</ScaleCrop>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2025-07-18T16:39:00Z</dcterms:created>
  <dcterms:modified xsi:type="dcterms:W3CDTF">2025-07-18T16:39:00Z</dcterms:modified>
</cp:coreProperties>
</file>