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FB1337" w14:textId="77777777" w:rsidR="00DC6103" w:rsidRPr="00DC6103" w:rsidRDefault="00DC6103" w:rsidP="00DC6103">
      <w:r w:rsidRPr="00DC6103">
        <w:t>1. How does an opponent's pre-flop limping range influence your strategy when they open from an early position?</w:t>
      </w:r>
    </w:p>
    <w:p w14:paraId="251D27A6" w14:textId="77777777" w:rsidR="00DC6103" w:rsidRPr="00DC6103" w:rsidRDefault="00DC6103" w:rsidP="00DC6103">
      <w:r w:rsidRPr="00DC6103">
        <w:t xml:space="preserve">When an opponent, particularly one in early position (like the Lowjack), has a known limping range, it signifies that they tend to limp with their weaker or middling hands. Consequently, when such a player chooses to </w:t>
      </w:r>
      <w:r w:rsidRPr="00DC6103">
        <w:rPr>
          <w:b/>
          <w:bCs/>
        </w:rPr>
        <w:t>open</w:t>
      </w:r>
      <w:r w:rsidRPr="00DC6103">
        <w:t xml:space="preserve"> (raise pre-flop), especially with a larger size like 5x, their range is considerably stronger than if they didn't have a limping range. This is because all the marginal hands that might normally be part of an opening range are instead relegated to their limp range. Therefore, against such a player opening from up front, your pre-flop continuing range (calling or 3-betting) should be extremely tight. For example, a hand like 89 suited, which might be playable in other scenarios, should generally be folded in this situation due to the implied strength of their opening range.</w:t>
      </w:r>
    </w:p>
    <w:p w14:paraId="6A86CD9D" w14:textId="77777777" w:rsidR="00DC6103" w:rsidRPr="00DC6103" w:rsidRDefault="00DC6103" w:rsidP="00DC6103">
      <w:r w:rsidRPr="00DC6103">
        <w:t>2. When should you choose a "polarized" 3-betting range versus a "linear" 3-betting range pre-flop?</w:t>
      </w:r>
    </w:p>
    <w:p w14:paraId="508AF6B9" w14:textId="77777777" w:rsidR="00DC6103" w:rsidRPr="00DC6103" w:rsidRDefault="00DC6103" w:rsidP="00DC6103">
      <w:r w:rsidRPr="00DC6103">
        <w:t>The choice between a polarized and linear 3-betting range depends largely on your opponent's tendencies and the presence of other players, particularly "fish."</w:t>
      </w:r>
    </w:p>
    <w:p w14:paraId="7E27E641" w14:textId="77777777" w:rsidR="00DC6103" w:rsidRPr="00DC6103" w:rsidRDefault="00DC6103" w:rsidP="00DC6103">
      <w:pPr>
        <w:numPr>
          <w:ilvl w:val="0"/>
          <w:numId w:val="1"/>
        </w:numPr>
      </w:pPr>
      <w:r w:rsidRPr="00DC6103">
        <w:rPr>
          <w:b/>
          <w:bCs/>
        </w:rPr>
        <w:t>Polarized Range:</w:t>
      </w:r>
      <w:r w:rsidRPr="00DC6103">
        <w:t xml:space="preserve"> This involves 3-betting only your very strongest hands (e.g., AA, KK, AKs) and your very weakest, speculative hands (e.g., suited aces, suited connectors as bluffs), while flatting (calling) with the middle of your range (e.g., QQ, JJ, AQo). This strategy is generally preferred when:</w:t>
      </w:r>
    </w:p>
    <w:p w14:paraId="5BB93DA7" w14:textId="77777777" w:rsidR="00DC6103" w:rsidRPr="00DC6103" w:rsidRDefault="00DC6103" w:rsidP="00DC6103">
      <w:pPr>
        <w:numPr>
          <w:ilvl w:val="0"/>
          <w:numId w:val="1"/>
        </w:numPr>
      </w:pPr>
      <w:r w:rsidRPr="00DC6103">
        <w:t>A "rag" (good, tight player) opens from early position, and there are "fish" (recreational players who make mistakes) yet to act behind you. The goal is to encourage the fish to enter the pot, as they are more likely to make large mistakes post-flop. You want to play pots with players you have a significant skill edge on.</w:t>
      </w:r>
    </w:p>
    <w:p w14:paraId="6C7F1B30" w14:textId="77777777" w:rsidR="00DC6103" w:rsidRPr="00DC6103" w:rsidRDefault="00DC6103" w:rsidP="00DC6103">
      <w:pPr>
        <w:numPr>
          <w:ilvl w:val="0"/>
          <w:numId w:val="1"/>
        </w:numPr>
      </w:pPr>
      <w:r w:rsidRPr="00DC6103">
        <w:t>You are in position against a capable opponent after they 3-bet. Since they are less likely to call a 4-bet when out of position (they'll often jam or fold), a polarized range allows you to 4-bet with your absolute strongest hands for value and with bluffs that have good blocking properties.</w:t>
      </w:r>
    </w:p>
    <w:p w14:paraId="6342F360" w14:textId="77777777" w:rsidR="00DC6103" w:rsidRPr="00DC6103" w:rsidRDefault="00DC6103" w:rsidP="00DC6103">
      <w:pPr>
        <w:numPr>
          <w:ilvl w:val="0"/>
          <w:numId w:val="1"/>
        </w:numPr>
      </w:pPr>
      <w:r w:rsidRPr="00DC6103">
        <w:rPr>
          <w:b/>
          <w:bCs/>
        </w:rPr>
        <w:t>Linear Range:</w:t>
      </w:r>
      <w:r w:rsidRPr="00DC6103">
        <w:t xml:space="preserve"> This involves 3-betting your "good, better, best" hands, essentially the top X% of your range, without incorporating many bluffs. This strategy is typically used when:</w:t>
      </w:r>
    </w:p>
    <w:p w14:paraId="1A7F9C4B" w14:textId="77777777" w:rsidR="00DC6103" w:rsidRPr="00DC6103" w:rsidRDefault="00DC6103" w:rsidP="00DC6103">
      <w:pPr>
        <w:numPr>
          <w:ilvl w:val="0"/>
          <w:numId w:val="1"/>
        </w:numPr>
      </w:pPr>
      <w:r w:rsidRPr="00DC6103">
        <w:t>You are 3-betting against a "fish" who opens, especially if you can get heads-up in position against them. Fish tend to under-4-bet, allowing you to realize your equity more often.</w:t>
      </w:r>
    </w:p>
    <w:p w14:paraId="2C9BAABC" w14:textId="77777777" w:rsidR="00DC6103" w:rsidRPr="00DC6103" w:rsidRDefault="00DC6103" w:rsidP="00DC6103">
      <w:pPr>
        <w:numPr>
          <w:ilvl w:val="0"/>
          <w:numId w:val="1"/>
        </w:numPr>
      </w:pPr>
      <w:r w:rsidRPr="00DC6103">
        <w:lastRenderedPageBreak/>
        <w:t>You are "squeezing" (3-betting after an open and one or more calls). In these multi-way situations, you are very likely to see a flop, so you want to have strong hands that can dominate your opponents' calling ranges. Squeezing with speculative hands is less effective as opponents are unlikely to fold.</w:t>
      </w:r>
    </w:p>
    <w:p w14:paraId="6AF1BEB1" w14:textId="77777777" w:rsidR="00DC6103" w:rsidRPr="00DC6103" w:rsidRDefault="00DC6103" w:rsidP="00DC6103">
      <w:pPr>
        <w:numPr>
          <w:ilvl w:val="0"/>
          <w:numId w:val="1"/>
        </w:numPr>
      </w:pPr>
      <w:r w:rsidRPr="00DC6103">
        <w:t>You are 4-betting from out of position against an aggressive "rag" who is capable of 3-betting a relatively wide range in position. Since they are likely to call a 4-bet with a wide range, you want hands that can simply out-pip their calling range for value.</w:t>
      </w:r>
    </w:p>
    <w:p w14:paraId="572D88AE" w14:textId="77777777" w:rsidR="00DC6103" w:rsidRPr="00DC6103" w:rsidRDefault="00DC6103" w:rsidP="00DC6103">
      <w:r w:rsidRPr="00DC6103">
        <w:t>3. How does the "wetness" or "dryness" of the flop influence your betting strategy (bet size and check-raise frequency)?</w:t>
      </w:r>
    </w:p>
    <w:p w14:paraId="08E16922" w14:textId="77777777" w:rsidR="00DC6103" w:rsidRPr="00DC6103" w:rsidRDefault="00DC6103" w:rsidP="00DC6103">
      <w:r w:rsidRPr="00DC6103">
        <w:t>The texture of the flop (wet/dynamic vs. dry/static) significantly impacts your betting strategy:</w:t>
      </w:r>
    </w:p>
    <w:p w14:paraId="4A8B02BC" w14:textId="77777777" w:rsidR="00DC6103" w:rsidRPr="00DC6103" w:rsidRDefault="00DC6103" w:rsidP="00DC6103">
      <w:pPr>
        <w:numPr>
          <w:ilvl w:val="0"/>
          <w:numId w:val="2"/>
        </w:numPr>
      </w:pPr>
      <w:r w:rsidRPr="00DC6103">
        <w:rPr>
          <w:b/>
          <w:bCs/>
        </w:rPr>
        <w:t>Wet/Dynamic Boards (e.g., Jack-Nine-Deuce with a flush draw):</w:t>
      </w:r>
      <w:r w:rsidRPr="00DC6103">
        <w:t xml:space="preserve"> These boards have many potential draws (straights, flushes) and are more likely to connect with a wider range of hands.</w:t>
      </w:r>
    </w:p>
    <w:p w14:paraId="51F4C7C7" w14:textId="77777777" w:rsidR="00DC6103" w:rsidRPr="00DC6103" w:rsidRDefault="00DC6103" w:rsidP="00DC6103">
      <w:pPr>
        <w:numPr>
          <w:ilvl w:val="0"/>
          <w:numId w:val="2"/>
        </w:numPr>
      </w:pPr>
      <w:r w:rsidRPr="00DC6103">
        <w:rPr>
          <w:b/>
          <w:bCs/>
        </w:rPr>
        <w:t>Bet Sizing (as pre-flop raiser):</w:t>
      </w:r>
      <w:r w:rsidRPr="00DC6103">
        <w:t xml:space="preserve"> Often, a smaller bet size (e.g., 1/3 to 1/2 pot) is preferred. This size encourages opponents to call with weaker hands and speculative draws, while also enticing them to check-raise with their strong hands. The goal is to get value from a wider range of hands.</w:t>
      </w:r>
    </w:p>
    <w:p w14:paraId="36A10332" w14:textId="77777777" w:rsidR="00DC6103" w:rsidRPr="00DC6103" w:rsidRDefault="00DC6103" w:rsidP="00DC6103">
      <w:pPr>
        <w:numPr>
          <w:ilvl w:val="0"/>
          <w:numId w:val="2"/>
        </w:numPr>
      </w:pPr>
      <w:r w:rsidRPr="00DC6103">
        <w:rPr>
          <w:b/>
          <w:bCs/>
        </w:rPr>
        <w:t>Check-raising (when out of position with a strong hand):</w:t>
      </w:r>
      <w:r w:rsidRPr="00DC6103">
        <w:t xml:space="preserve"> On wet boards, especially against typical live players who might overstep or "monkey stab" (bet frequently with marginal hands), checking your entire range with strong hands (like middle set) can be advantageous. If your opponent bets, you can then choose to check-raise with a large size (e.g., 4-5x their bet) to maximize value, as they are less likely to fold strong hands they have. This also allows you to play a "two-street game" and get more money in before a potentially unfavorable turn card.</w:t>
      </w:r>
    </w:p>
    <w:p w14:paraId="5A047033" w14:textId="77777777" w:rsidR="00DC6103" w:rsidRPr="00DC6103" w:rsidRDefault="00DC6103" w:rsidP="00DC6103">
      <w:pPr>
        <w:numPr>
          <w:ilvl w:val="0"/>
          <w:numId w:val="2"/>
        </w:numPr>
      </w:pPr>
      <w:r w:rsidRPr="00DC6103">
        <w:rPr>
          <w:b/>
          <w:bCs/>
        </w:rPr>
        <w:t>Dry/Static Boards (e.g., Ace-Seven-Deuce rainbow):</w:t>
      </w:r>
      <w:r w:rsidRPr="00DC6103">
        <w:t xml:space="preserve"> These boards offer fewer draws and are less likely to hit many hands.</w:t>
      </w:r>
    </w:p>
    <w:p w14:paraId="775148F6" w14:textId="77777777" w:rsidR="00DC6103" w:rsidRPr="00DC6103" w:rsidRDefault="00DC6103" w:rsidP="00DC6103">
      <w:pPr>
        <w:numPr>
          <w:ilvl w:val="0"/>
          <w:numId w:val="2"/>
        </w:numPr>
      </w:pPr>
      <w:r w:rsidRPr="00DC6103">
        <w:rPr>
          <w:b/>
          <w:bCs/>
        </w:rPr>
        <w:t>Bet Sizing (as pre-flop raiser):</w:t>
      </w:r>
      <w:r w:rsidRPr="00DC6103">
        <w:t xml:space="preserve"> Often, an "overbet" (bet larger than pot) or a check strategy is employed. A small bet on a dry board might not induce calls from weaker hands, as opponents don't perceive many draws. Similarly, opponents might slow play their strong hands (sets, two pair) more often on dry boards. Overbetting with strong hands aims to maximize value against an inelastic calling range (e.g., top pair).</w:t>
      </w:r>
    </w:p>
    <w:p w14:paraId="04690FEA" w14:textId="77777777" w:rsidR="00DC6103" w:rsidRPr="00DC6103" w:rsidRDefault="00DC6103" w:rsidP="00DC6103">
      <w:pPr>
        <w:numPr>
          <w:ilvl w:val="0"/>
          <w:numId w:val="2"/>
        </w:numPr>
      </w:pPr>
      <w:r w:rsidRPr="00DC6103">
        <w:rPr>
          <w:b/>
          <w:bCs/>
        </w:rPr>
        <w:lastRenderedPageBreak/>
        <w:t>Check-raising (when out of position with a strong hand):</w:t>
      </w:r>
      <w:r w:rsidRPr="00DC6103">
        <w:t xml:space="preserve"> On dry boards, particularly when stack depths are shorter (e.g., 100 Big Blinds effective), betting yourself (instead of check-raising) can be more effective. This minimizes fold equity and allows for straightforward "bet-bet-bet" lines to get all the money in, as there's less concern about future cards changing the nuts or opponents folding strong draws.</w:t>
      </w:r>
    </w:p>
    <w:p w14:paraId="4D9431F0" w14:textId="77777777" w:rsidR="00DC6103" w:rsidRPr="00DC6103" w:rsidRDefault="00DC6103" w:rsidP="00DC6103">
      <w:r w:rsidRPr="00DC6103">
        <w:t>4. How does stack depth influence your post-flop strategy, particularly with strong hands like a set?</w:t>
      </w:r>
    </w:p>
    <w:p w14:paraId="494CAB4A" w14:textId="77777777" w:rsidR="00DC6103" w:rsidRPr="00DC6103" w:rsidRDefault="00DC6103" w:rsidP="00DC6103">
      <w:r w:rsidRPr="00DC6103">
        <w:t>Stack depth is a crucial factor in determining post-flop strategy, especially when you hit a strong hand like a set.</w:t>
      </w:r>
    </w:p>
    <w:p w14:paraId="1D540D54" w14:textId="77777777" w:rsidR="00DC6103" w:rsidRPr="00DC6103" w:rsidRDefault="00DC6103" w:rsidP="00DC6103">
      <w:pPr>
        <w:numPr>
          <w:ilvl w:val="0"/>
          <w:numId w:val="3"/>
        </w:numPr>
      </w:pPr>
      <w:r w:rsidRPr="00DC6103">
        <w:rPr>
          <w:b/>
          <w:bCs/>
        </w:rPr>
        <w:t>Deeper Stacks (e.g., 200 Big Blinds effective):</w:t>
      </w:r>
      <w:r w:rsidRPr="00DC6103">
        <w:t xml:space="preserve"> When stacks are deep, you typically want to play a "two-street game" (or even three-street) to get all the money in. This often involves check-raising on the flop with a large size. The rationale is that by check-raising big, you create a larger pot, making it easier to play for stacks on the turn or river, especially if the board is wet and dynamic and you want to prevent free cards or make opponents fold equity. The large check-raise also forces opponents to commit more early if they have strong hands, and allows you to capitalize on their inelasticity.</w:t>
      </w:r>
    </w:p>
    <w:p w14:paraId="3C900205" w14:textId="77777777" w:rsidR="00DC6103" w:rsidRPr="00DC6103" w:rsidRDefault="00DC6103" w:rsidP="00DC6103">
      <w:pPr>
        <w:numPr>
          <w:ilvl w:val="0"/>
          <w:numId w:val="3"/>
        </w:numPr>
      </w:pPr>
      <w:r w:rsidRPr="00DC6103">
        <w:rPr>
          <w:b/>
          <w:bCs/>
        </w:rPr>
        <w:t>Shallower Stacks (e.g., 100 Big Blinds effective):</w:t>
      </w:r>
      <w:r w:rsidRPr="00DC6103">
        <w:t xml:space="preserve"> When stacks are shallower, you might opt for a simpler "bet-bet-bet" strategy on the flop, turn, and river, rather than a check-raise. The primary reason is that with less money behind, you don't need the inflated pot size from a check-raise to get all the chips in. Betting yourself minimizes fold equity and ensures you get value from your opponent's range. There's less concern about bad cards coming on later streets, as you can easily get all the money in over three streets with reasonable sizing.</w:t>
      </w:r>
    </w:p>
    <w:p w14:paraId="7BAA3DA0" w14:textId="77777777" w:rsidR="00DC6103" w:rsidRPr="00DC6103" w:rsidRDefault="00DC6103" w:rsidP="00DC6103">
      <w:r w:rsidRPr="00DC6103">
        <w:t>5. In multi-way pots, how does your C-betting (continuation betting) strategy change compared to heads-up pots?</w:t>
      </w:r>
    </w:p>
    <w:p w14:paraId="4D0B0BB9" w14:textId="77777777" w:rsidR="00DC6103" w:rsidRPr="00DC6103" w:rsidRDefault="00DC6103" w:rsidP="00DC6103">
      <w:r w:rsidRPr="00DC6103">
        <w:t>In multi-way pots (three or more players), your continuation betting (C-betting) strategy becomes significantly more selective compared to heads-up pots.</w:t>
      </w:r>
    </w:p>
    <w:p w14:paraId="3BCDA7ED" w14:textId="77777777" w:rsidR="00DC6103" w:rsidRPr="00DC6103" w:rsidRDefault="00DC6103" w:rsidP="00DC6103">
      <w:pPr>
        <w:numPr>
          <w:ilvl w:val="0"/>
          <w:numId w:val="4"/>
        </w:numPr>
      </w:pPr>
      <w:r w:rsidRPr="00DC6103">
        <w:rPr>
          <w:b/>
          <w:bCs/>
        </w:rPr>
        <w:t>Heads-up Pots:</w:t>
      </w:r>
      <w:r w:rsidRPr="00DC6103">
        <w:t xml:space="preserve"> You can often C-bet a much wider range, potentially your entire range, because opponents will play poorly against a range bet, leading to higher fold equity.</w:t>
      </w:r>
    </w:p>
    <w:p w14:paraId="5BB00244" w14:textId="77777777" w:rsidR="00DC6103" w:rsidRPr="00DC6103" w:rsidRDefault="00DC6103" w:rsidP="00DC6103">
      <w:pPr>
        <w:numPr>
          <w:ilvl w:val="0"/>
          <w:numId w:val="4"/>
        </w:numPr>
      </w:pPr>
      <w:r w:rsidRPr="00DC6103">
        <w:rPr>
          <w:b/>
          <w:bCs/>
        </w:rPr>
        <w:t>Multi-way Pots:</w:t>
      </w:r>
      <w:r w:rsidRPr="00DC6103">
        <w:t xml:space="preserve"> When facing three or more opponents, it's much more likely that at least one player has connected with the board in some meaningful way, or has a </w:t>
      </w:r>
      <w:r w:rsidRPr="00DC6103">
        <w:lastRenderedPageBreak/>
        <w:t>strong draw. Therefore, your fold equity is considerably lower. In these situations, you should be more selective with your C-bets, primarily betting:</w:t>
      </w:r>
    </w:p>
    <w:p w14:paraId="0A53DC5F" w14:textId="77777777" w:rsidR="00DC6103" w:rsidRPr="00DC6103" w:rsidRDefault="00DC6103" w:rsidP="00DC6103">
      <w:pPr>
        <w:numPr>
          <w:ilvl w:val="0"/>
          <w:numId w:val="4"/>
        </w:numPr>
      </w:pPr>
      <w:r w:rsidRPr="00DC6103">
        <w:rPr>
          <w:b/>
          <w:bCs/>
        </w:rPr>
        <w:t>Thick Value Hands:</w:t>
      </w:r>
      <w:r w:rsidRPr="00DC6103">
        <w:t xml:space="preserve"> Hands that are very strong and want to build a pot (e.g., sets, two pair, very strong top pairs).</w:t>
      </w:r>
    </w:p>
    <w:p w14:paraId="4E39F10B" w14:textId="77777777" w:rsidR="00DC6103" w:rsidRPr="00DC6103" w:rsidRDefault="00DC6103" w:rsidP="00DC6103">
      <w:pPr>
        <w:numPr>
          <w:ilvl w:val="0"/>
          <w:numId w:val="4"/>
        </w:numPr>
      </w:pPr>
      <w:r w:rsidRPr="00DC6103">
        <w:rPr>
          <w:b/>
          <w:bCs/>
        </w:rPr>
        <w:t>Very Strong Draws:</w:t>
      </w:r>
      <w:r w:rsidRPr="00DC6103">
        <w:t xml:space="preserve"> Draws that have significant equity and can improve to strong hands (e.g., open-ended straight flush draws, strong nut flush draws).</w:t>
      </w:r>
    </w:p>
    <w:p w14:paraId="1FE1063E" w14:textId="77777777" w:rsidR="00DC6103" w:rsidRPr="00DC6103" w:rsidRDefault="00DC6103" w:rsidP="00DC6103">
      <w:pPr>
        <w:numPr>
          <w:ilvl w:val="0"/>
          <w:numId w:val="4"/>
        </w:numPr>
      </w:pPr>
      <w:r w:rsidRPr="00DC6103">
        <w:t>Hands with "showdown value" but not necessarily strong enough to bet for value (e.g., Ace-Nine on a Jack-Nine-Deuce board multi-way) should generally be checked back to control the pot and realize equity, rather than betting into a field where you're likely to be called by stronger hands or strong draws. The objective shifts to an "equity-driven" portion of your range.</w:t>
      </w:r>
    </w:p>
    <w:p w14:paraId="16B94ACC" w14:textId="77777777" w:rsidR="00DC6103" w:rsidRPr="00DC6103" w:rsidRDefault="00DC6103" w:rsidP="00DC6103">
      <w:r w:rsidRPr="00DC6103">
        <w:t>6. When should you use a very large "overbet" on the turn, and what is its purpose?</w:t>
      </w:r>
    </w:p>
    <w:p w14:paraId="5D773884" w14:textId="77777777" w:rsidR="00DC6103" w:rsidRPr="00DC6103" w:rsidRDefault="00DC6103" w:rsidP="00DC6103">
      <w:r w:rsidRPr="00DC6103">
        <w:t>A very large "overbet" (betting more than the pot size) on the turn is employed in specific scenarios, primarily when your opponent's range is "capped" but still contains "inelastic" hands.</w:t>
      </w:r>
    </w:p>
    <w:p w14:paraId="41C019F0" w14:textId="77777777" w:rsidR="00DC6103" w:rsidRPr="00DC6103" w:rsidRDefault="00DC6103" w:rsidP="00DC6103">
      <w:pPr>
        <w:numPr>
          <w:ilvl w:val="0"/>
          <w:numId w:val="5"/>
        </w:numPr>
      </w:pPr>
      <w:r w:rsidRPr="00DC6103">
        <w:rPr>
          <w:b/>
          <w:bCs/>
        </w:rPr>
        <w:t>Capped Range:</w:t>
      </w:r>
      <w:r w:rsidRPr="00DC6103">
        <w:t xml:space="preserve"> This means your opponent has shown a lack of strong hands by not raising on earlier streets (e.g., calling a small flop bet). Their strongest hands (like sets or two pair) would typically have check-raised on the flop. Therefore, their range largely consists of one-pair hands, weaker draws, or marginal holdings.</w:t>
      </w:r>
    </w:p>
    <w:p w14:paraId="01AFDAF1" w14:textId="77777777" w:rsidR="00DC6103" w:rsidRPr="00DC6103" w:rsidRDefault="00DC6103" w:rsidP="00DC6103">
      <w:pPr>
        <w:numPr>
          <w:ilvl w:val="0"/>
          <w:numId w:val="5"/>
        </w:numPr>
      </w:pPr>
      <w:r w:rsidRPr="00DC6103">
        <w:rPr>
          <w:b/>
          <w:bCs/>
        </w:rPr>
        <w:t>Inelastic Hands:</w:t>
      </w:r>
      <w:r w:rsidRPr="00DC6103">
        <w:t xml:space="preserve"> Despite being capped, their remaining hands are "inelastic," meaning they are unlikely to fold even to a large bet on the turn. These are typically strong one-pair hands (e.g., top pair, good kicker) that are not strong enough to raise, but also not weak enough to fold easily.</w:t>
      </w:r>
    </w:p>
    <w:p w14:paraId="526EFF5B" w14:textId="77777777" w:rsidR="00DC6103" w:rsidRPr="00DC6103" w:rsidRDefault="00DC6103" w:rsidP="00DC6103">
      <w:pPr>
        <w:numPr>
          <w:ilvl w:val="0"/>
          <w:numId w:val="5"/>
        </w:numPr>
      </w:pPr>
      <w:r w:rsidRPr="00DC6103">
        <w:rPr>
          <w:b/>
          <w:bCs/>
        </w:rPr>
        <w:t>Purpose of Overbet:Maximize Value from Weak/Inelastic Hands:</w:t>
      </w:r>
      <w:r w:rsidRPr="00DC6103">
        <w:t xml:space="preserve"> With your strong value hands, you want to extract the maximum amount of chips from these inelastic but capped holdings before they might become "squeamish" on the river.</w:t>
      </w:r>
    </w:p>
    <w:p w14:paraId="07471B8F" w14:textId="77777777" w:rsidR="00DC6103" w:rsidRPr="00DC6103" w:rsidRDefault="00DC6103" w:rsidP="00DC6103">
      <w:pPr>
        <w:numPr>
          <w:ilvl w:val="0"/>
          <w:numId w:val="5"/>
        </w:numPr>
      </w:pPr>
      <w:r w:rsidRPr="00DC6103">
        <w:rPr>
          <w:b/>
          <w:bCs/>
        </w:rPr>
        <w:t>Maximize Fold Equity with Bluffs:</w:t>
      </w:r>
      <w:r w:rsidRPr="00DC6103">
        <w:t xml:space="preserve"> With your bluffs, you want to put maximum pressure on these inelastic hands on the turn. While they might call the large turn bet, they are likely to fold to further aggression (a large river bet or all-in jam) if they don't improve and the board doesn't change favorably. This sets up a situation where you can play for stacks on the river.</w:t>
      </w:r>
    </w:p>
    <w:p w14:paraId="4DF8EABB" w14:textId="77777777" w:rsidR="00DC6103" w:rsidRPr="00DC6103" w:rsidRDefault="00DC6103" w:rsidP="00DC6103">
      <w:r w:rsidRPr="00DC6103">
        <w:t xml:space="preserve">Conversely, if your opponent's range is "uncapped" (meaning they could still have strong hands like flushes or straights because they haven't been passive), a smaller bet on the </w:t>
      </w:r>
      <w:r w:rsidRPr="00DC6103">
        <w:lastRenderedPageBreak/>
        <w:t>turn might be better to entice them to raise with their strong hands or continue calling with weaker hands you dominate.</w:t>
      </w:r>
    </w:p>
    <w:p w14:paraId="6151E119" w14:textId="77777777" w:rsidR="00DC6103" w:rsidRPr="00DC6103" w:rsidRDefault="00DC6103" w:rsidP="00DC6103">
      <w:r w:rsidRPr="00DC6103">
        <w:t>7. How do you assess your opponent's range on the river to determine whether to call a bet with a "bluff catcher"?</w:t>
      </w:r>
    </w:p>
    <w:p w14:paraId="1D355BC5" w14:textId="77777777" w:rsidR="00DC6103" w:rsidRPr="00DC6103" w:rsidRDefault="00DC6103" w:rsidP="00DC6103">
      <w:r w:rsidRPr="00DC6103">
        <w:t>On the river, calling a bet with a "bluff catcher" (a hand that only beats bluffs, not value bets) requires a careful assessment of your opponent's tendencies and the board texture.</w:t>
      </w:r>
    </w:p>
    <w:p w14:paraId="230E4652" w14:textId="77777777" w:rsidR="00DC6103" w:rsidRPr="00DC6103" w:rsidRDefault="00DC6103" w:rsidP="00DC6103">
      <w:pPr>
        <w:numPr>
          <w:ilvl w:val="0"/>
          <w:numId w:val="6"/>
        </w:numPr>
      </w:pPr>
      <w:r w:rsidRPr="00DC6103">
        <w:rPr>
          <w:b/>
          <w:bCs/>
        </w:rPr>
        <w:t>Against a "Rag" (Good Player):</w:t>
      </w:r>
      <w:r w:rsidRPr="00DC6103">
        <w:t xml:space="preserve"> Rags are generally more capable of bluffing, especially in wider configurations (e.g., Button vs. Big Blind) and on "double Broadway" boards (boards with two high cards like King-Jack). They tend to C-bet a wide range on the flop and can have many natural bluffs (e.g., missed straight draws like Queen-Ten, Ten-Nine, Ace-Ten) that they can triple barrel. If the bet size on the river is not excessively large (e.g., not an all-in jam) and doesn't scream "nuts," and you have some blocking properties for their value hands, calling can be profitable against a rag who might be over-bluffing.</w:t>
      </w:r>
    </w:p>
    <w:p w14:paraId="75AC82A4" w14:textId="77777777" w:rsidR="00DC6103" w:rsidRPr="00DC6103" w:rsidRDefault="00DC6103" w:rsidP="00DC6103">
      <w:pPr>
        <w:numPr>
          <w:ilvl w:val="0"/>
          <w:numId w:val="6"/>
        </w:numPr>
      </w:pPr>
      <w:r w:rsidRPr="00DC6103">
        <w:rPr>
          <w:b/>
          <w:bCs/>
        </w:rPr>
        <w:t>Against a "Recreational Player" (Fish/Whale):</w:t>
      </w:r>
      <w:r w:rsidRPr="00DC6103">
        <w:t xml:space="preserve"> Recreational players tend to "under-bluff" significantly, particularly when they take aggressive lines like three-betting pre-flop, betting big on the flop, and double-barreling the turn. When they commit a large, chunky bet on the river after such a line, it's highly indicative of a strong value hand. They generally don't "triple barrel as a bluff" and won't have many bluffs in these spots. On "Ace-high boards," recreational players are also likely to under-bluff. In such cases, your bluff catcher is usually dominated, and folding is the more profitable option.</w:t>
      </w:r>
    </w:p>
    <w:p w14:paraId="761CB906" w14:textId="77777777" w:rsidR="00DC6103" w:rsidRPr="00DC6103" w:rsidRDefault="00DC6103" w:rsidP="00DC6103">
      <w:r w:rsidRPr="00DC6103">
        <w:t>Key indicators to consider:</w:t>
      </w:r>
    </w:p>
    <w:p w14:paraId="46F3074D" w14:textId="77777777" w:rsidR="00DC6103" w:rsidRPr="00DC6103" w:rsidRDefault="00DC6103" w:rsidP="00DC6103">
      <w:pPr>
        <w:numPr>
          <w:ilvl w:val="0"/>
          <w:numId w:val="7"/>
        </w:numPr>
      </w:pPr>
      <w:r w:rsidRPr="00DC6103">
        <w:rPr>
          <w:b/>
          <w:bCs/>
        </w:rPr>
        <w:t>Opponent Type:</w:t>
      </w:r>
      <w:r w:rsidRPr="00DC6103">
        <w:t xml:space="preserve"> Rag vs. Recreational player.</w:t>
      </w:r>
    </w:p>
    <w:p w14:paraId="746BF301" w14:textId="77777777" w:rsidR="00DC6103" w:rsidRPr="00DC6103" w:rsidRDefault="00DC6103" w:rsidP="00DC6103">
      <w:pPr>
        <w:numPr>
          <w:ilvl w:val="0"/>
          <w:numId w:val="7"/>
        </w:numPr>
      </w:pPr>
      <w:r w:rsidRPr="00DC6103">
        <w:rPr>
          <w:b/>
          <w:bCs/>
        </w:rPr>
        <w:t>Bet Sizing:</w:t>
      </w:r>
      <w:r w:rsidRPr="00DC6103">
        <w:t xml:space="preserve"> Is it a huge overbet or a reasonable size?</w:t>
      </w:r>
    </w:p>
    <w:p w14:paraId="6C566BFD" w14:textId="77777777" w:rsidR="00DC6103" w:rsidRPr="00DC6103" w:rsidRDefault="00DC6103" w:rsidP="00DC6103">
      <w:pPr>
        <w:numPr>
          <w:ilvl w:val="0"/>
          <w:numId w:val="7"/>
        </w:numPr>
      </w:pPr>
      <w:r w:rsidRPr="00DC6103">
        <w:rPr>
          <w:b/>
          <w:bCs/>
        </w:rPr>
        <w:t>Line Taken:</w:t>
      </w:r>
      <w:r w:rsidRPr="00DC6103">
        <w:t xml:space="preserve"> How aggressively have they played the hand up to the river?</w:t>
      </w:r>
    </w:p>
    <w:p w14:paraId="4A79C837" w14:textId="77777777" w:rsidR="00DC6103" w:rsidRPr="00DC6103" w:rsidRDefault="00DC6103" w:rsidP="00DC6103">
      <w:pPr>
        <w:numPr>
          <w:ilvl w:val="0"/>
          <w:numId w:val="7"/>
        </w:numPr>
      </w:pPr>
      <w:r w:rsidRPr="00DC6103">
        <w:rPr>
          <w:b/>
          <w:bCs/>
        </w:rPr>
        <w:t>Board Texture:</w:t>
      </w:r>
      <w:r w:rsidRPr="00DC6103">
        <w:t xml:space="preserve"> Are there many missed draws that could be bluffed? Does the board favor strong value hands?</w:t>
      </w:r>
    </w:p>
    <w:p w14:paraId="3D02B0D6" w14:textId="77777777" w:rsidR="00DC6103" w:rsidRPr="00DC6103" w:rsidRDefault="00DC6103" w:rsidP="00DC6103">
      <w:r w:rsidRPr="00DC6103">
        <w:t>8. When should you use a small bluff on the river, and what types of hands are you targeting?</w:t>
      </w:r>
    </w:p>
    <w:p w14:paraId="2B46C6D4" w14:textId="77777777" w:rsidR="00DC6103" w:rsidRPr="00DC6103" w:rsidRDefault="00DC6103" w:rsidP="00DC6103">
      <w:r w:rsidRPr="00DC6103">
        <w:t>A small bluff on the river is effective when you have successfully "funneled" your opponent to the river with a relatively weak and elastic range. This strategy is often employed after having taken a small betting line on previous streets.</w:t>
      </w:r>
    </w:p>
    <w:p w14:paraId="5546789F" w14:textId="77777777" w:rsidR="00DC6103" w:rsidRPr="00DC6103" w:rsidRDefault="00DC6103" w:rsidP="00DC6103">
      <w:pPr>
        <w:numPr>
          <w:ilvl w:val="0"/>
          <w:numId w:val="8"/>
        </w:numPr>
      </w:pPr>
      <w:r w:rsidRPr="00DC6103">
        <w:rPr>
          <w:b/>
          <w:bCs/>
        </w:rPr>
        <w:lastRenderedPageBreak/>
        <w:t>Funneling a Weak Range:</w:t>
      </w:r>
      <w:r w:rsidRPr="00DC6103">
        <w:t xml:space="preserve"> If you chose small bet sizes on the flop and turn, particularly in a three-bet pot against a recreational player, you encourage them to call with a wider range of hands. This prevents them from folding hands like middle pairs (e.g., Pocket Tens, Jacks, Queens) or weaker one-pair hands (e.g., Nine-X on a Nine-high board). By the river, these hands become "elastic," meaning they are sensitive to bet sizing and likely to fold to a moderate amount of pressure.</w:t>
      </w:r>
    </w:p>
    <w:p w14:paraId="0B8E6227" w14:textId="77777777" w:rsidR="00DC6103" w:rsidRPr="00DC6103" w:rsidRDefault="00DC6103" w:rsidP="00DC6103">
      <w:pPr>
        <w:numPr>
          <w:ilvl w:val="0"/>
          <w:numId w:val="8"/>
        </w:numPr>
      </w:pPr>
      <w:r w:rsidRPr="00DC6103">
        <w:rPr>
          <w:b/>
          <w:bCs/>
        </w:rPr>
        <w:t>Targeting Elastic Hands:</w:t>
      </w:r>
      <w:r w:rsidRPr="00DC6103">
        <w:t xml:space="preserve"> The goal of a small river bluff is to get these weaker, elastic hands to fold without risking a large amount of chips. On a scary river card (e.g., an Ace on a King-high board), a small bet can credibly represent a strong hand that connected with the river. Your opponent, holding a marginal pair, will be highly incentivized to fold to avoid risking more chips against what appears to be a strong hand.</w:t>
      </w:r>
    </w:p>
    <w:p w14:paraId="70582557" w14:textId="77777777" w:rsidR="00DC6103" w:rsidRPr="00DC6103" w:rsidRDefault="00DC6103" w:rsidP="00DC6103">
      <w:pPr>
        <w:numPr>
          <w:ilvl w:val="0"/>
          <w:numId w:val="8"/>
        </w:numPr>
      </w:pPr>
      <w:r w:rsidRPr="00DC6103">
        <w:rPr>
          <w:b/>
          <w:bCs/>
        </w:rPr>
        <w:t>Efficiency:</w:t>
      </w:r>
      <w:r w:rsidRPr="00DC6103">
        <w:t xml:space="preserve"> There's no need to use a large "big boy bluff" or go all-in if a smaller bet will achieve the same result. A small, efficient bluff maximizes your profitability by risking less to win the pot, especially against a range that is likely to fold to light pressure. A larger bet might only isolate you against the very top of their range (e.g., Ace-King, nuts), which is not the objective of this type of bluff.</w:t>
      </w:r>
    </w:p>
    <w:p w14:paraId="652D86CE" w14:textId="23C3A922" w:rsidR="00DC6103" w:rsidRDefault="00E122F4">
      <w:r>
        <w:t>F</w:t>
      </w:r>
    </w:p>
    <w:sectPr w:rsidR="00DC61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7772E"/>
    <w:multiLevelType w:val="multilevel"/>
    <w:tmpl w:val="F732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E006C"/>
    <w:multiLevelType w:val="multilevel"/>
    <w:tmpl w:val="9690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44BB7"/>
    <w:multiLevelType w:val="multilevel"/>
    <w:tmpl w:val="05C4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B1018D"/>
    <w:multiLevelType w:val="multilevel"/>
    <w:tmpl w:val="3C2E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142D98"/>
    <w:multiLevelType w:val="multilevel"/>
    <w:tmpl w:val="9298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29694D"/>
    <w:multiLevelType w:val="multilevel"/>
    <w:tmpl w:val="F28E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D3412F"/>
    <w:multiLevelType w:val="multilevel"/>
    <w:tmpl w:val="B8289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7805E0"/>
    <w:multiLevelType w:val="multilevel"/>
    <w:tmpl w:val="4674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718306">
    <w:abstractNumId w:val="5"/>
  </w:num>
  <w:num w:numId="2" w16cid:durableId="1465536537">
    <w:abstractNumId w:val="3"/>
  </w:num>
  <w:num w:numId="3" w16cid:durableId="273173233">
    <w:abstractNumId w:val="2"/>
  </w:num>
  <w:num w:numId="4" w16cid:durableId="1756054310">
    <w:abstractNumId w:val="6"/>
  </w:num>
  <w:num w:numId="5" w16cid:durableId="865872566">
    <w:abstractNumId w:val="4"/>
  </w:num>
  <w:num w:numId="6" w16cid:durableId="546527811">
    <w:abstractNumId w:val="7"/>
  </w:num>
  <w:num w:numId="7" w16cid:durableId="1408265626">
    <w:abstractNumId w:val="1"/>
  </w:num>
  <w:num w:numId="8" w16cid:durableId="2053965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103"/>
    <w:rsid w:val="0009298E"/>
    <w:rsid w:val="00DC6103"/>
    <w:rsid w:val="00E122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3AD1D"/>
  <w15:chartTrackingRefBased/>
  <w15:docId w15:val="{EB64B1A8-C5D8-4CE9-A0FD-E2DD64C02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61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61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61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61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61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61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61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61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61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1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61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61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61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61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61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61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61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6103"/>
    <w:rPr>
      <w:rFonts w:eastAsiaTheme="majorEastAsia" w:cstheme="majorBidi"/>
      <w:color w:val="272727" w:themeColor="text1" w:themeTint="D8"/>
    </w:rPr>
  </w:style>
  <w:style w:type="paragraph" w:styleId="Title">
    <w:name w:val="Title"/>
    <w:basedOn w:val="Normal"/>
    <w:next w:val="Normal"/>
    <w:link w:val="TitleChar"/>
    <w:uiPriority w:val="10"/>
    <w:qFormat/>
    <w:rsid w:val="00DC61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1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61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61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6103"/>
    <w:pPr>
      <w:spacing w:before="160"/>
      <w:jc w:val="center"/>
    </w:pPr>
    <w:rPr>
      <w:i/>
      <w:iCs/>
      <w:color w:val="404040" w:themeColor="text1" w:themeTint="BF"/>
    </w:rPr>
  </w:style>
  <w:style w:type="character" w:customStyle="1" w:styleId="QuoteChar">
    <w:name w:val="Quote Char"/>
    <w:basedOn w:val="DefaultParagraphFont"/>
    <w:link w:val="Quote"/>
    <w:uiPriority w:val="29"/>
    <w:rsid w:val="00DC6103"/>
    <w:rPr>
      <w:i/>
      <w:iCs/>
      <w:color w:val="404040" w:themeColor="text1" w:themeTint="BF"/>
    </w:rPr>
  </w:style>
  <w:style w:type="paragraph" w:styleId="ListParagraph">
    <w:name w:val="List Paragraph"/>
    <w:basedOn w:val="Normal"/>
    <w:uiPriority w:val="34"/>
    <w:qFormat/>
    <w:rsid w:val="00DC6103"/>
    <w:pPr>
      <w:ind w:left="720"/>
      <w:contextualSpacing/>
    </w:pPr>
  </w:style>
  <w:style w:type="character" w:styleId="IntenseEmphasis">
    <w:name w:val="Intense Emphasis"/>
    <w:basedOn w:val="DefaultParagraphFont"/>
    <w:uiPriority w:val="21"/>
    <w:qFormat/>
    <w:rsid w:val="00DC6103"/>
    <w:rPr>
      <w:i/>
      <w:iCs/>
      <w:color w:val="0F4761" w:themeColor="accent1" w:themeShade="BF"/>
    </w:rPr>
  </w:style>
  <w:style w:type="paragraph" w:styleId="IntenseQuote">
    <w:name w:val="Intense Quote"/>
    <w:basedOn w:val="Normal"/>
    <w:next w:val="Normal"/>
    <w:link w:val="IntenseQuoteChar"/>
    <w:uiPriority w:val="30"/>
    <w:qFormat/>
    <w:rsid w:val="00DC61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6103"/>
    <w:rPr>
      <w:i/>
      <w:iCs/>
      <w:color w:val="0F4761" w:themeColor="accent1" w:themeShade="BF"/>
    </w:rPr>
  </w:style>
  <w:style w:type="character" w:styleId="IntenseReference">
    <w:name w:val="Intense Reference"/>
    <w:basedOn w:val="DefaultParagraphFont"/>
    <w:uiPriority w:val="32"/>
    <w:qFormat/>
    <w:rsid w:val="00DC61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338146">
      <w:bodyDiv w:val="1"/>
      <w:marLeft w:val="0"/>
      <w:marRight w:val="0"/>
      <w:marTop w:val="0"/>
      <w:marBottom w:val="0"/>
      <w:divBdr>
        <w:top w:val="none" w:sz="0" w:space="0" w:color="auto"/>
        <w:left w:val="none" w:sz="0" w:space="0" w:color="auto"/>
        <w:bottom w:val="none" w:sz="0" w:space="0" w:color="auto"/>
        <w:right w:val="none" w:sz="0" w:space="0" w:color="auto"/>
      </w:divBdr>
    </w:div>
    <w:div w:id="887766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1988</Words>
  <Characters>11334</Characters>
  <Application>Microsoft Office Word</Application>
  <DocSecurity>0</DocSecurity>
  <Lines>94</Lines>
  <Paragraphs>26</Paragraphs>
  <ScaleCrop>false</ScaleCrop>
  <Company/>
  <LinksUpToDate>false</LinksUpToDate>
  <CharactersWithSpaces>13296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2</cp:revision>
  <dcterms:created xsi:type="dcterms:W3CDTF">2025-07-17T18:51:00Z</dcterms:created>
  <dcterms:modified xsi:type="dcterms:W3CDTF">2025-07-17T18:53:00Z</dcterms:modified>
</cp:coreProperties>
</file>