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408AB" w14:textId="77777777" w:rsidR="00306F7F" w:rsidRPr="00306F7F" w:rsidRDefault="00306F7F" w:rsidP="00306F7F">
      <w:r w:rsidRPr="00306F7F">
        <w:t>Detailed Briefing Document: The Path to Poker Proficiency</w:t>
      </w:r>
    </w:p>
    <w:p w14:paraId="23ED2F9C" w14:textId="77777777" w:rsidR="00306F7F" w:rsidRPr="00306F7F" w:rsidRDefault="00306F7F" w:rsidP="00306F7F">
      <w:r w:rsidRPr="00306F7F">
        <w:t>This briefing document summarizes key themes and actionable insights from the provided source, "Want to Lose at Poker? Do This," which outlines common pitfalls and effective strategies for aspiring and struggling poker players. The core message emphasizes that true success in poker comes not from memorization or seeking shortcuts, but from deep understanding, consistent effort, and a willingness to engage with the "boring work."</w:t>
      </w:r>
    </w:p>
    <w:p w14:paraId="5D4842F2" w14:textId="77777777" w:rsidR="00306F7F" w:rsidRPr="00306F7F" w:rsidRDefault="00306F7F" w:rsidP="00306F7F">
      <w:r w:rsidRPr="00306F7F">
        <w:t>Main Themes &amp; Most Important Ideas:</w:t>
      </w:r>
    </w:p>
    <w:p w14:paraId="383D1E7F" w14:textId="77777777" w:rsidR="00306F7F" w:rsidRPr="00306F7F" w:rsidRDefault="00306F7F" w:rsidP="00306F7F">
      <w:r w:rsidRPr="00306F7F">
        <w:t>The source identifies four primary reasons why most poker players lose, framing them as habits to avoid and their counterpoints as essential for success:</w:t>
      </w:r>
    </w:p>
    <w:p w14:paraId="1BC7CD26" w14:textId="77777777" w:rsidR="00306F7F" w:rsidRPr="00306F7F" w:rsidRDefault="00306F7F" w:rsidP="00306F7F">
      <w:r w:rsidRPr="00306F7F">
        <w:rPr>
          <w:b/>
          <w:bCs/>
        </w:rPr>
        <w:t>1. Memorizing vs. Finding the "Why" (Understanding the Reasoning):</w:t>
      </w:r>
    </w:p>
    <w:p w14:paraId="5B15EA91" w14:textId="77777777" w:rsidR="00306F7F" w:rsidRPr="00306F7F" w:rsidRDefault="00306F7F" w:rsidP="00306F7F">
      <w:pPr>
        <w:numPr>
          <w:ilvl w:val="0"/>
          <w:numId w:val="1"/>
        </w:numPr>
      </w:pPr>
      <w:r w:rsidRPr="00306F7F">
        <w:rPr>
          <w:b/>
          <w:bCs/>
        </w:rPr>
        <w:t>Losing Habit:</w:t>
      </w:r>
      <w:r w:rsidRPr="00306F7F">
        <w:t xml:space="preserve"> Players memorize specific strategies or rules without understanding the underlying logic or context. This leads to misapplication and an inability to adapt to changing game dynamics or opponent tendencies.</w:t>
      </w:r>
    </w:p>
    <w:p w14:paraId="72D4AC9E" w14:textId="77777777" w:rsidR="00306F7F" w:rsidRPr="00306F7F" w:rsidRDefault="00306F7F" w:rsidP="00306F7F">
      <w:pPr>
        <w:numPr>
          <w:ilvl w:val="0"/>
          <w:numId w:val="1"/>
        </w:numPr>
      </w:pPr>
      <w:r w:rsidRPr="00306F7F">
        <w:rPr>
          <w:b/>
          <w:bCs/>
        </w:rPr>
        <w:t>Quote:</w:t>
      </w:r>
      <w:r w:rsidRPr="00306F7F">
        <w:t xml:space="preserve"> "They memorize instead of finding the why so they memorize some concept they've heard regurgitated somewhere else like don't see bet on boards that are bad for our range..."</w:t>
      </w:r>
    </w:p>
    <w:p w14:paraId="63EF1179" w14:textId="77777777" w:rsidR="00306F7F" w:rsidRPr="00306F7F" w:rsidRDefault="00306F7F" w:rsidP="00306F7F">
      <w:pPr>
        <w:numPr>
          <w:ilvl w:val="0"/>
          <w:numId w:val="1"/>
        </w:numPr>
      </w:pPr>
      <w:r w:rsidRPr="00306F7F">
        <w:rPr>
          <w:b/>
          <w:bCs/>
        </w:rPr>
        <w:t>Quote:</w:t>
      </w:r>
      <w:r w:rsidRPr="00306F7F">
        <w:t xml:space="preserve"> "The thing is when players try to memorize Concepts without understanding the Why without understanding the reasoning behind the concept as soon as the meta of a game changes they are completely lost."</w:t>
      </w:r>
    </w:p>
    <w:p w14:paraId="657E3455" w14:textId="77777777" w:rsidR="00306F7F" w:rsidRPr="00306F7F" w:rsidRDefault="00306F7F" w:rsidP="00306F7F">
      <w:pPr>
        <w:numPr>
          <w:ilvl w:val="0"/>
          <w:numId w:val="1"/>
        </w:numPr>
      </w:pPr>
      <w:r w:rsidRPr="00306F7F">
        <w:rPr>
          <w:b/>
          <w:bCs/>
        </w:rPr>
        <w:t>Winning Habit:</w:t>
      </w:r>
      <w:r w:rsidRPr="00306F7F">
        <w:t xml:space="preserve"> Successful players understand </w:t>
      </w:r>
      <w:r w:rsidRPr="00306F7F">
        <w:rPr>
          <w:i/>
          <w:iCs/>
        </w:rPr>
        <w:t>why</w:t>
      </w:r>
      <w:r w:rsidRPr="00306F7F">
        <w:t xml:space="preserve"> certain plays are effective and can adapt their strategy based on opponent reads and game flow. They recognize that "equilibrium" strategies from solvers are a baseline, but live poker demands exploitation of player tendencies.</w:t>
      </w:r>
    </w:p>
    <w:p w14:paraId="35AA97DE" w14:textId="77777777" w:rsidR="00306F7F" w:rsidRPr="00306F7F" w:rsidRDefault="00306F7F" w:rsidP="00306F7F">
      <w:pPr>
        <w:numPr>
          <w:ilvl w:val="0"/>
          <w:numId w:val="1"/>
        </w:numPr>
      </w:pPr>
      <w:r w:rsidRPr="00306F7F">
        <w:rPr>
          <w:b/>
          <w:bCs/>
        </w:rPr>
        <w:t>Example 1 (C-betting):</w:t>
      </w:r>
      <w:r w:rsidRPr="00306F7F">
        <w:t xml:space="preserve"> While equilibrium suggests a low c-bet frequency on certain boards, adjusting for an opponent's tendency to defend too much or over-raise strong hands can lead to range betting nearly 100% of the time.</w:t>
      </w:r>
    </w:p>
    <w:p w14:paraId="6C90E435" w14:textId="77777777" w:rsidR="00306F7F" w:rsidRPr="00306F7F" w:rsidRDefault="00306F7F" w:rsidP="00306F7F">
      <w:pPr>
        <w:numPr>
          <w:ilvl w:val="0"/>
          <w:numId w:val="1"/>
        </w:numPr>
      </w:pPr>
      <w:r w:rsidRPr="00306F7F">
        <w:rPr>
          <w:b/>
          <w:bCs/>
        </w:rPr>
        <w:t>Example 2 (Barreling without Equity):</w:t>
      </w:r>
      <w:r w:rsidRPr="00306F7F">
        <w:t xml:space="preserve"> In live play, if opponents consistently fast-play strong hands on earlier streets, even low-equity bluffs on the turn can become highly profitable.</w:t>
      </w:r>
    </w:p>
    <w:p w14:paraId="0D8FA6D0" w14:textId="77777777" w:rsidR="00306F7F" w:rsidRPr="00306F7F" w:rsidRDefault="00306F7F" w:rsidP="00306F7F">
      <w:pPr>
        <w:numPr>
          <w:ilvl w:val="0"/>
          <w:numId w:val="1"/>
        </w:numPr>
      </w:pPr>
      <w:r w:rsidRPr="00306F7F">
        <w:rPr>
          <w:b/>
          <w:bCs/>
        </w:rPr>
        <w:t>Example 3 (Bluffing with "Bad Blockers"):</w:t>
      </w:r>
      <w:r w:rsidRPr="00306F7F">
        <w:t xml:space="preserve"> If an opponent's range reaching the river is "capped and crippled" (lacks strong hands), the blocking properties of your hand become "nearly irrelevant." The decision should be based on whether a value bet with strong hands would be called, indicating a profitable bluff opportunity.</w:t>
      </w:r>
    </w:p>
    <w:p w14:paraId="5AFF4038" w14:textId="77777777" w:rsidR="00306F7F" w:rsidRPr="00306F7F" w:rsidRDefault="00306F7F" w:rsidP="00306F7F">
      <w:pPr>
        <w:numPr>
          <w:ilvl w:val="0"/>
          <w:numId w:val="1"/>
        </w:numPr>
      </w:pPr>
      <w:r w:rsidRPr="00306F7F">
        <w:rPr>
          <w:b/>
          <w:bCs/>
        </w:rPr>
        <w:lastRenderedPageBreak/>
        <w:t>Quote:</w:t>
      </w:r>
      <w:r w:rsidRPr="00306F7F">
        <w:t xml:space="preserve"> "If our opponents are getting to the river with a capped crippled range and on this River if we had pocket kings or pocket Queens we would never be going all in we know exactly what to do when we are bluffing."</w:t>
      </w:r>
    </w:p>
    <w:p w14:paraId="0D4F8933" w14:textId="77777777" w:rsidR="00306F7F" w:rsidRPr="00306F7F" w:rsidRDefault="00306F7F" w:rsidP="00306F7F">
      <w:pPr>
        <w:numPr>
          <w:ilvl w:val="0"/>
          <w:numId w:val="1"/>
        </w:numPr>
      </w:pPr>
      <w:r w:rsidRPr="00306F7F">
        <w:rPr>
          <w:b/>
          <w:bCs/>
        </w:rPr>
        <w:t>Quote:</w:t>
      </w:r>
      <w:r w:rsidRPr="00306F7F">
        <w:t xml:space="preserve"> "If you can reverse engineer solutions if you understand the reasons why why these rules exist you can adapt you can adjust the most profitable players understand the why the losing players memorize."</w:t>
      </w:r>
    </w:p>
    <w:p w14:paraId="3F4F2FBC" w14:textId="77777777" w:rsidR="00306F7F" w:rsidRPr="00306F7F" w:rsidRDefault="00306F7F" w:rsidP="00306F7F">
      <w:r w:rsidRPr="00306F7F">
        <w:rPr>
          <w:b/>
          <w:bCs/>
        </w:rPr>
        <w:t>2. Chasing Shiny Objects vs. Doing the Boring Work (Mastering the Basics):</w:t>
      </w:r>
    </w:p>
    <w:p w14:paraId="5BE720B4" w14:textId="77777777" w:rsidR="00306F7F" w:rsidRPr="00306F7F" w:rsidRDefault="00306F7F" w:rsidP="00306F7F">
      <w:pPr>
        <w:numPr>
          <w:ilvl w:val="0"/>
          <w:numId w:val="2"/>
        </w:numPr>
      </w:pPr>
      <w:r w:rsidRPr="00306F7F">
        <w:rPr>
          <w:b/>
          <w:bCs/>
        </w:rPr>
        <w:t>Losing Habit:</w:t>
      </w:r>
      <w:r w:rsidRPr="00306F7F">
        <w:t xml:space="preserve"> Players often aspire to beat "good players" or "Rags" (regulars/pros) before mastering the fundamental skill of exploiting "fish" (recreational players). This is likened to seeking advanced, nuanced strategies before grasping basic, high-win-rate exploits.</w:t>
      </w:r>
    </w:p>
    <w:p w14:paraId="4CDE7853" w14:textId="77777777" w:rsidR="00306F7F" w:rsidRPr="00306F7F" w:rsidRDefault="00306F7F" w:rsidP="00306F7F">
      <w:pPr>
        <w:numPr>
          <w:ilvl w:val="0"/>
          <w:numId w:val="2"/>
        </w:numPr>
      </w:pPr>
      <w:r w:rsidRPr="00306F7F">
        <w:rPr>
          <w:b/>
          <w:bCs/>
        </w:rPr>
        <w:t>Quote:</w:t>
      </w:r>
      <w:r w:rsidRPr="00306F7F">
        <w:t xml:space="preserve"> "They say stuff like I want to learn how to beat up good players but they still don't know how to beat up fish."</w:t>
      </w:r>
    </w:p>
    <w:p w14:paraId="0DBAE751" w14:textId="77777777" w:rsidR="00306F7F" w:rsidRPr="00306F7F" w:rsidRDefault="00306F7F" w:rsidP="00306F7F">
      <w:pPr>
        <w:numPr>
          <w:ilvl w:val="0"/>
          <w:numId w:val="2"/>
        </w:numPr>
      </w:pPr>
      <w:r w:rsidRPr="00306F7F">
        <w:rPr>
          <w:b/>
          <w:bCs/>
        </w:rPr>
        <w:t>Quote:</w:t>
      </w:r>
      <w:r w:rsidRPr="00306F7F">
        <w:t xml:space="preserve"> "Beating up Rags beating up pros this is a shiny object it's something that makes us feel good but until we get down the basics we shouldn't be moving on to the advanced stuff."</w:t>
      </w:r>
    </w:p>
    <w:p w14:paraId="5648B5C3" w14:textId="77777777" w:rsidR="00306F7F" w:rsidRPr="00306F7F" w:rsidRDefault="00306F7F" w:rsidP="00306F7F">
      <w:pPr>
        <w:numPr>
          <w:ilvl w:val="0"/>
          <w:numId w:val="2"/>
        </w:numPr>
      </w:pPr>
      <w:r w:rsidRPr="00306F7F">
        <w:rPr>
          <w:b/>
          <w:bCs/>
        </w:rPr>
        <w:t>Winning Habit:</w:t>
      </w:r>
      <w:r w:rsidRPr="00306F7F">
        <w:t xml:space="preserve"> The most profitable poker comes from consistently exploiting the predictable tendencies of "fish." This is the "bread and butter" of win rate.</w:t>
      </w:r>
    </w:p>
    <w:p w14:paraId="3E71E18B" w14:textId="77777777" w:rsidR="00306F7F" w:rsidRPr="00306F7F" w:rsidRDefault="00306F7F" w:rsidP="00306F7F">
      <w:pPr>
        <w:numPr>
          <w:ilvl w:val="0"/>
          <w:numId w:val="2"/>
        </w:numPr>
      </w:pPr>
      <w:r w:rsidRPr="00306F7F">
        <w:rPr>
          <w:b/>
          <w:bCs/>
        </w:rPr>
        <w:t>Fish Exploits:</w:t>
      </w:r>
      <w:r w:rsidRPr="00306F7F">
        <w:t xml:space="preserve"> Fish tend to "under Bluff" with large bet sizes, especially in 3-bet pots. Therefore, against fish:</w:t>
      </w:r>
    </w:p>
    <w:p w14:paraId="31E653F5" w14:textId="77777777" w:rsidR="00306F7F" w:rsidRPr="00306F7F" w:rsidRDefault="00306F7F" w:rsidP="00306F7F">
      <w:pPr>
        <w:numPr>
          <w:ilvl w:val="0"/>
          <w:numId w:val="2"/>
        </w:numPr>
      </w:pPr>
      <w:r w:rsidRPr="00306F7F">
        <w:t>"Overfold to large seab bets."</w:t>
      </w:r>
    </w:p>
    <w:p w14:paraId="6C2FBC43" w14:textId="77777777" w:rsidR="00306F7F" w:rsidRPr="00306F7F" w:rsidRDefault="00306F7F" w:rsidP="00306F7F">
      <w:pPr>
        <w:numPr>
          <w:ilvl w:val="0"/>
          <w:numId w:val="2"/>
        </w:numPr>
      </w:pPr>
      <w:r w:rsidRPr="00306F7F">
        <w:t>"Check-raise right away" with strong hands to get more money into the pot early, as fish "aren't going to bet thinly enough for value on turns and rivers."</w:t>
      </w:r>
    </w:p>
    <w:p w14:paraId="7E564382" w14:textId="77777777" w:rsidR="00306F7F" w:rsidRPr="00306F7F" w:rsidRDefault="00306F7F" w:rsidP="00306F7F">
      <w:pPr>
        <w:numPr>
          <w:ilvl w:val="0"/>
          <w:numId w:val="2"/>
        </w:numPr>
      </w:pPr>
      <w:r w:rsidRPr="00306F7F">
        <w:t>"Massively over fold when fish double barrel and triple barrel in three bet pots because in these nodes they are massively under bluffing."</w:t>
      </w:r>
    </w:p>
    <w:p w14:paraId="4E68C517" w14:textId="77777777" w:rsidR="00306F7F" w:rsidRPr="00306F7F" w:rsidRDefault="00306F7F" w:rsidP="00306F7F">
      <w:pPr>
        <w:numPr>
          <w:ilvl w:val="0"/>
          <w:numId w:val="2"/>
        </w:numPr>
      </w:pPr>
      <w:r w:rsidRPr="00306F7F">
        <w:rPr>
          <w:b/>
          <w:bCs/>
        </w:rPr>
        <w:t>Contrast with Pros/Rags:</w:t>
      </w:r>
      <w:r w:rsidRPr="00306F7F">
        <w:t xml:space="preserve"> Exploiting pros is "a lot more nuanced" and requires understanding complex bluffing/under-bluffing patterns based on configuration (tight vs. wide), board texture, and pot size.</w:t>
      </w:r>
    </w:p>
    <w:p w14:paraId="245DEEBB" w14:textId="77777777" w:rsidR="00306F7F" w:rsidRPr="00306F7F" w:rsidRDefault="00306F7F" w:rsidP="00306F7F">
      <w:pPr>
        <w:numPr>
          <w:ilvl w:val="0"/>
          <w:numId w:val="2"/>
        </w:numPr>
      </w:pPr>
      <w:r w:rsidRPr="00306F7F">
        <w:rPr>
          <w:b/>
          <w:bCs/>
        </w:rPr>
        <w:t>Quote:</w:t>
      </w:r>
      <w:r w:rsidRPr="00306F7F">
        <w:t xml:space="preserve"> "If we can't beat up up fish we're never going to be able to beat up good players because the mistakes made by good players are generally smaller and way way way less reliable."</w:t>
      </w:r>
    </w:p>
    <w:p w14:paraId="429C3A93" w14:textId="77777777" w:rsidR="00306F7F" w:rsidRPr="00306F7F" w:rsidRDefault="00306F7F" w:rsidP="00306F7F">
      <w:r w:rsidRPr="00306F7F">
        <w:rPr>
          <w:b/>
          <w:bCs/>
        </w:rPr>
        <w:t>3. Demanding Answers vs. Asking Better Questions:</w:t>
      </w:r>
    </w:p>
    <w:p w14:paraId="7E7FED8B" w14:textId="77777777" w:rsidR="00306F7F" w:rsidRPr="00306F7F" w:rsidRDefault="00306F7F" w:rsidP="00306F7F">
      <w:pPr>
        <w:numPr>
          <w:ilvl w:val="0"/>
          <w:numId w:val="3"/>
        </w:numPr>
      </w:pPr>
      <w:r w:rsidRPr="00306F7F">
        <w:rPr>
          <w:b/>
          <w:bCs/>
        </w:rPr>
        <w:lastRenderedPageBreak/>
        <w:t>Losing Habit:</w:t>
      </w:r>
      <w:r w:rsidRPr="00306F7F">
        <w:t xml:space="preserve"> Players seek direct "yes/no" answers to specific hand histories ("Should I call here?"). This approach is unproductive because the exact scenario is unlikely to repeat, and it doesn't build adaptable decision-making skills.</w:t>
      </w:r>
    </w:p>
    <w:p w14:paraId="0CC8ED07" w14:textId="77777777" w:rsidR="00306F7F" w:rsidRPr="00306F7F" w:rsidRDefault="00306F7F" w:rsidP="00306F7F">
      <w:pPr>
        <w:numPr>
          <w:ilvl w:val="0"/>
          <w:numId w:val="3"/>
        </w:numPr>
      </w:pPr>
      <w:r w:rsidRPr="00306F7F">
        <w:rPr>
          <w:b/>
          <w:bCs/>
        </w:rPr>
        <w:t>Quote:</w:t>
      </w:r>
      <w:r w:rsidRPr="00306F7F">
        <w:t xml:space="preserve"> "This doesn't help us we're never going to play this hand against this opponent in this configuration at this table ever again."</w:t>
      </w:r>
    </w:p>
    <w:p w14:paraId="1339DF04" w14:textId="77777777" w:rsidR="00306F7F" w:rsidRPr="00306F7F" w:rsidRDefault="00306F7F" w:rsidP="00306F7F">
      <w:pPr>
        <w:numPr>
          <w:ilvl w:val="0"/>
          <w:numId w:val="3"/>
        </w:numPr>
      </w:pPr>
      <w:r w:rsidRPr="00306F7F">
        <w:rPr>
          <w:b/>
          <w:bCs/>
        </w:rPr>
        <w:t>Quote:</w:t>
      </w:r>
      <w:r w:rsidRPr="00306F7F">
        <w:t xml:space="preserve"> "Losing players demand answers great players ask better questions."</w:t>
      </w:r>
    </w:p>
    <w:p w14:paraId="2E2D5C25" w14:textId="77777777" w:rsidR="00306F7F" w:rsidRPr="00306F7F" w:rsidRDefault="00306F7F" w:rsidP="00306F7F">
      <w:pPr>
        <w:numPr>
          <w:ilvl w:val="0"/>
          <w:numId w:val="3"/>
        </w:numPr>
      </w:pPr>
      <w:r w:rsidRPr="00306F7F">
        <w:rPr>
          <w:b/>
          <w:bCs/>
        </w:rPr>
        <w:t>Winning Habit:</w:t>
      </w:r>
      <w:r w:rsidRPr="00306F7F">
        <w:t xml:space="preserve"> Great players frame their analysis by asking a series of thoughtful questions that help them understand the underlying principles and apply them to future, similar situations.</w:t>
      </w:r>
    </w:p>
    <w:p w14:paraId="1D34BA0E" w14:textId="77777777" w:rsidR="00306F7F" w:rsidRPr="00306F7F" w:rsidRDefault="00306F7F" w:rsidP="00306F7F">
      <w:pPr>
        <w:numPr>
          <w:ilvl w:val="0"/>
          <w:numId w:val="3"/>
        </w:numPr>
      </w:pPr>
      <w:r w:rsidRPr="00306F7F">
        <w:rPr>
          <w:b/>
          <w:bCs/>
        </w:rPr>
        <w:t>Bluff Catching Checklist:</w:t>
      </w:r>
      <w:r w:rsidRPr="00306F7F">
        <w:t xml:space="preserve"> "Do we beat any value?", "Is this player capable?", "Did we give them rope?", "Is the size significant?", "Do they have non-showdown value?"</w:t>
      </w:r>
    </w:p>
    <w:p w14:paraId="0AD270EC" w14:textId="77777777" w:rsidR="00306F7F" w:rsidRPr="00306F7F" w:rsidRDefault="00306F7F" w:rsidP="00306F7F">
      <w:pPr>
        <w:numPr>
          <w:ilvl w:val="0"/>
          <w:numId w:val="3"/>
        </w:numPr>
      </w:pPr>
      <w:r w:rsidRPr="00306F7F">
        <w:rPr>
          <w:b/>
          <w:bCs/>
        </w:rPr>
        <w:t>Solver Usage:</w:t>
      </w:r>
      <w:r w:rsidRPr="00306F7F">
        <w:t xml:space="preserve"> Instead of just looking for a "fold" or "call" answer, use a solver to ask: "What hands are they supposed to be bluffing?", "Are the Bluffs intuitive or unintuitive?", "How thin are they supposed to be going here?"</w:t>
      </w:r>
    </w:p>
    <w:p w14:paraId="4642CC4D" w14:textId="77777777" w:rsidR="00306F7F" w:rsidRPr="00306F7F" w:rsidRDefault="00306F7F" w:rsidP="00306F7F">
      <w:pPr>
        <w:numPr>
          <w:ilvl w:val="0"/>
          <w:numId w:val="3"/>
        </w:numPr>
      </w:pPr>
      <w:r w:rsidRPr="00306F7F">
        <w:rPr>
          <w:b/>
          <w:bCs/>
        </w:rPr>
        <w:t>4-betting Example:</w:t>
      </w:r>
      <w:r w:rsidRPr="00306F7F">
        <w:t xml:space="preserve"> Instead of "Should I 4-bet here?", ask: "How deep am I with my opponent?", "What range is he three betting?", "Will he Barrel post flop or will he play fit or fold?", "How will he respond if I forbet?"</w:t>
      </w:r>
    </w:p>
    <w:p w14:paraId="0BA47327" w14:textId="77777777" w:rsidR="00306F7F" w:rsidRPr="00306F7F" w:rsidRDefault="00306F7F" w:rsidP="00306F7F">
      <w:pPr>
        <w:numPr>
          <w:ilvl w:val="0"/>
          <w:numId w:val="3"/>
        </w:numPr>
      </w:pPr>
      <w:r w:rsidRPr="00306F7F">
        <w:rPr>
          <w:b/>
          <w:bCs/>
        </w:rPr>
        <w:t>Quote:</w:t>
      </w:r>
      <w:r w:rsidRPr="00306F7F">
        <w:t xml:space="preserve"> "The answer almost doesn't matter it's how we we get to that answer."</w:t>
      </w:r>
    </w:p>
    <w:p w14:paraId="3EE25617" w14:textId="77777777" w:rsidR="00306F7F" w:rsidRPr="00306F7F" w:rsidRDefault="00306F7F" w:rsidP="00306F7F">
      <w:r w:rsidRPr="00306F7F">
        <w:rPr>
          <w:b/>
          <w:bCs/>
        </w:rPr>
        <w:t>4. Glorifying Freedom without Falling in Love with the Process:</w:t>
      </w:r>
    </w:p>
    <w:p w14:paraId="0C0D8FAB" w14:textId="77777777" w:rsidR="00306F7F" w:rsidRPr="00306F7F" w:rsidRDefault="00306F7F" w:rsidP="00306F7F">
      <w:pPr>
        <w:numPr>
          <w:ilvl w:val="0"/>
          <w:numId w:val="4"/>
        </w:numPr>
      </w:pPr>
      <w:r w:rsidRPr="00306F7F">
        <w:rPr>
          <w:b/>
          <w:bCs/>
        </w:rPr>
        <w:t>Losing Habit:</w:t>
      </w:r>
      <w:r w:rsidRPr="00306F7F">
        <w:t xml:space="preserve"> Players are drawn to poker by the promise of freedom but are unwilling to commit the significant effort required. They often prioritize "optimizing routines" (meditation, yoga, cold plunges) or make excuses (lack of hands to practice, inability to play online) instead of "doing actual work."</w:t>
      </w:r>
    </w:p>
    <w:p w14:paraId="7F4D4864" w14:textId="77777777" w:rsidR="00306F7F" w:rsidRPr="00306F7F" w:rsidRDefault="00306F7F" w:rsidP="00306F7F">
      <w:pPr>
        <w:numPr>
          <w:ilvl w:val="0"/>
          <w:numId w:val="4"/>
        </w:numPr>
      </w:pPr>
      <w:r w:rsidRPr="00306F7F">
        <w:rPr>
          <w:b/>
          <w:bCs/>
        </w:rPr>
        <w:t>Quote:</w:t>
      </w:r>
      <w:r w:rsidRPr="00306F7F">
        <w:t xml:space="preserve"> "They glorify freedom without falling in love with the process so they'll say things like I want to use poker to be free then they don't even work as hard at poker as they would at a real job."</w:t>
      </w:r>
    </w:p>
    <w:p w14:paraId="52DF2A26" w14:textId="77777777" w:rsidR="00306F7F" w:rsidRPr="00306F7F" w:rsidRDefault="00306F7F" w:rsidP="00306F7F">
      <w:pPr>
        <w:numPr>
          <w:ilvl w:val="0"/>
          <w:numId w:val="4"/>
        </w:numPr>
      </w:pPr>
      <w:r w:rsidRPr="00306F7F">
        <w:rPr>
          <w:b/>
          <w:bCs/>
        </w:rPr>
        <w:t>Quote:</w:t>
      </w:r>
      <w:r w:rsidRPr="00306F7F">
        <w:t xml:space="preserve"> "They put barriers they put obstacles in front of themselves before they actually do the hard boring work."</w:t>
      </w:r>
    </w:p>
    <w:p w14:paraId="5660DD87" w14:textId="77777777" w:rsidR="00306F7F" w:rsidRPr="00306F7F" w:rsidRDefault="00306F7F" w:rsidP="00306F7F">
      <w:pPr>
        <w:numPr>
          <w:ilvl w:val="0"/>
          <w:numId w:val="4"/>
        </w:numPr>
      </w:pPr>
      <w:r w:rsidRPr="00306F7F">
        <w:rPr>
          <w:b/>
          <w:bCs/>
        </w:rPr>
        <w:t>Quote:</w:t>
      </w:r>
      <w:r w:rsidRPr="00306F7F">
        <w:t xml:space="preserve"> "All of this is bullshit the routines we come up with before we actually start working the excuses we make on why we can't study all of these are just barriers we put up to prevent ourselves from doing the actual work."</w:t>
      </w:r>
    </w:p>
    <w:p w14:paraId="5D1F6932" w14:textId="77777777" w:rsidR="00306F7F" w:rsidRPr="00306F7F" w:rsidRDefault="00306F7F" w:rsidP="00306F7F">
      <w:pPr>
        <w:numPr>
          <w:ilvl w:val="0"/>
          <w:numId w:val="4"/>
        </w:numPr>
      </w:pPr>
      <w:r w:rsidRPr="00306F7F">
        <w:rPr>
          <w:b/>
          <w:bCs/>
        </w:rPr>
        <w:lastRenderedPageBreak/>
        <w:t>Winning Habit:</w:t>
      </w:r>
      <w:r w:rsidRPr="00306F7F">
        <w:t xml:space="preserve"> Successful players are "obsessed with the process of getting better" and are willing to put in "five times more work" than a typical 9-to-5 job.</w:t>
      </w:r>
    </w:p>
    <w:p w14:paraId="1913853F" w14:textId="77777777" w:rsidR="00306F7F" w:rsidRPr="00306F7F" w:rsidRDefault="00306F7F" w:rsidP="00306F7F">
      <w:pPr>
        <w:numPr>
          <w:ilvl w:val="0"/>
          <w:numId w:val="4"/>
        </w:numPr>
      </w:pPr>
      <w:r w:rsidRPr="00306F7F">
        <w:rPr>
          <w:b/>
          <w:bCs/>
        </w:rPr>
        <w:t>Quote:</w:t>
      </w:r>
      <w:r w:rsidRPr="00306F7F">
        <w:t xml:space="preserve"> "There is no secret to getting good at poker you just have to do the boring work."</w:t>
      </w:r>
    </w:p>
    <w:p w14:paraId="1CEB92D0" w14:textId="77777777" w:rsidR="00306F7F" w:rsidRPr="00306F7F" w:rsidRDefault="00306F7F" w:rsidP="00306F7F">
      <w:pPr>
        <w:numPr>
          <w:ilvl w:val="0"/>
          <w:numId w:val="4"/>
        </w:numPr>
      </w:pPr>
      <w:r w:rsidRPr="00306F7F">
        <w:rPr>
          <w:b/>
          <w:bCs/>
        </w:rPr>
        <w:t>Quote:</w:t>
      </w:r>
      <w:r w:rsidRPr="00306F7F">
        <w:t xml:space="preserve"> "It doesn't move the needle because 99% of players just aren't willing to do the work and if it was easy it wouldn't be worth doing."</w:t>
      </w:r>
    </w:p>
    <w:p w14:paraId="146BEFA3" w14:textId="77777777" w:rsidR="00306F7F" w:rsidRPr="00306F7F" w:rsidRDefault="00306F7F" w:rsidP="00306F7F">
      <w:r w:rsidRPr="00306F7F">
        <w:t>Key Takeaways and Actionable Insights:</w:t>
      </w:r>
    </w:p>
    <w:p w14:paraId="0BD4EAED" w14:textId="77777777" w:rsidR="00306F7F" w:rsidRPr="00306F7F" w:rsidRDefault="00306F7F" w:rsidP="00306F7F">
      <w:pPr>
        <w:numPr>
          <w:ilvl w:val="0"/>
          <w:numId w:val="5"/>
        </w:numPr>
      </w:pPr>
      <w:r w:rsidRPr="00306F7F">
        <w:rPr>
          <w:b/>
          <w:bCs/>
        </w:rPr>
        <w:t>Focus on Understanding, Not Rote Memorization:</w:t>
      </w:r>
      <w:r w:rsidRPr="00306F7F">
        <w:t xml:space="preserve"> Always seek the "why" behind poker concepts. This allows for adaptation and exploitation of opponents.</w:t>
      </w:r>
    </w:p>
    <w:p w14:paraId="02454E1C" w14:textId="77777777" w:rsidR="00306F7F" w:rsidRPr="00306F7F" w:rsidRDefault="00306F7F" w:rsidP="00306F7F">
      <w:pPr>
        <w:numPr>
          <w:ilvl w:val="0"/>
          <w:numId w:val="5"/>
        </w:numPr>
      </w:pPr>
      <w:r w:rsidRPr="00306F7F">
        <w:rPr>
          <w:b/>
          <w:bCs/>
        </w:rPr>
        <w:t>Master Fish Exploits First:</w:t>
      </w:r>
      <w:r w:rsidRPr="00306F7F">
        <w:t xml:space="preserve"> The highest win rate comes from consistently exploiting the predictable tendencies of recreational players. Do not chase advanced "shiny objects" before mastering these basics.</w:t>
      </w:r>
    </w:p>
    <w:p w14:paraId="37D22AA4" w14:textId="77777777" w:rsidR="00306F7F" w:rsidRPr="00306F7F" w:rsidRDefault="00306F7F" w:rsidP="00306F7F">
      <w:pPr>
        <w:numPr>
          <w:ilvl w:val="0"/>
          <w:numId w:val="5"/>
        </w:numPr>
      </w:pPr>
      <w:r w:rsidRPr="00306F7F">
        <w:rPr>
          <w:b/>
          <w:bCs/>
        </w:rPr>
        <w:t>Cultivate a Questioning Mindset:</w:t>
      </w:r>
      <w:r w:rsidRPr="00306F7F">
        <w:t xml:space="preserve"> Replace "should I call/bet/bluff?" with deeper, analytical questions that inform future decision-making.</w:t>
      </w:r>
    </w:p>
    <w:p w14:paraId="14BA9E57" w14:textId="77777777" w:rsidR="00306F7F" w:rsidRPr="00306F7F" w:rsidRDefault="00306F7F" w:rsidP="00306F7F">
      <w:pPr>
        <w:numPr>
          <w:ilvl w:val="0"/>
          <w:numId w:val="5"/>
        </w:numPr>
      </w:pPr>
      <w:r w:rsidRPr="00306F7F">
        <w:rPr>
          <w:b/>
          <w:bCs/>
        </w:rPr>
        <w:t>Embrace the "Boring Work":</w:t>
      </w:r>
      <w:r w:rsidRPr="00306F7F">
        <w:t xml:space="preserve"> True poker success demands consistent, hard effort and a genuine passion for the learning process, not just the perceived freedom poker can offer. Avoid excuses and superficial routines.</w:t>
      </w:r>
    </w:p>
    <w:p w14:paraId="56592208" w14:textId="77777777" w:rsidR="00306F7F" w:rsidRPr="00306F7F" w:rsidRDefault="00306F7F" w:rsidP="00306F7F">
      <w:pPr>
        <w:numPr>
          <w:ilvl w:val="0"/>
          <w:numId w:val="5"/>
        </w:numPr>
      </w:pPr>
      <w:r w:rsidRPr="00306F7F">
        <w:rPr>
          <w:b/>
          <w:bCs/>
        </w:rPr>
        <w:t>Live Poker vs. Equilibrium:</w:t>
      </w:r>
      <w:r w:rsidRPr="00306F7F">
        <w:t xml:space="preserve"> The source strongly advocates for adjusting strategies based on opponent tendencies in live poker, rather than strictly adhering to equilibrium solutions from solvers, which are often based on perfect play.</w:t>
      </w:r>
    </w:p>
    <w:p w14:paraId="62EF828D" w14:textId="77777777" w:rsidR="00306F7F" w:rsidRDefault="00306F7F"/>
    <w:sectPr w:rsidR="00306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CDB"/>
    <w:multiLevelType w:val="multilevel"/>
    <w:tmpl w:val="53C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9595B"/>
    <w:multiLevelType w:val="multilevel"/>
    <w:tmpl w:val="8BF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C1D55"/>
    <w:multiLevelType w:val="multilevel"/>
    <w:tmpl w:val="ED4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F6EF0"/>
    <w:multiLevelType w:val="multilevel"/>
    <w:tmpl w:val="6B0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74D9E"/>
    <w:multiLevelType w:val="multilevel"/>
    <w:tmpl w:val="F4D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01979">
    <w:abstractNumId w:val="0"/>
  </w:num>
  <w:num w:numId="2" w16cid:durableId="1630697215">
    <w:abstractNumId w:val="3"/>
  </w:num>
  <w:num w:numId="3" w16cid:durableId="645740192">
    <w:abstractNumId w:val="4"/>
  </w:num>
  <w:num w:numId="4" w16cid:durableId="1952005285">
    <w:abstractNumId w:val="2"/>
  </w:num>
  <w:num w:numId="5" w16cid:durableId="76789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7F"/>
    <w:rsid w:val="0009298E"/>
    <w:rsid w:val="00306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A079"/>
  <w15:chartTrackingRefBased/>
  <w15:docId w15:val="{5A080A01-1DE7-4407-9352-FAC64C51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7F"/>
    <w:rPr>
      <w:rFonts w:eastAsiaTheme="majorEastAsia" w:cstheme="majorBidi"/>
      <w:color w:val="272727" w:themeColor="text1" w:themeTint="D8"/>
    </w:rPr>
  </w:style>
  <w:style w:type="paragraph" w:styleId="Title">
    <w:name w:val="Title"/>
    <w:basedOn w:val="Normal"/>
    <w:next w:val="Normal"/>
    <w:link w:val="TitleChar"/>
    <w:uiPriority w:val="10"/>
    <w:qFormat/>
    <w:rsid w:val="00306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7F"/>
    <w:pPr>
      <w:spacing w:before="160"/>
      <w:jc w:val="center"/>
    </w:pPr>
    <w:rPr>
      <w:i/>
      <w:iCs/>
      <w:color w:val="404040" w:themeColor="text1" w:themeTint="BF"/>
    </w:rPr>
  </w:style>
  <w:style w:type="character" w:customStyle="1" w:styleId="QuoteChar">
    <w:name w:val="Quote Char"/>
    <w:basedOn w:val="DefaultParagraphFont"/>
    <w:link w:val="Quote"/>
    <w:uiPriority w:val="29"/>
    <w:rsid w:val="00306F7F"/>
    <w:rPr>
      <w:i/>
      <w:iCs/>
      <w:color w:val="404040" w:themeColor="text1" w:themeTint="BF"/>
    </w:rPr>
  </w:style>
  <w:style w:type="paragraph" w:styleId="ListParagraph">
    <w:name w:val="List Paragraph"/>
    <w:basedOn w:val="Normal"/>
    <w:uiPriority w:val="34"/>
    <w:qFormat/>
    <w:rsid w:val="00306F7F"/>
    <w:pPr>
      <w:ind w:left="720"/>
      <w:contextualSpacing/>
    </w:pPr>
  </w:style>
  <w:style w:type="character" w:styleId="IntenseEmphasis">
    <w:name w:val="Intense Emphasis"/>
    <w:basedOn w:val="DefaultParagraphFont"/>
    <w:uiPriority w:val="21"/>
    <w:qFormat/>
    <w:rsid w:val="00306F7F"/>
    <w:rPr>
      <w:i/>
      <w:iCs/>
      <w:color w:val="0F4761" w:themeColor="accent1" w:themeShade="BF"/>
    </w:rPr>
  </w:style>
  <w:style w:type="paragraph" w:styleId="IntenseQuote">
    <w:name w:val="Intense Quote"/>
    <w:basedOn w:val="Normal"/>
    <w:next w:val="Normal"/>
    <w:link w:val="IntenseQuoteChar"/>
    <w:uiPriority w:val="30"/>
    <w:qFormat/>
    <w:rsid w:val="00306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7F"/>
    <w:rPr>
      <w:i/>
      <w:iCs/>
      <w:color w:val="0F4761" w:themeColor="accent1" w:themeShade="BF"/>
    </w:rPr>
  </w:style>
  <w:style w:type="character" w:styleId="IntenseReference">
    <w:name w:val="Intense Reference"/>
    <w:basedOn w:val="DefaultParagraphFont"/>
    <w:uiPriority w:val="32"/>
    <w:qFormat/>
    <w:rsid w:val="00306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857792">
      <w:bodyDiv w:val="1"/>
      <w:marLeft w:val="0"/>
      <w:marRight w:val="0"/>
      <w:marTop w:val="0"/>
      <w:marBottom w:val="0"/>
      <w:divBdr>
        <w:top w:val="none" w:sz="0" w:space="0" w:color="auto"/>
        <w:left w:val="none" w:sz="0" w:space="0" w:color="auto"/>
        <w:bottom w:val="none" w:sz="0" w:space="0" w:color="auto"/>
        <w:right w:val="none" w:sz="0" w:space="0" w:color="auto"/>
      </w:divBdr>
    </w:div>
    <w:div w:id="193581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2025-07-17T18:55:00Z</dcterms:created>
  <dcterms:modified xsi:type="dcterms:W3CDTF">2025-07-17T18:55:00Z</dcterms:modified>
</cp:coreProperties>
</file>