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B1468" w14:textId="77777777" w:rsidR="00A359B0" w:rsidRPr="00A359B0" w:rsidRDefault="00A359B0" w:rsidP="00A359B0">
      <w:r w:rsidRPr="00A359B0">
        <w:t>Why does poker theory matter, even against weak players in live games?</w:t>
      </w:r>
    </w:p>
    <w:p w14:paraId="742ACA3F" w14:textId="77777777" w:rsidR="00A359B0" w:rsidRPr="00A359B0" w:rsidRDefault="00A359B0" w:rsidP="00A359B0">
      <w:r w:rsidRPr="00A359B0">
        <w:t>Poker theory provides an "anchor point" or baseline from which to craft effective exploitative strategies. While strong players might aim for a GTO (Game Theory Optimal) equilibrium, for weaker opponents, understanding theoretical principles allows you to identify and exploit their common mistakes more effectively, ultimately leading to higher winnings. It's about knowing when and how to deviate from theoretically sound play to maximize profit against specific player tendencies.</w:t>
      </w:r>
    </w:p>
    <w:p w14:paraId="289DC561" w14:textId="77777777" w:rsidR="00A359B0" w:rsidRPr="00A359B0" w:rsidRDefault="00A359B0" w:rsidP="00A359B0">
      <w:r w:rsidRPr="00A359B0">
        <w:t>What is the "mandatory River Bluff probe" and why is it crucial from an out-of-position perspective?</w:t>
      </w:r>
    </w:p>
    <w:p w14:paraId="47A9E2B2" w14:textId="77777777" w:rsidR="00A359B0" w:rsidRPr="00A359B0" w:rsidRDefault="00A359B0" w:rsidP="00A359B0">
      <w:r w:rsidRPr="00A359B0">
        <w:t>The "mandatory River Bluff probe" refers to a situation where, after a specific sequence of actions (like calling a flop bet and a check-check on the turn), the out-of-position player's range has more equity than the in-position player's range on the river. Theoretically, this means the in-position player will fold more often than the breakeven point for an out-of-position bluff.</w:t>
      </w:r>
    </w:p>
    <w:p w14:paraId="5B6A92F1" w14:textId="77777777" w:rsidR="00A359B0" w:rsidRPr="00A359B0" w:rsidRDefault="00A359B0" w:rsidP="00A359B0">
      <w:r w:rsidRPr="00A359B0">
        <w:t xml:space="preserve">From the out-of-position villain's perspective, the crucial takeaway is: </w:t>
      </w:r>
      <w:r w:rsidRPr="00A359B0">
        <w:rPr>
          <w:b/>
          <w:bCs/>
        </w:rPr>
        <w:t>do not check the river when you have the bottom of your range.</w:t>
      </w:r>
      <w:r w:rsidRPr="00A359B0">
        <w:t xml:space="preserve"> Hands like Queen-Jack or Jack-Nine, which have very little showdown value but are at the bottom of a called-down range, are mandatory bluffs. Failing to bluff in these spots is considered a "fatal mistake" as it leaves significant expected value (EV) on the table. The exact bet sizing matters less than the act of bluffing itself.</w:t>
      </w:r>
    </w:p>
    <w:p w14:paraId="2293FDF2" w14:textId="77777777" w:rsidR="00A359B0" w:rsidRPr="00A359B0" w:rsidRDefault="00A359B0" w:rsidP="00A359B0">
      <w:r w:rsidRPr="00A359B0">
        <w:t>How can players avoid "polarization mistakes" and what is the "tier system" for hand evaluation?</w:t>
      </w:r>
    </w:p>
    <w:p w14:paraId="2281F0F3" w14:textId="77777777" w:rsidR="00A359B0" w:rsidRPr="00A359B0" w:rsidRDefault="00A359B0" w:rsidP="00A359B0">
      <w:r w:rsidRPr="00A359B0">
        <w:t>Polarization mistakes occur when a player bets a hand that is neither strong enough to be a value bet nor weak enough to be a bluff. These "monkey bets" are made without a sound strategic reason (e.g., "to protect my hand" or based on arbitrary reads).</w:t>
      </w:r>
    </w:p>
    <w:p w14:paraId="6E05716B" w14:textId="77777777" w:rsidR="00A359B0" w:rsidRPr="00A359B0" w:rsidRDefault="00A359B0" w:rsidP="00A359B0">
      <w:r w:rsidRPr="00A359B0">
        <w:t>To avoid these, a hand evaluation "tier system" is recommended. For example, the Carot Poker School uses a system where:</w:t>
      </w:r>
    </w:p>
    <w:p w14:paraId="61DCF939" w14:textId="77777777" w:rsidR="00A359B0" w:rsidRPr="00A359B0" w:rsidRDefault="00A359B0" w:rsidP="00A359B0">
      <w:pPr>
        <w:numPr>
          <w:ilvl w:val="0"/>
          <w:numId w:val="1"/>
        </w:numPr>
      </w:pPr>
      <w:r w:rsidRPr="00A359B0">
        <w:rPr>
          <w:b/>
          <w:bCs/>
        </w:rPr>
        <w:t>Tier 1:</w:t>
      </w:r>
      <w:r w:rsidRPr="00A359B0">
        <w:t xml:space="preserve"> Thick value (strongest hands).</w:t>
      </w:r>
    </w:p>
    <w:p w14:paraId="7551FA83" w14:textId="77777777" w:rsidR="00A359B0" w:rsidRPr="00A359B0" w:rsidRDefault="00A359B0" w:rsidP="00A359B0">
      <w:pPr>
        <w:numPr>
          <w:ilvl w:val="0"/>
          <w:numId w:val="1"/>
        </w:numPr>
      </w:pPr>
      <w:r w:rsidRPr="00A359B0">
        <w:rPr>
          <w:b/>
          <w:bCs/>
        </w:rPr>
        <w:t>Tier 2:</w:t>
      </w:r>
      <w:r w:rsidRPr="00A359B0">
        <w:t xml:space="preserve"> Medium value.</w:t>
      </w:r>
    </w:p>
    <w:p w14:paraId="650468A0" w14:textId="77777777" w:rsidR="00A359B0" w:rsidRPr="00A359B0" w:rsidRDefault="00A359B0" w:rsidP="00A359B0">
      <w:pPr>
        <w:numPr>
          <w:ilvl w:val="0"/>
          <w:numId w:val="1"/>
        </w:numPr>
      </w:pPr>
      <w:r w:rsidRPr="00A359B0">
        <w:rPr>
          <w:b/>
          <w:bCs/>
        </w:rPr>
        <w:t>Tier 3:</w:t>
      </w:r>
      <w:r w:rsidRPr="00A359B0">
        <w:t xml:space="preserve"> Thin value (can bet small).</w:t>
      </w:r>
    </w:p>
    <w:p w14:paraId="752EB7D6" w14:textId="77777777" w:rsidR="00A359B0" w:rsidRPr="00A359B0" w:rsidRDefault="00A359B0" w:rsidP="00A359B0">
      <w:pPr>
        <w:numPr>
          <w:ilvl w:val="0"/>
          <w:numId w:val="1"/>
        </w:numPr>
      </w:pPr>
      <w:r w:rsidRPr="00A359B0">
        <w:rPr>
          <w:b/>
          <w:bCs/>
        </w:rPr>
        <w:t>Tier 4:</w:t>
      </w:r>
      <w:r w:rsidRPr="00A359B0">
        <w:t xml:space="preserve"> Moderate equity (cannot value bet, cannot bluff; </w:t>
      </w:r>
      <w:r w:rsidRPr="00A359B0">
        <w:rPr>
          <w:b/>
          <w:bCs/>
        </w:rPr>
        <w:t>should check</w:t>
      </w:r>
      <w:r w:rsidRPr="00A359B0">
        <w:t>).</w:t>
      </w:r>
    </w:p>
    <w:p w14:paraId="1C4F744C" w14:textId="77777777" w:rsidR="00A359B0" w:rsidRPr="00A359B0" w:rsidRDefault="00A359B0" w:rsidP="00A359B0">
      <w:pPr>
        <w:numPr>
          <w:ilvl w:val="0"/>
          <w:numId w:val="1"/>
        </w:numPr>
      </w:pPr>
      <w:r w:rsidRPr="00A359B0">
        <w:rPr>
          <w:b/>
          <w:bCs/>
        </w:rPr>
        <w:t>Tier 5-7:</w:t>
      </w:r>
      <w:r w:rsidRPr="00A359B0">
        <w:t xml:space="preserve"> Bluff tiers (varying prosperity for bluffs).</w:t>
      </w:r>
    </w:p>
    <w:p w14:paraId="2F2D3C49" w14:textId="77777777" w:rsidR="00A359B0" w:rsidRPr="00A359B0" w:rsidRDefault="00A359B0" w:rsidP="00A359B0">
      <w:r w:rsidRPr="00A359B0">
        <w:lastRenderedPageBreak/>
        <w:t>The core principle is that if a hand falls into the middle (Tier 4), it should typically be checked, as betting it is unlikely to be profitable for either value or as a bluff.</w:t>
      </w:r>
    </w:p>
    <w:p w14:paraId="756E8A98" w14:textId="77777777" w:rsidR="00A359B0" w:rsidRPr="00A359B0" w:rsidRDefault="00A359B0" w:rsidP="00A359B0">
      <w:r w:rsidRPr="00A359B0">
        <w:t>What is the "Greed Theorem" and how does it relate to maximizing value with strong hands?</w:t>
      </w:r>
    </w:p>
    <w:p w14:paraId="2CC7CD66" w14:textId="77777777" w:rsidR="00A359B0" w:rsidRPr="00A359B0" w:rsidRDefault="00A359B0" w:rsidP="00A359B0">
      <w:r w:rsidRPr="00A359B0">
        <w:t>The "Greed Theorem" states that when you have a "nutted" hand (top of your range, nearly 100% equity, almost impossible to lose), you should aim to put as much money into the pot as possible. This often means betting very large, including overbets or even all-ins on the river.</w:t>
      </w:r>
    </w:p>
    <w:p w14:paraId="081F965A" w14:textId="77777777" w:rsidR="00A359B0" w:rsidRPr="00A359B0" w:rsidRDefault="00A359B0" w:rsidP="00A359B0">
      <w:r w:rsidRPr="00A359B0">
        <w:t>The common mistake is betting smaller with nutted hands to "get called more often." While this provides a dopamine hit from frequent calls, it dramatically reduces your expected value (EV) because you win significantly less money when called. The goal isn't to get called frequently, but to extract the maximum possible value from your opponent's range when they do call, even if it means they fold more often.</w:t>
      </w:r>
    </w:p>
    <w:p w14:paraId="3ED7BB6F" w14:textId="77777777" w:rsidR="00A359B0" w:rsidRPr="00A359B0" w:rsidRDefault="00A359B0" w:rsidP="00A359B0">
      <w:r w:rsidRPr="00A359B0">
        <w:t>Why is it often beneficial to "flat call" (just call) pre-flop with a wider range, especially against strong players with weaker players in the blinds?</w:t>
      </w:r>
    </w:p>
    <w:p w14:paraId="753E68C3" w14:textId="77777777" w:rsidR="00A359B0" w:rsidRPr="00A359B0" w:rsidRDefault="00A359B0" w:rsidP="00A359B0">
      <w:r w:rsidRPr="00A359B0">
        <w:t>Players are incentivized to flat call a wider range when a strong "reg" (regular/strong player) opens and there are "fish" (weaker, recreational players) in the blinds. This is a form of "game selection within the game."</w:t>
      </w:r>
    </w:p>
    <w:p w14:paraId="76460011" w14:textId="77777777" w:rsidR="00A359B0" w:rsidRPr="00A359B0" w:rsidRDefault="00A359B0" w:rsidP="00A359B0">
      <w:r w:rsidRPr="00A359B0">
        <w:t>While standard charts might suggest a three-bet (re-raise) with certain hands, flat calling in these scenarios allows you to:</w:t>
      </w:r>
    </w:p>
    <w:p w14:paraId="767D767F" w14:textId="77777777" w:rsidR="00A359B0" w:rsidRPr="00A359B0" w:rsidRDefault="00A359B0" w:rsidP="00A359B0">
      <w:pPr>
        <w:numPr>
          <w:ilvl w:val="0"/>
          <w:numId w:val="2"/>
        </w:numPr>
      </w:pPr>
      <w:r w:rsidRPr="00A359B0">
        <w:rPr>
          <w:b/>
          <w:bCs/>
        </w:rPr>
        <w:t>Avoid re-opening the action</w:t>
      </w:r>
      <w:r w:rsidRPr="00A359B0">
        <w:t xml:space="preserve"> against the reg, especially if they can then jam on you.</w:t>
      </w:r>
    </w:p>
    <w:p w14:paraId="4637DCC0" w14:textId="77777777" w:rsidR="00A359B0" w:rsidRPr="00A359B0" w:rsidRDefault="00A359B0" w:rsidP="00A359B0">
      <w:pPr>
        <w:numPr>
          <w:ilvl w:val="0"/>
          <w:numId w:val="2"/>
        </w:numPr>
      </w:pPr>
      <w:r w:rsidRPr="00A359B0">
        <w:rPr>
          <w:b/>
          <w:bCs/>
        </w:rPr>
        <w:t>Invite the weaker player into the hand</w:t>
      </w:r>
      <w:r w:rsidRPr="00A359B0">
        <w:t>, creating a multi-way pot with a less skilled opponent, which is generally more profitable.</w:t>
      </w:r>
    </w:p>
    <w:p w14:paraId="681C79E7" w14:textId="77777777" w:rsidR="00A359B0" w:rsidRPr="00A359B0" w:rsidRDefault="00A359B0" w:rsidP="00A359B0">
      <w:pPr>
        <w:numPr>
          <w:ilvl w:val="0"/>
          <w:numId w:val="2"/>
        </w:numPr>
      </w:pPr>
      <w:r w:rsidRPr="00A359B0">
        <w:rPr>
          <w:b/>
          <w:bCs/>
        </w:rPr>
        <w:t>Capitalize on the fish's post-flop mistakes</w:t>
      </w:r>
      <w:r w:rsidRPr="00A359B0">
        <w:t>, as they are likely to punt off chips even with marginal hands.</w:t>
      </w:r>
    </w:p>
    <w:p w14:paraId="277D900D" w14:textId="77777777" w:rsidR="00A359B0" w:rsidRPr="00A359B0" w:rsidRDefault="00A359B0" w:rsidP="00A359B0">
      <w:r w:rsidRPr="00A359B0">
        <w:t>Three-betting in such a spot, simply because a chart suggests it, can be counterproductive as it can scare away the fish and create a less profitable dynamic.</w:t>
      </w:r>
    </w:p>
    <w:p w14:paraId="170C033D" w14:textId="77777777" w:rsidR="00A359B0" w:rsidRPr="00A359B0" w:rsidRDefault="00A359B0" w:rsidP="00A359B0">
      <w:r w:rsidRPr="00A359B0">
        <w:t>When should you consider raising with hands that have "backdoor" equity, and what's the relationship between equity and fold equity?</w:t>
      </w:r>
    </w:p>
    <w:p w14:paraId="42E4FDB2" w14:textId="77777777" w:rsidR="00A359B0" w:rsidRPr="00A359B0" w:rsidRDefault="00A359B0" w:rsidP="00A359B0">
      <w:r w:rsidRPr="00A359B0">
        <w:t xml:space="preserve">Raising with hands that have "backdoor" equity (e.g., an uncompleted straight or flush draw that needs two cards) can be profitable, especially against opponents who c-bet (continuation bet) too frequently and therefore have a weak range. While you might not </w:t>
      </w:r>
      <w:r w:rsidRPr="00A359B0">
        <w:lastRenderedPageBreak/>
        <w:t>have much direct equity, the raise can be profitable if it doesn't need to work often to break even, and your hand has some potential to improve if called.</w:t>
      </w:r>
    </w:p>
    <w:p w14:paraId="65E57AE4" w14:textId="77777777" w:rsidR="00A359B0" w:rsidRPr="00A359B0" w:rsidRDefault="00A359B0" w:rsidP="00A359B0">
      <w:r w:rsidRPr="00A359B0">
        <w:t xml:space="preserve">The relationship between equity and fold equity is inverse: </w:t>
      </w:r>
      <w:r w:rsidRPr="00A359B0">
        <w:rPr>
          <w:b/>
          <w:bCs/>
        </w:rPr>
        <w:t>the more equity your hand has, the less fold equity you need, and vice-versa.</w:t>
      </w:r>
    </w:p>
    <w:p w14:paraId="2FA865E1" w14:textId="77777777" w:rsidR="00A359B0" w:rsidRPr="00A359B0" w:rsidRDefault="00A359B0" w:rsidP="00A359B0">
      <w:pPr>
        <w:numPr>
          <w:ilvl w:val="0"/>
          <w:numId w:val="3"/>
        </w:numPr>
      </w:pPr>
      <w:r w:rsidRPr="00A359B0">
        <w:t>If you have a strong draw (e.g., a combo draw), you don't need much fold equity because your hand has significant potential to improve, making a bluff or semi-bluff profitable even if it rarely folds.</w:t>
      </w:r>
    </w:p>
    <w:p w14:paraId="6A59358A" w14:textId="77777777" w:rsidR="00A359B0" w:rsidRPr="00A359B0" w:rsidRDefault="00A359B0" w:rsidP="00A359B0">
      <w:pPr>
        <w:numPr>
          <w:ilvl w:val="0"/>
          <w:numId w:val="3"/>
        </w:numPr>
      </w:pPr>
      <w:r w:rsidRPr="00A359B0">
        <w:t>If you have a hand with very little equity (e.g., ten-high on a difficult board with no draws), you need a very high amount of fold equity to make a bluff profitable. If your opponent is sticky and won't fold, giving up is often the correct theoretical play.</w:t>
      </w:r>
    </w:p>
    <w:p w14:paraId="7B67CFF0" w14:textId="77777777" w:rsidR="00A359B0" w:rsidRPr="00A359B0" w:rsidRDefault="00A359B0" w:rsidP="00A359B0">
      <w:r w:rsidRPr="00A359B0">
        <w:t>What is a "mandatory triple barrel" and when do blockers become particularly important for these bluffs?</w:t>
      </w:r>
    </w:p>
    <w:p w14:paraId="58A11E1A" w14:textId="77777777" w:rsidR="00A359B0" w:rsidRPr="00A359B0" w:rsidRDefault="00A359B0" w:rsidP="00A359B0">
      <w:r w:rsidRPr="00A359B0">
        <w:t>A "mandatory triple barrel" refers to specific river bluff opportunities, often in 3-bet pots, where game theory dictates that bluffing is not just optional but a highly profitable and essential action. These spots often arise when your opponent's range is "capped" (lacks strong hands) or becomes polarized after earlier street actions.</w:t>
      </w:r>
    </w:p>
    <w:p w14:paraId="380CA549" w14:textId="77777777" w:rsidR="00A359B0" w:rsidRPr="00A359B0" w:rsidRDefault="00A359B0" w:rsidP="00A359B0">
      <w:r w:rsidRPr="00A359B0">
        <w:t>Blockers (cards in your hand that reduce the probability of your opponent holding certain strong hands or draws) become particularly important in these spots when:</w:t>
      </w:r>
    </w:p>
    <w:p w14:paraId="582DB331" w14:textId="77777777" w:rsidR="00A359B0" w:rsidRPr="00A359B0" w:rsidRDefault="00A359B0" w:rsidP="00A359B0">
      <w:pPr>
        <w:numPr>
          <w:ilvl w:val="0"/>
          <w:numId w:val="4"/>
        </w:numPr>
      </w:pPr>
      <w:r w:rsidRPr="00A359B0">
        <w:rPr>
          <w:b/>
          <w:bCs/>
        </w:rPr>
        <w:t>The opponent's range is small and specific.</w:t>
      </w:r>
      <w:r w:rsidRPr="00A359B0">
        <w:t xml:space="preserve"> The smaller and more defined their range, the more impact each blocker has on the likelihood of them holding specific combinations.</w:t>
      </w:r>
    </w:p>
    <w:p w14:paraId="6C403830" w14:textId="77777777" w:rsidR="00A359B0" w:rsidRPr="00A359B0" w:rsidRDefault="00A359B0" w:rsidP="00A359B0">
      <w:pPr>
        <w:numPr>
          <w:ilvl w:val="0"/>
          <w:numId w:val="4"/>
        </w:numPr>
      </w:pPr>
      <w:r w:rsidRPr="00A359B0">
        <w:rPr>
          <w:b/>
          <w:bCs/>
        </w:rPr>
        <w:t>You block top pair hands and unblock missed draws.</w:t>
      </w:r>
      <w:r w:rsidRPr="00A359B0">
        <w:t xml:space="preserve"> For example, holding a Queen of Diamonds on a King-9-3-5 board can be a strong blocker for a triple barrel bluff if your opponent is likely to have King-X hands and you block the King-Queen/King-Jack of Diamonds, while unblocking their missed spade draws.</w:t>
      </w:r>
    </w:p>
    <w:p w14:paraId="76B87E06" w14:textId="77777777" w:rsidR="00A359B0" w:rsidRPr="00A359B0" w:rsidRDefault="00A359B0" w:rsidP="00A359B0">
      <w:r w:rsidRPr="00A359B0">
        <w:t>In these situations, the theoretical EV of bluffing is significantly higher than checking, making the triple barrel a mandatory play.</w:t>
      </w:r>
    </w:p>
    <w:p w14:paraId="1EC79E4C" w14:textId="77777777" w:rsidR="00A359B0" w:rsidRPr="00A359B0" w:rsidRDefault="00A359B0" w:rsidP="00A359B0">
      <w:r w:rsidRPr="00A359B0">
        <w:t>Where can interested players find more resources and coaching on these poker theory concepts?</w:t>
      </w:r>
    </w:p>
    <w:p w14:paraId="6B1095A9" w14:textId="77777777" w:rsidR="00A359B0" w:rsidRPr="00A359B0" w:rsidRDefault="00A359B0" w:rsidP="00A359B0">
      <w:r w:rsidRPr="00A359B0">
        <w:t xml:space="preserve">Pete Clark's content and coaching can be found at </w:t>
      </w:r>
      <w:r w:rsidRPr="00A359B0">
        <w:rPr>
          <w:b/>
          <w:bCs/>
        </w:rPr>
        <w:t>CarrotCorner.com</w:t>
      </w:r>
      <w:r w:rsidRPr="00A359B0">
        <w:t xml:space="preserve">. He is known for teaching online 6-Max cash games. Their main product is the "Carot Poker School," a comprehensive cash game course with 43 videos across four grades (one exploitative, </w:t>
      </w:r>
      <w:r w:rsidRPr="00A359B0">
        <w:lastRenderedPageBreak/>
        <w:t>three on poker theory without copying solvers). They also offer a subscription service with content from other coaches and a thriving online Discord group for the community.</w:t>
      </w:r>
    </w:p>
    <w:p w14:paraId="0E16377E" w14:textId="77777777" w:rsidR="00A359B0" w:rsidRDefault="00A359B0"/>
    <w:sectPr w:rsidR="00A359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A6EF2"/>
    <w:multiLevelType w:val="multilevel"/>
    <w:tmpl w:val="00A2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D5926"/>
    <w:multiLevelType w:val="multilevel"/>
    <w:tmpl w:val="92B6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06141"/>
    <w:multiLevelType w:val="multilevel"/>
    <w:tmpl w:val="9E7EB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960A88"/>
    <w:multiLevelType w:val="multilevel"/>
    <w:tmpl w:val="4ED6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694362">
    <w:abstractNumId w:val="1"/>
  </w:num>
  <w:num w:numId="2" w16cid:durableId="1552035729">
    <w:abstractNumId w:val="2"/>
  </w:num>
  <w:num w:numId="3" w16cid:durableId="2102139411">
    <w:abstractNumId w:val="3"/>
  </w:num>
  <w:num w:numId="4" w16cid:durableId="1814062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B0"/>
    <w:rsid w:val="006B21AC"/>
    <w:rsid w:val="00A359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7559"/>
  <w15:chartTrackingRefBased/>
  <w15:docId w15:val="{112A988F-149C-4CFA-85DE-265DC0DB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9B0"/>
    <w:rPr>
      <w:rFonts w:eastAsiaTheme="majorEastAsia" w:cstheme="majorBidi"/>
      <w:color w:val="272727" w:themeColor="text1" w:themeTint="D8"/>
    </w:rPr>
  </w:style>
  <w:style w:type="paragraph" w:styleId="Title">
    <w:name w:val="Title"/>
    <w:basedOn w:val="Normal"/>
    <w:next w:val="Normal"/>
    <w:link w:val="TitleChar"/>
    <w:uiPriority w:val="10"/>
    <w:qFormat/>
    <w:rsid w:val="00A35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9B0"/>
    <w:pPr>
      <w:spacing w:before="160"/>
      <w:jc w:val="center"/>
    </w:pPr>
    <w:rPr>
      <w:i/>
      <w:iCs/>
      <w:color w:val="404040" w:themeColor="text1" w:themeTint="BF"/>
    </w:rPr>
  </w:style>
  <w:style w:type="character" w:customStyle="1" w:styleId="QuoteChar">
    <w:name w:val="Quote Char"/>
    <w:basedOn w:val="DefaultParagraphFont"/>
    <w:link w:val="Quote"/>
    <w:uiPriority w:val="29"/>
    <w:rsid w:val="00A359B0"/>
    <w:rPr>
      <w:i/>
      <w:iCs/>
      <w:color w:val="404040" w:themeColor="text1" w:themeTint="BF"/>
    </w:rPr>
  </w:style>
  <w:style w:type="paragraph" w:styleId="ListParagraph">
    <w:name w:val="List Paragraph"/>
    <w:basedOn w:val="Normal"/>
    <w:uiPriority w:val="34"/>
    <w:qFormat/>
    <w:rsid w:val="00A359B0"/>
    <w:pPr>
      <w:ind w:left="720"/>
      <w:contextualSpacing/>
    </w:pPr>
  </w:style>
  <w:style w:type="character" w:styleId="IntenseEmphasis">
    <w:name w:val="Intense Emphasis"/>
    <w:basedOn w:val="DefaultParagraphFont"/>
    <w:uiPriority w:val="21"/>
    <w:qFormat/>
    <w:rsid w:val="00A359B0"/>
    <w:rPr>
      <w:i/>
      <w:iCs/>
      <w:color w:val="0F4761" w:themeColor="accent1" w:themeShade="BF"/>
    </w:rPr>
  </w:style>
  <w:style w:type="paragraph" w:styleId="IntenseQuote">
    <w:name w:val="Intense Quote"/>
    <w:basedOn w:val="Normal"/>
    <w:next w:val="Normal"/>
    <w:link w:val="IntenseQuoteChar"/>
    <w:uiPriority w:val="30"/>
    <w:qFormat/>
    <w:rsid w:val="00A35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9B0"/>
    <w:rPr>
      <w:i/>
      <w:iCs/>
      <w:color w:val="0F4761" w:themeColor="accent1" w:themeShade="BF"/>
    </w:rPr>
  </w:style>
  <w:style w:type="character" w:styleId="IntenseReference">
    <w:name w:val="Intense Reference"/>
    <w:basedOn w:val="DefaultParagraphFont"/>
    <w:uiPriority w:val="32"/>
    <w:qFormat/>
    <w:rsid w:val="00A359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49246">
      <w:bodyDiv w:val="1"/>
      <w:marLeft w:val="0"/>
      <w:marRight w:val="0"/>
      <w:marTop w:val="0"/>
      <w:marBottom w:val="0"/>
      <w:divBdr>
        <w:top w:val="none" w:sz="0" w:space="0" w:color="auto"/>
        <w:left w:val="none" w:sz="0" w:space="0" w:color="auto"/>
        <w:bottom w:val="none" w:sz="0" w:space="0" w:color="auto"/>
        <w:right w:val="none" w:sz="0" w:space="0" w:color="auto"/>
      </w:divBdr>
    </w:div>
    <w:div w:id="56040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1049</Words>
  <Characters>5981</Characters>
  <Application>Microsoft Office Word</Application>
  <DocSecurity>0</DocSecurity>
  <Lines>49</Lines>
  <Paragraphs>14</Paragraphs>
  <ScaleCrop>false</ScaleCrop>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2025-07-18T16:07:00Z</dcterms:created>
  <dcterms:modified xsi:type="dcterms:W3CDTF">2025-07-18T16:07:00Z</dcterms:modified>
</cp:coreProperties>
</file>