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F10AD">
                                      <w:rPr>
                                        <w:color w:val="595959" w:themeColor="text1" w:themeTint="A6"/>
                                        <w:sz w:val="18"/>
                                        <w:szCs w:val="18"/>
                                      </w:rPr>
                                      <w:t>14114802719</w:t>
                                    </w:r>
                                  </w:sdtContent>
                                </w:sdt>
                              </w:p>
                              <w:p w14:paraId="2C5ECB9B" w14:textId="022A1ABC" w:rsidR="00DF10AD" w:rsidRDefault="000A7741">
                                <w:pPr>
                                  <w:pStyle w:val="NoSpacing"/>
                                  <w:jc w:val="right"/>
                                  <w:rPr>
                                    <w:color w:val="595959" w:themeColor="text1" w:themeTint="A6"/>
                                    <w:sz w:val="18"/>
                                    <w:szCs w:val="18"/>
                                  </w:rPr>
                                </w:pPr>
                                <w:r>
                                  <w:rPr>
                                    <w:color w:val="595959" w:themeColor="text1" w:themeTint="A6"/>
                                    <w:sz w:val="18"/>
                                    <w:szCs w:val="18"/>
                                  </w:rPr>
                                  <w:t>7</w:t>
                                </w:r>
                                <w:r w:rsidR="00DF10AD">
                                  <w:rPr>
                                    <w:color w:val="595959" w:themeColor="text1" w:themeTint="A6"/>
                                    <w:sz w:val="18"/>
                                    <w:szCs w:val="18"/>
                                  </w:rPr>
                                  <w:t>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F10AD">
                                <w:rPr>
                                  <w:color w:val="595959" w:themeColor="text1" w:themeTint="A6"/>
                                  <w:sz w:val="18"/>
                                  <w:szCs w:val="18"/>
                                </w:rPr>
                                <w:t>14114802719</w:t>
                              </w:r>
                            </w:sdtContent>
                          </w:sdt>
                        </w:p>
                        <w:p w14:paraId="2C5ECB9B" w14:textId="022A1ABC" w:rsidR="00DF10AD" w:rsidRDefault="000A7741">
                          <w:pPr>
                            <w:pStyle w:val="NoSpacing"/>
                            <w:jc w:val="right"/>
                            <w:rPr>
                              <w:color w:val="595959" w:themeColor="text1" w:themeTint="A6"/>
                              <w:sz w:val="18"/>
                              <w:szCs w:val="18"/>
                            </w:rPr>
                          </w:pPr>
                          <w:r>
                            <w:rPr>
                              <w:color w:val="595959" w:themeColor="text1" w:themeTint="A6"/>
                              <w:sz w:val="18"/>
                              <w:szCs w:val="18"/>
                            </w:rPr>
                            <w:t>7</w:t>
                          </w:r>
                          <w:r w:rsidR="00DF10AD">
                            <w:rPr>
                              <w:color w:val="595959" w:themeColor="text1" w:themeTint="A6"/>
                              <w:sz w:val="18"/>
                              <w:szCs w:val="18"/>
                            </w:rPr>
                            <w:t>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0BC3B4DB" w14:textId="2972B00C" w:rsidR="00DF10AD" w:rsidRPr="00DF10AD" w:rsidRDefault="000A7741">
                                    <w:pPr>
                                      <w:pStyle w:val="NoSpacing"/>
                                      <w:jc w:val="right"/>
                                      <w:rPr>
                                        <w:color w:val="595959" w:themeColor="text1" w:themeTint="A6"/>
                                      </w:rPr>
                                    </w:pPr>
                                    <w:r w:rsidRPr="000A7741">
                                      <w:rPr>
                                        <w:color w:val="595959" w:themeColor="text1" w:themeTint="A6"/>
                                      </w:rPr>
                                      <w:t xml:space="preserve">Write a brief note on </w:t>
                                    </w:r>
                                    <w:proofErr w:type="spellStart"/>
                                    <w:r w:rsidRPr="000A7741">
                                      <w:rPr>
                                        <w:color w:val="595959" w:themeColor="text1" w:themeTint="A6"/>
                                      </w:rPr>
                                      <w:t>PostGreSQl</w:t>
                                    </w:r>
                                    <w:proofErr w:type="spellEnd"/>
                                    <w:r w:rsidRPr="000A7741">
                                      <w:rPr>
                                        <w:color w:val="595959" w:themeColor="text1" w:themeTint="A6"/>
                                      </w:rPr>
                                      <w:t xml:space="preserve">. List the features of </w:t>
                                    </w:r>
                                    <w:proofErr w:type="spellStart"/>
                                    <w:r w:rsidRPr="000A7741">
                                      <w:rPr>
                                        <w:color w:val="595959" w:themeColor="text1" w:themeTint="A6"/>
                                      </w:rPr>
                                      <w:t>PostGreSQL</w:t>
                                    </w:r>
                                    <w:proofErr w:type="spellEnd"/>
                                    <w:r w:rsidRPr="000A7741">
                                      <w:rPr>
                                        <w:color w:val="595959" w:themeColor="text1" w:themeTint="A6"/>
                                      </w:rPr>
                                      <w:t xml:space="preserve"> and its installation steps.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0BC3B4DB" w14:textId="2972B00C" w:rsidR="00DF10AD" w:rsidRPr="00DF10AD" w:rsidRDefault="000A7741">
                              <w:pPr>
                                <w:pStyle w:val="NoSpacing"/>
                                <w:jc w:val="right"/>
                                <w:rPr>
                                  <w:color w:val="595959" w:themeColor="text1" w:themeTint="A6"/>
                                </w:rPr>
                              </w:pPr>
                              <w:r w:rsidRPr="000A7741">
                                <w:rPr>
                                  <w:color w:val="595959" w:themeColor="text1" w:themeTint="A6"/>
                                </w:rPr>
                                <w:t xml:space="preserve">Write a brief note on </w:t>
                              </w:r>
                              <w:proofErr w:type="spellStart"/>
                              <w:r w:rsidRPr="000A7741">
                                <w:rPr>
                                  <w:color w:val="595959" w:themeColor="text1" w:themeTint="A6"/>
                                </w:rPr>
                                <w:t>PostGreSQl</w:t>
                              </w:r>
                              <w:proofErr w:type="spellEnd"/>
                              <w:r w:rsidRPr="000A7741">
                                <w:rPr>
                                  <w:color w:val="595959" w:themeColor="text1" w:themeTint="A6"/>
                                </w:rPr>
                                <w:t xml:space="preserve">. List the features of </w:t>
                              </w:r>
                              <w:proofErr w:type="spellStart"/>
                              <w:r w:rsidRPr="000A7741">
                                <w:rPr>
                                  <w:color w:val="595959" w:themeColor="text1" w:themeTint="A6"/>
                                </w:rPr>
                                <w:t>PostGreSQL</w:t>
                              </w:r>
                              <w:proofErr w:type="spellEnd"/>
                              <w:r w:rsidRPr="000A7741">
                                <w:rPr>
                                  <w:color w:val="595959" w:themeColor="text1" w:themeTint="A6"/>
                                </w:rPr>
                                <w:t xml:space="preserve"> and its installation steps.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11F80C7" w:rsidR="00DF10AD" w:rsidRPr="00DF10AD" w:rsidRDefault="0000000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19015967" w:rsidR="00DF10AD" w:rsidRPr="00DF10AD" w:rsidRDefault="000A7741">
                                    <w:pPr>
                                      <w:jc w:val="right"/>
                                      <w:rPr>
                                        <w:smallCaps/>
                                        <w:color w:val="404040" w:themeColor="text1" w:themeTint="BF"/>
                                        <w:sz w:val="36"/>
                                        <w:szCs w:val="36"/>
                                      </w:rPr>
                                    </w:pPr>
                                    <w:r>
                                      <w:rPr>
                                        <w:color w:val="404040" w:themeColor="text1" w:themeTint="BF"/>
                                        <w:sz w:val="36"/>
                                        <w:szCs w:val="36"/>
                                      </w:rPr>
                                      <w:t>Advanced ADBMS</w:t>
                                    </w:r>
                                    <w:r w:rsidR="00DF10AD" w:rsidRPr="00DF10AD">
                                      <w:rPr>
                                        <w:color w:val="404040" w:themeColor="text1" w:themeTint="BF"/>
                                        <w:sz w:val="36"/>
                                        <w:szCs w:val="36"/>
                                      </w:rPr>
                                      <w:t xml:space="preserve">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06BF53E" w14:textId="711F80C7" w:rsidR="00DF10AD" w:rsidRPr="00DF10AD" w:rsidRDefault="0000000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19015967" w:rsidR="00DF10AD" w:rsidRPr="00DF10AD" w:rsidRDefault="000A7741">
                              <w:pPr>
                                <w:jc w:val="right"/>
                                <w:rPr>
                                  <w:smallCaps/>
                                  <w:color w:val="404040" w:themeColor="text1" w:themeTint="BF"/>
                                  <w:sz w:val="36"/>
                                  <w:szCs w:val="36"/>
                                </w:rPr>
                              </w:pPr>
                              <w:r>
                                <w:rPr>
                                  <w:color w:val="404040" w:themeColor="text1" w:themeTint="BF"/>
                                  <w:sz w:val="36"/>
                                  <w:szCs w:val="36"/>
                                </w:rPr>
                                <w:t>Advanced ADBMS</w:t>
                              </w:r>
                              <w:r w:rsidR="00DF10AD" w:rsidRPr="00DF10AD">
                                <w:rPr>
                                  <w:color w:val="404040" w:themeColor="text1" w:themeTint="BF"/>
                                  <w:sz w:val="36"/>
                                  <w:szCs w:val="36"/>
                                </w:rPr>
                                <w:t xml:space="preserve">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7777777" w:rsidR="00DF10AD" w:rsidRDefault="00DF10AD" w:rsidP="00DF10AD">
      <w:pPr>
        <w:pStyle w:val="Heading1"/>
        <w:jc w:val="center"/>
        <w:rPr>
          <w:b/>
          <w:bCs/>
          <w:sz w:val="36"/>
          <w:szCs w:val="36"/>
        </w:rPr>
      </w:pPr>
      <w:r w:rsidRPr="00DF10AD">
        <w:rPr>
          <w:b/>
          <w:bCs/>
          <w:sz w:val="36"/>
          <w:szCs w:val="36"/>
        </w:rPr>
        <w:lastRenderedPageBreak/>
        <w:t>EXPERIMENT – 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AA2B643" w14:textId="3F07C665" w:rsidR="00CE4755" w:rsidRDefault="000A7741" w:rsidP="000A7741">
      <w:pPr>
        <w:pStyle w:val="Heading2"/>
        <w:ind w:right="-846"/>
        <w:rPr>
          <w:rFonts w:asciiTheme="minorHAnsi" w:eastAsiaTheme="minorHAnsi" w:hAnsiTheme="minorHAnsi" w:cstheme="minorBidi"/>
          <w:color w:val="auto"/>
          <w:sz w:val="22"/>
          <w:szCs w:val="22"/>
        </w:rPr>
      </w:pPr>
      <w:r w:rsidRPr="000A7741">
        <w:rPr>
          <w:rFonts w:asciiTheme="minorHAnsi" w:eastAsiaTheme="minorHAnsi" w:hAnsiTheme="minorHAnsi" w:cstheme="minorBidi"/>
          <w:color w:val="auto"/>
          <w:sz w:val="22"/>
          <w:szCs w:val="22"/>
        </w:rPr>
        <w:t xml:space="preserve">Write a brief note on </w:t>
      </w:r>
      <w:proofErr w:type="spellStart"/>
      <w:r w:rsidRPr="000A7741">
        <w:rPr>
          <w:rFonts w:asciiTheme="minorHAnsi" w:eastAsiaTheme="minorHAnsi" w:hAnsiTheme="minorHAnsi" w:cstheme="minorBidi"/>
          <w:color w:val="auto"/>
          <w:sz w:val="22"/>
          <w:szCs w:val="22"/>
        </w:rPr>
        <w:t>PostGreSQl</w:t>
      </w:r>
      <w:proofErr w:type="spellEnd"/>
      <w:r w:rsidRPr="000A7741">
        <w:rPr>
          <w:rFonts w:asciiTheme="minorHAnsi" w:eastAsiaTheme="minorHAnsi" w:hAnsiTheme="minorHAnsi" w:cstheme="minorBidi"/>
          <w:color w:val="auto"/>
          <w:sz w:val="22"/>
          <w:szCs w:val="22"/>
        </w:rPr>
        <w:t xml:space="preserve">. List the features of </w:t>
      </w:r>
      <w:proofErr w:type="spellStart"/>
      <w:r w:rsidRPr="000A7741">
        <w:rPr>
          <w:rFonts w:asciiTheme="minorHAnsi" w:eastAsiaTheme="minorHAnsi" w:hAnsiTheme="minorHAnsi" w:cstheme="minorBidi"/>
          <w:color w:val="auto"/>
          <w:sz w:val="22"/>
          <w:szCs w:val="22"/>
        </w:rPr>
        <w:t>PostGreSQL</w:t>
      </w:r>
      <w:proofErr w:type="spellEnd"/>
      <w:r w:rsidRPr="000A7741">
        <w:rPr>
          <w:rFonts w:asciiTheme="minorHAnsi" w:eastAsiaTheme="minorHAnsi" w:hAnsiTheme="minorHAnsi" w:cstheme="minorBidi"/>
          <w:color w:val="auto"/>
          <w:sz w:val="22"/>
          <w:szCs w:val="22"/>
        </w:rPr>
        <w:t xml:space="preserve"> and its installation</w:t>
      </w:r>
      <w:r>
        <w:rPr>
          <w:rFonts w:asciiTheme="minorHAnsi" w:eastAsiaTheme="minorHAnsi" w:hAnsiTheme="minorHAnsi" w:cstheme="minorBidi"/>
          <w:color w:val="auto"/>
          <w:sz w:val="22"/>
          <w:szCs w:val="22"/>
        </w:rPr>
        <w:t xml:space="preserve"> </w:t>
      </w:r>
      <w:r w:rsidRPr="000A7741">
        <w:rPr>
          <w:rFonts w:asciiTheme="minorHAnsi" w:eastAsiaTheme="minorHAnsi" w:hAnsiTheme="minorHAnsi" w:cstheme="minorBidi"/>
          <w:color w:val="auto"/>
          <w:sz w:val="22"/>
          <w:szCs w:val="22"/>
        </w:rPr>
        <w:t>steps.</w:t>
      </w:r>
    </w:p>
    <w:p w14:paraId="40286A05" w14:textId="77777777" w:rsidR="000A7741" w:rsidRPr="000A7741" w:rsidRDefault="000A7741" w:rsidP="000A7741"/>
    <w:p w14:paraId="195377B7" w14:textId="128DCC89" w:rsidR="00DF10AD" w:rsidRPr="0059153F" w:rsidRDefault="00DF10AD" w:rsidP="00DF10AD">
      <w:pPr>
        <w:pStyle w:val="Heading2"/>
        <w:rPr>
          <w:b/>
          <w:bCs/>
        </w:rPr>
      </w:pPr>
      <w:r w:rsidRPr="0059153F">
        <w:rPr>
          <w:b/>
          <w:bCs/>
        </w:rPr>
        <w:t>Source Code:</w:t>
      </w:r>
    </w:p>
    <w:p w14:paraId="64EC60AF" w14:textId="77777777" w:rsidR="00DF10AD" w:rsidRPr="00DF10AD" w:rsidRDefault="00DF10AD" w:rsidP="00DF10AD"/>
    <w:p w14:paraId="5A4ABBE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#include &lt;iostream&gt;</w:t>
      </w:r>
    </w:p>
    <w:p w14:paraId="00167C29"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#include &lt;</w:t>
      </w:r>
      <w:proofErr w:type="spellStart"/>
      <w:r w:rsidRPr="00DF10AD">
        <w:rPr>
          <w:rFonts w:ascii="Consolas" w:eastAsia="Times New Roman" w:hAnsi="Consolas" w:cs="Times New Roman"/>
          <w:sz w:val="21"/>
          <w:szCs w:val="21"/>
        </w:rPr>
        <w:t>math.h</w:t>
      </w:r>
      <w:proofErr w:type="spellEnd"/>
      <w:r w:rsidRPr="00DF10AD">
        <w:rPr>
          <w:rFonts w:ascii="Consolas" w:eastAsia="Times New Roman" w:hAnsi="Consolas" w:cs="Times New Roman"/>
          <w:sz w:val="21"/>
          <w:szCs w:val="21"/>
        </w:rPr>
        <w:t>&gt;</w:t>
      </w:r>
    </w:p>
    <w:p w14:paraId="79A5E71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using namespace std;</w:t>
      </w:r>
    </w:p>
    <w:p w14:paraId="6C9E5D87" w14:textId="77777777" w:rsidR="00DF10AD" w:rsidRPr="00DF10AD" w:rsidRDefault="00DF10AD" w:rsidP="000C415D">
      <w:pPr>
        <w:spacing w:after="0" w:line="285" w:lineRule="atLeast"/>
        <w:rPr>
          <w:rFonts w:ascii="Consolas" w:eastAsia="Times New Roman" w:hAnsi="Consolas" w:cs="Times New Roman"/>
          <w:sz w:val="21"/>
          <w:szCs w:val="21"/>
        </w:rPr>
      </w:pPr>
    </w:p>
    <w:p w14:paraId="1276F05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bool </w:t>
      </w:r>
      <w:proofErr w:type="spellStart"/>
      <w:proofErr w:type="gramStart"/>
      <w:r w:rsidRPr="00DF10AD">
        <w:rPr>
          <w:rFonts w:ascii="Consolas" w:eastAsia="Times New Roman" w:hAnsi="Consolas" w:cs="Times New Roman"/>
          <w:sz w:val="21"/>
          <w:szCs w:val="21"/>
        </w:rPr>
        <w:t>isPrime</w:t>
      </w:r>
      <w:proofErr w:type="spellEnd"/>
      <w:r w:rsidRPr="00DF10AD">
        <w:rPr>
          <w:rFonts w:ascii="Consolas" w:eastAsia="Times New Roman" w:hAnsi="Consolas" w:cs="Times New Roman"/>
          <w:sz w:val="21"/>
          <w:szCs w:val="21"/>
        </w:rPr>
        <w:t>(</w:t>
      </w:r>
      <w:proofErr w:type="gramEnd"/>
      <w:r w:rsidRPr="00DF10AD">
        <w:rPr>
          <w:rFonts w:ascii="Consolas" w:eastAsia="Times New Roman" w:hAnsi="Consolas" w:cs="Times New Roman"/>
          <w:sz w:val="21"/>
          <w:szCs w:val="21"/>
        </w:rPr>
        <w:t>int n){</w:t>
      </w:r>
    </w:p>
    <w:p w14:paraId="77EE1908"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&lt; 2) return false;</w:t>
      </w:r>
    </w:p>
    <w:p w14:paraId="04433E4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for (int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2;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&lt; n;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w:t>
      </w:r>
    </w:p>
    <w:p w14:paraId="22B99CCA"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0) return false;</w:t>
      </w:r>
    </w:p>
    <w:p w14:paraId="45C0A72E"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
    <w:p w14:paraId="0ADA7997"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true;</w:t>
      </w:r>
    </w:p>
    <w:p w14:paraId="7A773C37"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4B4E0A2F" w14:textId="77777777" w:rsidR="00DF10AD" w:rsidRPr="00DF10AD" w:rsidRDefault="00DF10AD" w:rsidP="000C415D">
      <w:pPr>
        <w:spacing w:after="0" w:line="285" w:lineRule="atLeast"/>
        <w:rPr>
          <w:rFonts w:ascii="Consolas" w:eastAsia="Times New Roman" w:hAnsi="Consolas" w:cs="Times New Roman"/>
          <w:sz w:val="21"/>
          <w:szCs w:val="21"/>
        </w:rPr>
      </w:pPr>
    </w:p>
    <w:p w14:paraId="0BE97ED3"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bool isPrime1(int </w:t>
      </w:r>
      <w:proofErr w:type="gramStart"/>
      <w:r w:rsidRPr="00DF10AD">
        <w:rPr>
          <w:rFonts w:ascii="Consolas" w:eastAsia="Times New Roman" w:hAnsi="Consolas" w:cs="Times New Roman"/>
          <w:sz w:val="21"/>
          <w:szCs w:val="21"/>
        </w:rPr>
        <w:t>n){</w:t>
      </w:r>
      <w:proofErr w:type="gramEnd"/>
    </w:p>
    <w:p w14:paraId="17B31EA6"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&lt; 2) return false;</w:t>
      </w:r>
    </w:p>
    <w:p w14:paraId="4DAB9069"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2 == 0) return false;</w:t>
      </w:r>
    </w:p>
    <w:p w14:paraId="49CFD84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for (int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2;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&lt; sqrt(n);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w:t>
      </w:r>
    </w:p>
    <w:p w14:paraId="45A8BDE3"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0) return false;</w:t>
      </w:r>
    </w:p>
    <w:p w14:paraId="758979BD"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
    <w:p w14:paraId="3610446B"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true;</w:t>
      </w:r>
    </w:p>
    <w:p w14:paraId="291D80F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6BE9FB4B" w14:textId="77777777" w:rsidR="00DF10AD" w:rsidRPr="00DF10AD" w:rsidRDefault="00DF10AD" w:rsidP="000C415D">
      <w:pPr>
        <w:spacing w:after="0" w:line="285" w:lineRule="atLeast"/>
        <w:rPr>
          <w:rFonts w:ascii="Consolas" w:eastAsia="Times New Roman" w:hAnsi="Consolas" w:cs="Times New Roman"/>
          <w:sz w:val="21"/>
          <w:szCs w:val="21"/>
        </w:rPr>
      </w:pPr>
    </w:p>
    <w:p w14:paraId="0A5A4B7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int </w:t>
      </w:r>
      <w:proofErr w:type="gramStart"/>
      <w:r w:rsidRPr="00DF10AD">
        <w:rPr>
          <w:rFonts w:ascii="Consolas" w:eastAsia="Times New Roman" w:hAnsi="Consolas" w:cs="Times New Roman"/>
          <w:sz w:val="21"/>
          <w:szCs w:val="21"/>
        </w:rPr>
        <w:t>main(</w:t>
      </w:r>
      <w:proofErr w:type="gramEnd"/>
      <w:r w:rsidRPr="00DF10AD">
        <w:rPr>
          <w:rFonts w:ascii="Consolas" w:eastAsia="Times New Roman" w:hAnsi="Consolas" w:cs="Times New Roman"/>
          <w:sz w:val="21"/>
          <w:szCs w:val="21"/>
        </w:rPr>
        <w:t>) {</w:t>
      </w:r>
    </w:p>
    <w:p w14:paraId="450E826D"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cout &lt;&lt; "Enter the number you wan to check whether prime or not";</w:t>
      </w:r>
    </w:p>
    <w:p w14:paraId="58AE7A2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int n;</w:t>
      </w:r>
    </w:p>
    <w:p w14:paraId="3890C28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roofErr w:type="spellStart"/>
      <w:r w:rsidRPr="00DF10AD">
        <w:rPr>
          <w:rFonts w:ascii="Consolas" w:eastAsia="Times New Roman" w:hAnsi="Consolas" w:cs="Times New Roman"/>
          <w:sz w:val="21"/>
          <w:szCs w:val="21"/>
        </w:rPr>
        <w:t>cin</w:t>
      </w:r>
      <w:proofErr w:type="spellEnd"/>
      <w:r w:rsidRPr="00DF10AD">
        <w:rPr>
          <w:rFonts w:ascii="Consolas" w:eastAsia="Times New Roman" w:hAnsi="Consolas" w:cs="Times New Roman"/>
          <w:sz w:val="21"/>
          <w:szCs w:val="21"/>
        </w:rPr>
        <w:t> &gt;&gt; n;</w:t>
      </w:r>
    </w:p>
    <w:p w14:paraId="2483436E"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roofErr w:type="spellStart"/>
      <w:r w:rsidRPr="00DF10AD">
        <w:rPr>
          <w:rFonts w:ascii="Consolas" w:eastAsia="Times New Roman" w:hAnsi="Consolas" w:cs="Times New Roman"/>
          <w:sz w:val="21"/>
          <w:szCs w:val="21"/>
        </w:rPr>
        <w:t>cout</w:t>
      </w:r>
      <w:proofErr w:type="spellEnd"/>
      <w:r w:rsidRPr="00DF10AD">
        <w:rPr>
          <w:rFonts w:ascii="Consolas" w:eastAsia="Times New Roman" w:hAnsi="Consolas" w:cs="Times New Roman"/>
          <w:sz w:val="21"/>
          <w:szCs w:val="21"/>
        </w:rPr>
        <w:t> &lt;&lt; "result = " &lt;&lt; </w:t>
      </w:r>
      <w:proofErr w:type="spellStart"/>
      <w:r w:rsidRPr="00DF10AD">
        <w:rPr>
          <w:rFonts w:ascii="Consolas" w:eastAsia="Times New Roman" w:hAnsi="Consolas" w:cs="Times New Roman"/>
          <w:sz w:val="21"/>
          <w:szCs w:val="21"/>
        </w:rPr>
        <w:t>isPrime</w:t>
      </w:r>
      <w:proofErr w:type="spellEnd"/>
      <w:r w:rsidRPr="00DF10AD">
        <w:rPr>
          <w:rFonts w:ascii="Consolas" w:eastAsia="Times New Roman" w:hAnsi="Consolas" w:cs="Times New Roman"/>
          <w:sz w:val="21"/>
          <w:szCs w:val="21"/>
        </w:rPr>
        <w:t>(n);</w:t>
      </w:r>
    </w:p>
    <w:p w14:paraId="5ABEA80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roofErr w:type="spellStart"/>
      <w:r w:rsidRPr="00DF10AD">
        <w:rPr>
          <w:rFonts w:ascii="Consolas" w:eastAsia="Times New Roman" w:hAnsi="Consolas" w:cs="Times New Roman"/>
          <w:sz w:val="21"/>
          <w:szCs w:val="21"/>
        </w:rPr>
        <w:t>cout</w:t>
      </w:r>
      <w:proofErr w:type="spellEnd"/>
      <w:r w:rsidRPr="00DF10AD">
        <w:rPr>
          <w:rFonts w:ascii="Consolas" w:eastAsia="Times New Roman" w:hAnsi="Consolas" w:cs="Times New Roman"/>
          <w:sz w:val="21"/>
          <w:szCs w:val="21"/>
        </w:rPr>
        <w:t> &lt;&lt; "result = " &lt;&lt; isPrime1(n);</w:t>
      </w:r>
    </w:p>
    <w:p w14:paraId="5F400E6B"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0;</w:t>
      </w:r>
    </w:p>
    <w:p w14:paraId="728D6602" w14:textId="15D98071" w:rsid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542138DB" w14:textId="198F002E" w:rsidR="000C415D" w:rsidRDefault="000C415D" w:rsidP="000C415D">
      <w:pPr>
        <w:spacing w:after="0" w:line="285" w:lineRule="atLeast"/>
        <w:rPr>
          <w:rFonts w:ascii="Consolas" w:eastAsia="Times New Roman" w:hAnsi="Consolas" w:cs="Times New Roman"/>
          <w:sz w:val="21"/>
          <w:szCs w:val="21"/>
        </w:rPr>
      </w:pPr>
    </w:p>
    <w:p w14:paraId="1E06974A" w14:textId="7DE6BCA8" w:rsidR="000C415D" w:rsidRDefault="000C415D" w:rsidP="000C415D">
      <w:pPr>
        <w:spacing w:after="0" w:line="285" w:lineRule="atLeast"/>
        <w:rPr>
          <w:rFonts w:ascii="Consolas" w:eastAsia="Times New Roman" w:hAnsi="Consolas" w:cs="Times New Roman"/>
          <w:sz w:val="21"/>
          <w:szCs w:val="21"/>
        </w:rPr>
      </w:pP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t>Output:</w:t>
      </w:r>
    </w:p>
    <w:p w14:paraId="7DAAA06D" w14:textId="77777777" w:rsidR="000C415D" w:rsidRPr="000C415D" w:rsidRDefault="000C415D" w:rsidP="000C415D"/>
    <w:p w14:paraId="2C2C1478" w14:textId="1E2C968F" w:rsidR="00DF10AD" w:rsidRDefault="00DF10AD" w:rsidP="00DF10AD">
      <w:r>
        <w:rPr>
          <w:noProof/>
        </w:rPr>
        <w:lastRenderedPageBreak/>
        <w:drawing>
          <wp:inline distT="0" distB="0" distL="0" distR="0" wp14:anchorId="5F7515BD" wp14:editId="1F20D64A">
            <wp:extent cx="6176682"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3440" cy="1617207"/>
                    </a:xfrm>
                    <a:prstGeom prst="rect">
                      <a:avLst/>
                    </a:prstGeom>
                  </pic:spPr>
                </pic:pic>
              </a:graphicData>
            </a:graphic>
          </wp:inline>
        </w:drawing>
      </w:r>
    </w:p>
    <w:p w14:paraId="2F98A99E" w14:textId="0EAFD8AF" w:rsidR="00D55273" w:rsidRDefault="00D55273" w:rsidP="00DF10AD"/>
    <w:p w14:paraId="0B187397" w14:textId="44171C4E" w:rsidR="00D55273" w:rsidRDefault="00D55273">
      <w:r>
        <w:br w:type="page"/>
      </w:r>
    </w:p>
    <w:p w14:paraId="65EA3EE5" w14:textId="77777777"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1DDEDB35" w14:textId="77777777"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1. What are the different data types present in C++?</w:t>
      </w:r>
    </w:p>
    <w:p w14:paraId="707EE13B"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098C47AA" w14:textId="282D64C0"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The 4 data types in C++ are given below:</w:t>
      </w:r>
    </w:p>
    <w:p w14:paraId="65A5FC34"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 xml:space="preserve">Primitive </w:t>
      </w:r>
      <w:proofErr w:type="gramStart"/>
      <w:r w:rsidRPr="00D55273">
        <w:rPr>
          <w:rFonts w:cs="Segoe UI"/>
        </w:rPr>
        <w:t>Datatype(</w:t>
      </w:r>
      <w:proofErr w:type="gramEnd"/>
      <w:r w:rsidRPr="00D55273">
        <w:rPr>
          <w:rFonts w:cs="Segoe UI"/>
        </w:rPr>
        <w:t>basic datatype). Example- char, short, int, float, long, double, bool, etc.</w:t>
      </w:r>
    </w:p>
    <w:p w14:paraId="2BC9409E"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Derived datatype. Example- array, pointer, etc.</w:t>
      </w:r>
    </w:p>
    <w:p w14:paraId="62C0AC30"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 xml:space="preserve">Enumeration. Example- </w:t>
      </w:r>
      <w:proofErr w:type="spellStart"/>
      <w:r w:rsidRPr="00D55273">
        <w:rPr>
          <w:rFonts w:cs="Segoe UI"/>
        </w:rPr>
        <w:t>enum</w:t>
      </w:r>
      <w:proofErr w:type="spellEnd"/>
    </w:p>
    <w:p w14:paraId="149A8F86"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User-defined data types. Example- structure, class, etc.</w:t>
      </w:r>
    </w:p>
    <w:p w14:paraId="607F0A99" w14:textId="77777777" w:rsidR="00D55273" w:rsidRPr="00D55273" w:rsidRDefault="00D55273" w:rsidP="00D55273">
      <w:pPr>
        <w:pStyle w:val="Heading3"/>
        <w:spacing w:before="300" w:after="150"/>
        <w:textAlignment w:val="baseline"/>
        <w:rPr>
          <w:rFonts w:asciiTheme="minorHAnsi" w:hAnsiTheme="minorHAnsi" w:cs="Segoe UI"/>
        </w:rPr>
      </w:pPr>
    </w:p>
    <w:p w14:paraId="0880B23E" w14:textId="6C3C4DBC"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2. What is the difference between C and C++?</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4C42AE98" w14:textId="0A9DF24C"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The main difference between C and C++ are provided in the table below:</w:t>
      </w:r>
    </w:p>
    <w:tbl>
      <w:tblPr>
        <w:tblStyle w:val="GridTable4-Accent1"/>
        <w:tblW w:w="0" w:type="auto"/>
        <w:tblLook w:val="04A0" w:firstRow="1" w:lastRow="0" w:firstColumn="1" w:lastColumn="0" w:noHBand="0" w:noVBand="1"/>
      </w:tblPr>
      <w:tblGrid>
        <w:gridCol w:w="4902"/>
        <w:gridCol w:w="4448"/>
      </w:tblGrid>
      <w:tr w:rsidR="00D55273" w:rsidRPr="00D55273" w14:paraId="00F61573" w14:textId="77777777" w:rsidTr="00D5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30CE4B" w14:textId="77777777" w:rsidR="00D55273" w:rsidRPr="00D55273" w:rsidRDefault="00D55273">
            <w:pPr>
              <w:rPr>
                <w:rFonts w:cs="Segoe UI"/>
                <w:color w:val="auto"/>
              </w:rPr>
            </w:pPr>
            <w:r w:rsidRPr="00D55273">
              <w:rPr>
                <w:rFonts w:cs="Segoe UI"/>
                <w:b w:val="0"/>
                <w:bCs w:val="0"/>
              </w:rPr>
              <w:t>C</w:t>
            </w:r>
          </w:p>
        </w:tc>
        <w:tc>
          <w:tcPr>
            <w:tcW w:w="0" w:type="auto"/>
            <w:noWrap/>
            <w:hideMark/>
          </w:tcPr>
          <w:p w14:paraId="2C66DB41" w14:textId="77777777" w:rsidR="00D55273" w:rsidRPr="00D55273" w:rsidRDefault="00D55273">
            <w:pPr>
              <w:cnfStyle w:val="100000000000" w:firstRow="1" w:lastRow="0" w:firstColumn="0" w:lastColumn="0" w:oddVBand="0" w:evenVBand="0" w:oddHBand="0" w:evenHBand="0" w:firstRowFirstColumn="0" w:firstRowLastColumn="0" w:lastRowFirstColumn="0" w:lastRowLastColumn="0"/>
              <w:rPr>
                <w:rFonts w:cs="Segoe UI"/>
                <w:b w:val="0"/>
                <w:bCs w:val="0"/>
              </w:rPr>
            </w:pPr>
            <w:r w:rsidRPr="00D55273">
              <w:rPr>
                <w:rFonts w:cs="Segoe UI"/>
                <w:b w:val="0"/>
                <w:bCs w:val="0"/>
              </w:rPr>
              <w:t>C++</w:t>
            </w:r>
          </w:p>
        </w:tc>
      </w:tr>
      <w:tr w:rsidR="00D55273" w:rsidRPr="00D55273" w14:paraId="5DF78960"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A17F2B" w14:textId="77777777" w:rsidR="00D55273" w:rsidRPr="00D55273" w:rsidRDefault="00D55273">
            <w:pPr>
              <w:rPr>
                <w:rFonts w:cs="Segoe UI"/>
                <w:b w:val="0"/>
                <w:bCs w:val="0"/>
              </w:rPr>
            </w:pPr>
            <w:r w:rsidRPr="00D55273">
              <w:rPr>
                <w:rFonts w:cs="Segoe UI"/>
              </w:rPr>
              <w:t>C is a procedure-oriented programming language.</w:t>
            </w:r>
          </w:p>
        </w:tc>
        <w:tc>
          <w:tcPr>
            <w:tcW w:w="0" w:type="auto"/>
            <w:hideMark/>
          </w:tcPr>
          <w:p w14:paraId="7D987CC5"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C++ is an object-oriented programming language.</w:t>
            </w:r>
          </w:p>
        </w:tc>
      </w:tr>
      <w:tr w:rsidR="00D55273" w:rsidRPr="00D55273" w14:paraId="74274FC7"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7C5E12CB" w14:textId="77777777" w:rsidR="00D55273" w:rsidRPr="00D55273" w:rsidRDefault="00D55273">
            <w:pPr>
              <w:rPr>
                <w:rFonts w:cs="Segoe UI"/>
              </w:rPr>
            </w:pPr>
            <w:r w:rsidRPr="00D55273">
              <w:rPr>
                <w:rFonts w:cs="Segoe UI"/>
              </w:rPr>
              <w:t>C does not support data hiding.</w:t>
            </w:r>
          </w:p>
        </w:tc>
        <w:tc>
          <w:tcPr>
            <w:tcW w:w="0" w:type="auto"/>
            <w:hideMark/>
          </w:tcPr>
          <w:p w14:paraId="4003FDAB"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Data is hidden by encapsulation to ensure that data structures and operators are used as intended.</w:t>
            </w:r>
          </w:p>
        </w:tc>
      </w:tr>
      <w:tr w:rsidR="00D55273" w:rsidRPr="00D55273" w14:paraId="2CB9E63D"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C6A26" w14:textId="77777777" w:rsidR="00D55273" w:rsidRPr="00D55273" w:rsidRDefault="00D55273">
            <w:pPr>
              <w:rPr>
                <w:rFonts w:cs="Segoe UI"/>
              </w:rPr>
            </w:pPr>
            <w:r w:rsidRPr="00D55273">
              <w:rPr>
                <w:rFonts w:cs="Segoe UI"/>
              </w:rPr>
              <w:t>C is a subset of C++</w:t>
            </w:r>
          </w:p>
        </w:tc>
        <w:tc>
          <w:tcPr>
            <w:tcW w:w="0" w:type="auto"/>
            <w:hideMark/>
          </w:tcPr>
          <w:p w14:paraId="79F0FA29"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C++ is a superset of C.</w:t>
            </w:r>
          </w:p>
        </w:tc>
      </w:tr>
      <w:tr w:rsidR="00D55273" w:rsidRPr="00D55273" w14:paraId="4AEFED66"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72C28900" w14:textId="77777777" w:rsidR="00D55273" w:rsidRPr="00D55273" w:rsidRDefault="00D55273">
            <w:pPr>
              <w:rPr>
                <w:rFonts w:cs="Segoe UI"/>
              </w:rPr>
            </w:pPr>
            <w:r w:rsidRPr="00D55273">
              <w:rPr>
                <w:rFonts w:cs="Segoe UI"/>
              </w:rPr>
              <w:t>Function and operator overloading are not supported in C</w:t>
            </w:r>
          </w:p>
        </w:tc>
        <w:tc>
          <w:tcPr>
            <w:tcW w:w="0" w:type="auto"/>
            <w:hideMark/>
          </w:tcPr>
          <w:p w14:paraId="2C0EB2D9"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Function and operator overloading is supported in C++</w:t>
            </w:r>
          </w:p>
        </w:tc>
      </w:tr>
      <w:tr w:rsidR="00D55273" w:rsidRPr="00D55273" w14:paraId="58E5BD3A"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32F3A" w14:textId="77777777" w:rsidR="00D55273" w:rsidRPr="00D55273" w:rsidRDefault="00D55273">
            <w:pPr>
              <w:rPr>
                <w:rFonts w:cs="Segoe UI"/>
              </w:rPr>
            </w:pPr>
            <w:r w:rsidRPr="00D55273">
              <w:rPr>
                <w:rFonts w:cs="Segoe UI"/>
              </w:rPr>
              <w:t>Namespace features are not present in C</w:t>
            </w:r>
          </w:p>
        </w:tc>
        <w:tc>
          <w:tcPr>
            <w:tcW w:w="0" w:type="auto"/>
            <w:hideMark/>
          </w:tcPr>
          <w:p w14:paraId="6AE7C7B8"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Namespace is used by C++, which avoids name collisions.</w:t>
            </w:r>
          </w:p>
        </w:tc>
      </w:tr>
      <w:tr w:rsidR="00D55273" w:rsidRPr="00D55273" w14:paraId="05BD22EB"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00993CC1" w14:textId="77777777" w:rsidR="00D55273" w:rsidRPr="00D55273" w:rsidRDefault="00D55273">
            <w:pPr>
              <w:rPr>
                <w:rFonts w:cs="Segoe UI"/>
              </w:rPr>
            </w:pPr>
            <w:r w:rsidRPr="00D55273">
              <w:rPr>
                <w:rFonts w:cs="Segoe UI"/>
              </w:rPr>
              <w:t xml:space="preserve">Functions </w:t>
            </w:r>
            <w:proofErr w:type="spellStart"/>
            <w:r w:rsidRPr="00D55273">
              <w:rPr>
                <w:rFonts w:cs="Segoe UI"/>
              </w:rPr>
              <w:t>can not</w:t>
            </w:r>
            <w:proofErr w:type="spellEnd"/>
            <w:r w:rsidRPr="00D55273">
              <w:rPr>
                <w:rFonts w:cs="Segoe UI"/>
              </w:rPr>
              <w:t xml:space="preserve"> be defined inside structures.</w:t>
            </w:r>
          </w:p>
        </w:tc>
        <w:tc>
          <w:tcPr>
            <w:tcW w:w="0" w:type="auto"/>
            <w:hideMark/>
          </w:tcPr>
          <w:p w14:paraId="11BC740F"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Functions can be defined inside structures.</w:t>
            </w:r>
          </w:p>
        </w:tc>
      </w:tr>
      <w:tr w:rsidR="00D55273" w:rsidRPr="00D55273" w14:paraId="5D0974ED"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14A94" w14:textId="77777777" w:rsidR="00D55273" w:rsidRPr="00D55273" w:rsidRDefault="00D55273">
            <w:pPr>
              <w:rPr>
                <w:rFonts w:cs="Segoe UI"/>
              </w:rPr>
            </w:pPr>
            <w:proofErr w:type="spellStart"/>
            <w:proofErr w:type="gramStart"/>
            <w:r w:rsidRPr="00D55273">
              <w:rPr>
                <w:rFonts w:cs="Segoe UI"/>
              </w:rPr>
              <w:t>calloc</w:t>
            </w:r>
            <w:proofErr w:type="spellEnd"/>
            <w:r w:rsidRPr="00D55273">
              <w:rPr>
                <w:rFonts w:cs="Segoe UI"/>
              </w:rPr>
              <w:t>(</w:t>
            </w:r>
            <w:proofErr w:type="gramEnd"/>
            <w:r w:rsidRPr="00D55273">
              <w:rPr>
                <w:rFonts w:cs="Segoe UI"/>
              </w:rPr>
              <w:t>) and malloc() functions are used for memory allocation and free() function is used for memory deallocation.</w:t>
            </w:r>
          </w:p>
        </w:tc>
        <w:tc>
          <w:tcPr>
            <w:tcW w:w="0" w:type="auto"/>
            <w:hideMark/>
          </w:tcPr>
          <w:p w14:paraId="1AC6F09D"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new operator is used for memory allocation and deletes operator is used for memory deallocation.</w:t>
            </w:r>
          </w:p>
        </w:tc>
      </w:tr>
    </w:tbl>
    <w:p w14:paraId="6A31AEEB" w14:textId="77777777" w:rsidR="00D55273" w:rsidRDefault="00D55273" w:rsidP="00D55273">
      <w:pPr>
        <w:pStyle w:val="Heading3"/>
        <w:spacing w:before="300" w:after="150"/>
        <w:textAlignment w:val="baseline"/>
        <w:rPr>
          <w:rFonts w:asciiTheme="minorHAnsi" w:hAnsiTheme="minorHAnsi" w:cs="Segoe UI"/>
        </w:rPr>
      </w:pPr>
    </w:p>
    <w:p w14:paraId="4ED78349" w14:textId="7C231D8D"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3. What are class and object in C++?</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CD46388" w14:textId="77777777"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A class is a user-defined data type that has data members and member functions. Data members are the data variables and member functions are the functions that are used to perform operations on these variables.</w:t>
      </w:r>
    </w:p>
    <w:p w14:paraId="3AFB3458" w14:textId="77777777"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An object is an instance of a class. Since a class is a user-defined data type so an object can also be called a variable of that data type.</w:t>
      </w:r>
    </w:p>
    <w:p w14:paraId="34CA2B7C" w14:textId="77777777" w:rsidR="00D55273" w:rsidRPr="00DF10AD" w:rsidRDefault="00D55273" w:rsidP="00DF10AD"/>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084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A7741"/>
    <w:rsid w:val="000C415D"/>
    <w:rsid w:val="0055013D"/>
    <w:rsid w:val="0059153F"/>
    <w:rsid w:val="00CE4755"/>
    <w:rsid w:val="00D55273"/>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Write a brief note on PostGreSQl. List the features of PostGreSQL and its installation steps.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431</Words>
  <Characters>1988</Characters>
  <Application>Microsoft Office Word</Application>
  <DocSecurity>0</DocSecurity>
  <Lines>104</Lines>
  <Paragraphs>78</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dc:title>
  <dc:subject>Advanced ADBMS Lab</dc:subject>
  <dc:creator>Syeda Reeha Quasar</dc:creator>
  <cp:keywords/>
  <dc:description/>
  <cp:lastModifiedBy>syeda reeha quasar</cp:lastModifiedBy>
  <cp:revision>4</cp:revision>
  <dcterms:created xsi:type="dcterms:W3CDTF">2021-03-22T19:11:00Z</dcterms:created>
  <dcterms:modified xsi:type="dcterms:W3CDTF">2022-11-03T05:32:00Z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f0b2f8d7d70e83d9b5946132cf38a086e62214b72e1b0307c573136c403470ab</vt:lpwstr>
  </property>
</Properties>
</file>