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E7D8" w14:textId="09C278E8" w:rsidR="00981170" w:rsidRDefault="00981170" w:rsidP="00981170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EXPERIMENT – 9</w:t>
      </w:r>
    </w:p>
    <w:p w14:paraId="31B40ACF" w14:textId="77777777" w:rsidR="00981170" w:rsidRDefault="00981170" w:rsidP="00981170">
      <w:pPr>
        <w:jc w:val="center"/>
        <w:rPr>
          <w:rFonts w:ascii="Arial Black" w:hAnsi="Arial Black"/>
          <w:sz w:val="32"/>
        </w:rPr>
      </w:pPr>
    </w:p>
    <w:p w14:paraId="630F69A9" w14:textId="33FE5A6E" w:rsidR="00981170" w:rsidRDefault="00981170" w:rsidP="00981170">
      <w:pPr>
        <w:rPr>
          <w:rFonts w:cstheme="minorHAnsi"/>
          <w:sz w:val="32"/>
        </w:rPr>
      </w:pPr>
      <w:r>
        <w:rPr>
          <w:rFonts w:ascii="Arial Black" w:hAnsi="Arial Black"/>
          <w:sz w:val="28"/>
        </w:rPr>
        <w:t xml:space="preserve">AIM : </w:t>
      </w:r>
      <w:r>
        <w:rPr>
          <w:rFonts w:cstheme="minorHAnsi"/>
          <w:sz w:val="32"/>
        </w:rPr>
        <w:t>Different types of triggers in pl-sql.</w:t>
      </w:r>
    </w:p>
    <w:p w14:paraId="615556A7" w14:textId="77777777" w:rsidR="00981170" w:rsidRDefault="00981170" w:rsidP="00981170">
      <w:pPr>
        <w:rPr>
          <w:rFonts w:cstheme="minorHAnsi"/>
          <w:sz w:val="32"/>
        </w:rPr>
      </w:pPr>
    </w:p>
    <w:p w14:paraId="44695CB6" w14:textId="18C8C0D1" w:rsidR="00981170" w:rsidRPr="00981170" w:rsidRDefault="00981170" w:rsidP="00981170">
      <w:pPr>
        <w:rPr>
          <w:rFonts w:ascii="Arial Black" w:hAnsi="Arial Black" w:cstheme="minorHAnsi"/>
          <w:sz w:val="28"/>
          <w:u w:val="single"/>
        </w:rPr>
      </w:pPr>
      <w:r w:rsidRPr="00981170">
        <w:rPr>
          <w:rFonts w:ascii="Arial Black" w:hAnsi="Arial Black" w:cstheme="minorHAnsi"/>
          <w:sz w:val="28"/>
          <w:u w:val="single"/>
        </w:rPr>
        <w:t>THEORY:-</w:t>
      </w:r>
    </w:p>
    <w:p w14:paraId="19168BE2" w14:textId="78CD2629" w:rsidR="00981170" w:rsidRPr="00981170" w:rsidRDefault="00981170" w:rsidP="00981170">
      <w:pPr>
        <w:rPr>
          <w:rFonts w:ascii="Arial Black" w:hAnsi="Arial Black" w:cstheme="minorHAnsi"/>
          <w:color w:val="000000" w:themeColor="text1"/>
          <w:sz w:val="28"/>
        </w:rPr>
      </w:pPr>
      <w:r w:rsidRPr="00981170">
        <w:rPr>
          <w:rFonts w:ascii="Arial" w:hAnsi="Arial" w:cs="Arial"/>
          <w:color w:val="000000" w:themeColor="text1"/>
          <w:shd w:val="clear" w:color="auto" w:fill="FFFFFF"/>
        </w:rPr>
        <w:t>A trigger is a special type of stored procedure that automatically runs when an event occurs in the database server. DML triggers run when a user tries to modify data through a data manipulation language (DML) event. DML events are INSERT, UPDATE, or DELETE statements on a table or view.</w:t>
      </w:r>
    </w:p>
    <w:p w14:paraId="2346FBB4" w14:textId="77777777" w:rsidR="00981170" w:rsidRPr="00981170" w:rsidRDefault="00981170" w:rsidP="009811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Triggers are written to be executed in response to any of the following events.</w:t>
      </w:r>
    </w:p>
    <w:p w14:paraId="7532FB7C" w14:textId="77777777" w:rsidR="00981170" w:rsidRPr="00981170" w:rsidRDefault="00981170" w:rsidP="0098117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database manipulation (DML) statement (DELETE, INSERT, or UPDATE).</w:t>
      </w:r>
    </w:p>
    <w:p w14:paraId="3FE6AEBF" w14:textId="77777777" w:rsidR="00981170" w:rsidRPr="00981170" w:rsidRDefault="00981170" w:rsidP="0098117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database definition (DDL) statement (CREATE, ALTER, or DROP).</w:t>
      </w:r>
    </w:p>
    <w:p w14:paraId="0FCAA20B" w14:textId="77777777" w:rsidR="00981170" w:rsidRPr="00981170" w:rsidRDefault="00981170" w:rsidP="0098117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 database operation (SERVERERROR, LOGON, LOGOFF, STARTUP, or SHUTDOWN).</w:t>
      </w:r>
    </w:p>
    <w:p w14:paraId="6BB72C80" w14:textId="77777777" w:rsidR="00981170" w:rsidRPr="00981170" w:rsidRDefault="00981170" w:rsidP="009811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Triggers could be defined on the table, view, schema, or database with which the event is associated.</w:t>
      </w:r>
    </w:p>
    <w:p w14:paraId="388EAF18" w14:textId="22AC5F36" w:rsidR="00981170" w:rsidRPr="00981170" w:rsidRDefault="00981170" w:rsidP="0098117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000000" w:themeColor="text1"/>
          <w:sz w:val="32"/>
          <w:szCs w:val="32"/>
          <w:u w:val="single"/>
          <w:lang w:eastAsia="en-IN"/>
        </w:rPr>
      </w:pPr>
      <w:r w:rsidRPr="00981170">
        <w:rPr>
          <w:rFonts w:ascii="Helvetica" w:eastAsia="Times New Roman" w:hAnsi="Helvetica" w:cs="Helvetica"/>
          <w:color w:val="000000" w:themeColor="text1"/>
          <w:sz w:val="32"/>
          <w:szCs w:val="32"/>
          <w:u w:val="single"/>
          <w:lang w:eastAsia="en-IN"/>
        </w:rPr>
        <w:t>Advantages of Triggers:-</w:t>
      </w:r>
    </w:p>
    <w:p w14:paraId="54E00927" w14:textId="77777777" w:rsidR="00981170" w:rsidRPr="00981170" w:rsidRDefault="00981170" w:rsidP="009811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These are the following advantages of Triggers:</w:t>
      </w:r>
    </w:p>
    <w:p w14:paraId="31CC0A6A" w14:textId="77777777" w:rsidR="00981170" w:rsidRPr="00981170" w:rsidRDefault="00981170" w:rsidP="009811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Trigger generates some derived column values automatically</w:t>
      </w:r>
    </w:p>
    <w:p w14:paraId="7BB857E6" w14:textId="77777777" w:rsidR="00981170" w:rsidRPr="00981170" w:rsidRDefault="00981170" w:rsidP="009811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Enforces referential integrity</w:t>
      </w:r>
    </w:p>
    <w:p w14:paraId="6A111920" w14:textId="77777777" w:rsidR="00981170" w:rsidRPr="00981170" w:rsidRDefault="00981170" w:rsidP="009811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Event logging and storing information on table access</w:t>
      </w:r>
    </w:p>
    <w:p w14:paraId="2CFDC328" w14:textId="77777777" w:rsidR="00981170" w:rsidRPr="00981170" w:rsidRDefault="00981170" w:rsidP="009811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Auditing</w:t>
      </w:r>
    </w:p>
    <w:p w14:paraId="1E34A9E7" w14:textId="77777777" w:rsidR="00981170" w:rsidRPr="00981170" w:rsidRDefault="00981170" w:rsidP="009811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Synchronous replication of tables</w:t>
      </w:r>
    </w:p>
    <w:p w14:paraId="6566CA9F" w14:textId="77777777" w:rsidR="00981170" w:rsidRPr="00981170" w:rsidRDefault="00981170" w:rsidP="009811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Imposing security authorizations</w:t>
      </w:r>
    </w:p>
    <w:p w14:paraId="33782F72" w14:textId="77777777" w:rsidR="00981170" w:rsidRPr="00981170" w:rsidRDefault="00981170" w:rsidP="00981170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Preventing invalid transactions</w:t>
      </w:r>
    </w:p>
    <w:p w14:paraId="41FF655C" w14:textId="77777777" w:rsidR="00981170" w:rsidRDefault="00981170" w:rsidP="00981170">
      <w:pPr>
        <w:rPr>
          <w:rFonts w:ascii="Arial Black" w:hAnsi="Arial Black" w:cstheme="minorHAnsi"/>
          <w:sz w:val="28"/>
        </w:rPr>
      </w:pPr>
    </w:p>
    <w:p w14:paraId="7A00E179" w14:textId="77777777" w:rsidR="00981170" w:rsidRPr="00981170" w:rsidRDefault="00981170" w:rsidP="0098117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</w:pPr>
      <w:r w:rsidRPr="00981170">
        <w:rPr>
          <w:rFonts w:ascii="Helvetica" w:eastAsia="Times New Roman" w:hAnsi="Helvetica" w:cs="Helvetica"/>
          <w:b/>
          <w:bCs/>
          <w:color w:val="000000" w:themeColor="text1"/>
          <w:sz w:val="38"/>
          <w:szCs w:val="38"/>
          <w:u w:val="single"/>
          <w:lang w:eastAsia="en-IN"/>
        </w:rPr>
        <w:t>Creating a trigger:</w:t>
      </w:r>
    </w:p>
    <w:p w14:paraId="0ED6DFB0" w14:textId="77777777" w:rsidR="00981170" w:rsidRPr="00981170" w:rsidRDefault="00981170" w:rsidP="0098117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u w:val="single"/>
          <w:lang w:eastAsia="en-IN"/>
        </w:rPr>
      </w:pPr>
      <w:r w:rsidRPr="009811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  <w:lang w:eastAsia="en-IN"/>
        </w:rPr>
        <w:t>Syntax for creating trigger:</w:t>
      </w:r>
    </w:p>
    <w:p w14:paraId="645018CF" w14:textId="77777777" w:rsidR="00981170" w:rsidRPr="00981170" w:rsidRDefault="00981170" w:rsidP="00981170">
      <w:pPr>
        <w:spacing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r w:rsidRPr="00981170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lastRenderedPageBreak/>
        <w:t>Difference between JDK, JRE, and JVM</w:t>
      </w:r>
    </w:p>
    <w:p w14:paraId="6FD4AE0A" w14:textId="092F9C08" w:rsidR="00981170" w:rsidRP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CREATE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[</w:t>
      </w:r>
      <w:r w:rsidRPr="00981170">
        <w:rPr>
          <w:rFonts w:ascii="Verdana" w:eastAsia="Times New Roman" w:hAnsi="Verdana" w:cs="Times New Roman"/>
          <w:color w:val="808080"/>
          <w:sz w:val="21"/>
          <w:szCs w:val="21"/>
          <w:bdr w:val="none" w:sz="0" w:space="0" w:color="auto" w:frame="1"/>
          <w:lang w:eastAsia="en-IN"/>
        </w:rPr>
        <w:t>OR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81170">
        <w:rPr>
          <w:rFonts w:ascii="Verdana" w:eastAsia="Times New Roman" w:hAnsi="Verdana" w:cs="Times New Roman"/>
          <w:color w:val="FF1493"/>
          <w:sz w:val="21"/>
          <w:szCs w:val="21"/>
          <w:bdr w:val="none" w:sz="0" w:space="0" w:color="auto" w:frame="1"/>
          <w:lang w:eastAsia="en-IN"/>
        </w:rPr>
        <w:t>REPLACE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] 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TRIGGER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trigger_name   </w:t>
      </w:r>
    </w:p>
    <w:p w14:paraId="4D25A49A" w14:textId="734548FC" w:rsidR="00981170" w:rsidRP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{BEFORE | 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AFTER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| 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INSTEAD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OF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}   </w:t>
      </w:r>
    </w:p>
    <w:p w14:paraId="3828823C" w14:textId="1496D11D" w:rsidR="00981170" w:rsidRP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INSERT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[</w:t>
      </w:r>
      <w:r w:rsidRPr="00981170">
        <w:rPr>
          <w:rFonts w:ascii="Verdana" w:eastAsia="Times New Roman" w:hAnsi="Verdana" w:cs="Times New Roman"/>
          <w:color w:val="808080"/>
          <w:sz w:val="21"/>
          <w:szCs w:val="21"/>
          <w:bdr w:val="none" w:sz="0" w:space="0" w:color="auto" w:frame="1"/>
          <w:lang w:eastAsia="en-IN"/>
        </w:rPr>
        <w:t>OR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 | 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UPDATE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[</w:t>
      </w:r>
      <w:r w:rsidRPr="00981170">
        <w:rPr>
          <w:rFonts w:ascii="Verdana" w:eastAsia="Times New Roman" w:hAnsi="Verdana" w:cs="Times New Roman"/>
          <w:color w:val="808080"/>
          <w:sz w:val="21"/>
          <w:szCs w:val="21"/>
          <w:bdr w:val="none" w:sz="0" w:space="0" w:color="auto" w:frame="1"/>
          <w:lang w:eastAsia="en-IN"/>
        </w:rPr>
        <w:t>OR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] | 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DELETE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 </w:t>
      </w:r>
    </w:p>
    <w:p w14:paraId="05190CEB" w14:textId="50B78F6C" w:rsidR="00981170" w:rsidRP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OF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col_name]   </w:t>
      </w:r>
    </w:p>
    <w:p w14:paraId="2D115409" w14:textId="2D060F42" w:rsidR="00981170" w:rsidRP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ON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table_name   </w:t>
      </w:r>
    </w:p>
    <w:p w14:paraId="04C2553C" w14:textId="77777777" w:rsid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[REFERENCING OLD 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AS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o NEW 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AS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n]   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 </w:t>
      </w:r>
    </w:p>
    <w:p w14:paraId="63032F02" w14:textId="6022BF99" w:rsidR="00981170" w:rsidRP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FOR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EACH ROW]   </w:t>
      </w:r>
    </w:p>
    <w:p w14:paraId="0C2F4987" w14:textId="64F3F674" w:rsidR="00981170" w:rsidRP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WHEN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(condition)    </w:t>
      </w:r>
    </w:p>
    <w:p w14:paraId="0D2485CE" w14:textId="37263C38" w:rsidR="00981170" w:rsidRP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DECLARE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D2DE76F" w14:textId="77777777" w:rsidR="00981170" w:rsidRPr="00981170" w:rsidRDefault="00981170" w:rsidP="00981170">
      <w:pPr>
        <w:spacing w:after="0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Declaration-statements  </w:t>
      </w:r>
    </w:p>
    <w:p w14:paraId="75145E9E" w14:textId="44498125" w:rsidR="00981170" w:rsidRP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BEGIN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297ED6AD" w14:textId="6CE44659" w:rsidR="00981170" w:rsidRPr="00981170" w:rsidRDefault="00981170" w:rsidP="00981170">
      <w:pPr>
        <w:spacing w:after="0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Executable-statements  </w:t>
      </w:r>
    </w:p>
    <w:p w14:paraId="01FE6752" w14:textId="77777777" w:rsidR="00981170" w:rsidRPr="00981170" w:rsidRDefault="00981170" w:rsidP="00981170">
      <w:pPr>
        <w:spacing w:after="0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EXCEPTION  </w:t>
      </w:r>
    </w:p>
    <w:p w14:paraId="3958512E" w14:textId="77777777" w:rsidR="00981170" w:rsidRDefault="00981170" w:rsidP="00981170">
      <w:pPr>
        <w:spacing w:after="0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</w:pP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Exception-handling-statements  </w:t>
      </w:r>
    </w:p>
    <w:p w14:paraId="621E85EC" w14:textId="1726DAB1" w:rsidR="00981170" w:rsidRPr="00981170" w:rsidRDefault="00981170" w:rsidP="00981170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      </w:t>
      </w:r>
      <w:r w:rsidRPr="00981170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END</w:t>
      </w:r>
      <w:r w:rsidRPr="00981170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7460E758" w14:textId="77777777" w:rsidR="00981170" w:rsidRDefault="00981170" w:rsidP="00981170">
      <w:pPr>
        <w:rPr>
          <w:rFonts w:ascii="Arial Black" w:hAnsi="Arial Black" w:cstheme="minorHAnsi"/>
          <w:sz w:val="28"/>
        </w:rPr>
      </w:pPr>
    </w:p>
    <w:p w14:paraId="44980F2F" w14:textId="77777777" w:rsidR="00981170" w:rsidRDefault="00981170" w:rsidP="00981170">
      <w:pPr>
        <w:rPr>
          <w:rFonts w:ascii="Arial Black" w:hAnsi="Arial Black" w:cstheme="minorHAnsi"/>
          <w:sz w:val="28"/>
        </w:rPr>
      </w:pPr>
    </w:p>
    <w:p w14:paraId="188B4D6D" w14:textId="77777777" w:rsidR="00981170" w:rsidRDefault="00981170" w:rsidP="00981170">
      <w:pPr>
        <w:rPr>
          <w:rFonts w:ascii="Arial Black" w:hAnsi="Arial Black" w:cstheme="minorHAnsi"/>
          <w:sz w:val="28"/>
        </w:rPr>
      </w:pPr>
    </w:p>
    <w:p w14:paraId="56386CE8" w14:textId="48A06901" w:rsidR="00981170" w:rsidRDefault="00981170" w:rsidP="00981170">
      <w:pPr>
        <w:rPr>
          <w:rFonts w:ascii="Arial Black" w:hAnsi="Arial Black" w:cstheme="minorHAnsi"/>
          <w:sz w:val="28"/>
        </w:rPr>
      </w:pPr>
      <w:r>
        <w:rPr>
          <w:rFonts w:ascii="Arial Black" w:hAnsi="Arial Black" w:cstheme="minorHAnsi"/>
          <w:sz w:val="28"/>
        </w:rPr>
        <w:t>OUTPUT :</w:t>
      </w:r>
    </w:p>
    <w:p w14:paraId="4CE927C0" w14:textId="60C354BE" w:rsidR="00981170" w:rsidRDefault="00981170" w:rsidP="00981170">
      <w:pPr>
        <w:rPr>
          <w:rFonts w:ascii="Arial Black" w:hAnsi="Arial Black" w:cstheme="minorHAnsi"/>
          <w:sz w:val="28"/>
        </w:rPr>
      </w:pPr>
      <w:r>
        <w:rPr>
          <w:noProof/>
        </w:rPr>
        <w:drawing>
          <wp:inline distT="0" distB="0" distL="0" distR="0" wp14:anchorId="27CEBDC3" wp14:editId="5DC9F5EB">
            <wp:extent cx="5731510" cy="33845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EE2A" w14:textId="02C6412C" w:rsidR="00836043" w:rsidRDefault="00836043" w:rsidP="00981170">
      <w:pPr>
        <w:rPr>
          <w:rFonts w:ascii="Arial Black" w:hAnsi="Arial Black" w:cstheme="minorHAnsi"/>
          <w:sz w:val="28"/>
        </w:rPr>
      </w:pPr>
      <w:r w:rsidRPr="00836043">
        <w:rPr>
          <w:rFonts w:ascii="Arial Black" w:hAnsi="Arial Black" w:cstheme="minorHAnsi"/>
          <w:noProof/>
          <w:sz w:val="28"/>
        </w:rPr>
        <w:lastRenderedPageBreak/>
        <w:drawing>
          <wp:inline distT="0" distB="0" distL="0" distR="0" wp14:anchorId="1B7247E3" wp14:editId="598AAA8D">
            <wp:extent cx="5731510" cy="396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17C3" w14:textId="5D9D92C2" w:rsidR="00981170" w:rsidRDefault="00981170" w:rsidP="00981170">
      <w:pPr>
        <w:rPr>
          <w:rFonts w:ascii="Arial Black" w:hAnsi="Arial Black" w:cstheme="minorHAnsi"/>
          <w:sz w:val="28"/>
        </w:rPr>
      </w:pPr>
      <w:r w:rsidRPr="00981170">
        <w:rPr>
          <w:rFonts w:ascii="Arial Black" w:hAnsi="Arial Black" w:cstheme="minorHAnsi"/>
          <w:noProof/>
          <w:sz w:val="28"/>
        </w:rPr>
        <w:drawing>
          <wp:inline distT="0" distB="0" distL="0" distR="0" wp14:anchorId="05B90C5F" wp14:editId="07DC4E9E">
            <wp:extent cx="5731510" cy="44227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1C76"/>
    <w:multiLevelType w:val="multilevel"/>
    <w:tmpl w:val="33EC4D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77540E"/>
    <w:multiLevelType w:val="multilevel"/>
    <w:tmpl w:val="AD32E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5905ECD"/>
    <w:multiLevelType w:val="hybridMultilevel"/>
    <w:tmpl w:val="9EDCFA1C"/>
    <w:lvl w:ilvl="0" w:tplc="8E8ACFC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678B1"/>
    <w:multiLevelType w:val="multilevel"/>
    <w:tmpl w:val="C8ACE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77F11A5C"/>
    <w:multiLevelType w:val="multilevel"/>
    <w:tmpl w:val="07C2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0"/>
    <w:rsid w:val="00836043"/>
    <w:rsid w:val="00981170"/>
    <w:rsid w:val="009E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5E91"/>
  <w15:chartTrackingRefBased/>
  <w15:docId w15:val="{4922EED2-C1BA-4D31-AF64-3F58D75C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70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9811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1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1170"/>
    <w:rPr>
      <w:b/>
      <w:bCs/>
    </w:rPr>
  </w:style>
  <w:style w:type="paragraph" w:customStyle="1" w:styleId="alt">
    <w:name w:val="alt"/>
    <w:basedOn w:val="Normal"/>
    <w:rsid w:val="0098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81170"/>
  </w:style>
  <w:style w:type="character" w:customStyle="1" w:styleId="op">
    <w:name w:val="op"/>
    <w:basedOn w:val="DefaultParagraphFont"/>
    <w:rsid w:val="00981170"/>
  </w:style>
  <w:style w:type="character" w:customStyle="1" w:styleId="func">
    <w:name w:val="func"/>
    <w:basedOn w:val="DefaultParagraphFont"/>
    <w:rsid w:val="0098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64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9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14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2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11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8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09956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04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08014802719</dc:creator>
  <cp:keywords/>
  <dc:description/>
  <cp:lastModifiedBy>08014802719</cp:lastModifiedBy>
  <cp:revision>2</cp:revision>
  <dcterms:created xsi:type="dcterms:W3CDTF">2021-06-09T13:16:00Z</dcterms:created>
  <dcterms:modified xsi:type="dcterms:W3CDTF">2021-06-09T13:35:00Z</dcterms:modified>
</cp:coreProperties>
</file>