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353D4002" w14:textId="77777777" w:rsidR="003B531C" w:rsidRPr="003B531C" w:rsidRDefault="003B531C" w:rsidP="003B531C">
                                <w:pPr>
                                  <w:pStyle w:val="NoSpacing"/>
                                  <w:ind w:left="-709"/>
                                  <w:jc w:val="right"/>
                                  <w:rPr>
                                    <w:color w:val="595959" w:themeColor="text1" w:themeTint="A6"/>
                                    <w:sz w:val="20"/>
                                    <w:szCs w:val="20"/>
                                  </w:rPr>
                                </w:pPr>
                                <w:r w:rsidRPr="003B531C">
                                  <w:rPr>
                                    <w:color w:val="595959" w:themeColor="text1" w:themeTint="A6"/>
                                    <w:sz w:val="20"/>
                                    <w:szCs w:val="20"/>
                                  </w:rPr>
                                  <w:t xml:space="preserve">Develop a complete limited entry decision table for the following decision </w:t>
                                </w:r>
                                <w:r w:rsidRPr="003B531C">
                                  <w:rPr>
                                    <w:color w:val="595959" w:themeColor="text1" w:themeTint="A6"/>
                                    <w:sz w:val="20"/>
                                    <w:szCs w:val="20"/>
                                  </w:rPr>
                                  <w:drawing>
                                    <wp:inline distT="0" distB="0" distL="0" distR="0" wp14:anchorId="0E9572A0" wp14:editId="165B2803">
                                      <wp:extent cx="4982" cy="498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7"/>
                                              <a:stretch>
                                                <a:fillRect/>
                                              </a:stretch>
                                            </pic:blipFill>
                                            <pic:spPr>
                                              <a:xfrm>
                                                <a:off x="0" y="0"/>
                                                <a:ext cx="4982" cy="4985"/>
                                              </a:xfrm>
                                              <a:prstGeom prst="rect">
                                                <a:avLst/>
                                              </a:prstGeom>
                                            </pic:spPr>
                                          </pic:pic>
                                        </a:graphicData>
                                      </a:graphic>
                                    </wp:inline>
                                  </w:drawing>
                                </w:r>
                                <w:r w:rsidRPr="003B531C">
                                  <w:rPr>
                                    <w:color w:val="595959" w:themeColor="text1" w:themeTint="A6"/>
                                    <w:sz w:val="20"/>
                                    <w:szCs w:val="20"/>
                                  </w:rPr>
                                  <w:t>situation:</w:t>
                                </w:r>
                              </w:p>
                              <w:p w14:paraId="2B239199" w14:textId="06EC5425" w:rsidR="003B531C" w:rsidRPr="003B531C" w:rsidRDefault="003B531C" w:rsidP="003B531C">
                                <w:pPr>
                                  <w:pStyle w:val="NoSpacing"/>
                                  <w:jc w:val="right"/>
                                  <w:rPr>
                                    <w:color w:val="595959" w:themeColor="text1" w:themeTint="A6"/>
                                    <w:sz w:val="20"/>
                                    <w:szCs w:val="20"/>
                                  </w:rPr>
                                </w:pPr>
                                <w:r w:rsidRPr="003B531C">
                                  <w:rPr>
                                    <w:color w:val="595959" w:themeColor="text1" w:themeTint="A6"/>
                                    <w:sz w:val="20"/>
                                    <w:szCs w:val="20"/>
                                  </w:rPr>
                                  <w:t>An airline offers only flights in Germany and Europe. Under special conditions a discount is offered — a discount with respect to the normal airfare.</w:t>
                                </w:r>
                              </w:p>
                              <w:p w14:paraId="43BF50BA" w14:textId="54C56EEC" w:rsidR="004C7945" w:rsidRDefault="004C7945" w:rsidP="003B531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353D4002" w14:textId="77777777" w:rsidR="003B531C" w:rsidRPr="003B531C" w:rsidRDefault="003B531C" w:rsidP="003B531C">
                          <w:pPr>
                            <w:pStyle w:val="NoSpacing"/>
                            <w:ind w:left="-709"/>
                            <w:jc w:val="right"/>
                            <w:rPr>
                              <w:color w:val="595959" w:themeColor="text1" w:themeTint="A6"/>
                              <w:sz w:val="20"/>
                              <w:szCs w:val="20"/>
                            </w:rPr>
                          </w:pPr>
                          <w:r w:rsidRPr="003B531C">
                            <w:rPr>
                              <w:color w:val="595959" w:themeColor="text1" w:themeTint="A6"/>
                              <w:sz w:val="20"/>
                              <w:szCs w:val="20"/>
                            </w:rPr>
                            <w:t xml:space="preserve">Develop a complete limited entry decision table for the following decision </w:t>
                          </w:r>
                          <w:r w:rsidRPr="003B531C">
                            <w:rPr>
                              <w:color w:val="595959" w:themeColor="text1" w:themeTint="A6"/>
                              <w:sz w:val="20"/>
                              <w:szCs w:val="20"/>
                            </w:rPr>
                            <w:drawing>
                              <wp:inline distT="0" distB="0" distL="0" distR="0" wp14:anchorId="0E9572A0" wp14:editId="165B2803">
                                <wp:extent cx="4982" cy="498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7"/>
                                        <a:stretch>
                                          <a:fillRect/>
                                        </a:stretch>
                                      </pic:blipFill>
                                      <pic:spPr>
                                        <a:xfrm>
                                          <a:off x="0" y="0"/>
                                          <a:ext cx="4982" cy="4985"/>
                                        </a:xfrm>
                                        <a:prstGeom prst="rect">
                                          <a:avLst/>
                                        </a:prstGeom>
                                      </pic:spPr>
                                    </pic:pic>
                                  </a:graphicData>
                                </a:graphic>
                              </wp:inline>
                            </w:drawing>
                          </w:r>
                          <w:r w:rsidRPr="003B531C">
                            <w:rPr>
                              <w:color w:val="595959" w:themeColor="text1" w:themeTint="A6"/>
                              <w:sz w:val="20"/>
                              <w:szCs w:val="20"/>
                            </w:rPr>
                            <w:t>situation:</w:t>
                          </w:r>
                        </w:p>
                        <w:p w14:paraId="2B239199" w14:textId="06EC5425" w:rsidR="003B531C" w:rsidRPr="003B531C" w:rsidRDefault="003B531C" w:rsidP="003B531C">
                          <w:pPr>
                            <w:pStyle w:val="NoSpacing"/>
                            <w:jc w:val="right"/>
                            <w:rPr>
                              <w:color w:val="595959" w:themeColor="text1" w:themeTint="A6"/>
                              <w:sz w:val="20"/>
                              <w:szCs w:val="20"/>
                            </w:rPr>
                          </w:pPr>
                          <w:r w:rsidRPr="003B531C">
                            <w:rPr>
                              <w:color w:val="595959" w:themeColor="text1" w:themeTint="A6"/>
                              <w:sz w:val="20"/>
                              <w:szCs w:val="20"/>
                            </w:rPr>
                            <w:t>An airline offers only flights in Germany and Europe. Under special conditions a discount is offered — a discount with respect to the normal airfare.</w:t>
                          </w:r>
                        </w:p>
                        <w:p w14:paraId="43BF50BA" w14:textId="54C56EEC" w:rsidR="004C7945" w:rsidRDefault="004C7945" w:rsidP="003B531C">
                          <w:pPr>
                            <w:pStyle w:val="NoSpacing"/>
                            <w:jc w:val="right"/>
                            <w:rPr>
                              <w:color w:val="595959" w:themeColor="text1" w:themeTint="A6"/>
                              <w:sz w:val="20"/>
                              <w:szCs w:val="20"/>
                            </w:rPr>
                          </w:pP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231A5760"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3B531C">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231A5760"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3B531C">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650D30A2" w:rsidR="00DF10AD" w:rsidRDefault="00DF10AD" w:rsidP="00DF10AD">
      <w:pPr>
        <w:pStyle w:val="Heading1"/>
        <w:jc w:val="center"/>
        <w:rPr>
          <w:b/>
          <w:bCs/>
          <w:sz w:val="36"/>
          <w:szCs w:val="36"/>
        </w:rPr>
      </w:pPr>
      <w:r w:rsidRPr="00DF10AD">
        <w:rPr>
          <w:b/>
          <w:bCs/>
          <w:sz w:val="36"/>
          <w:szCs w:val="36"/>
        </w:rPr>
        <w:lastRenderedPageBreak/>
        <w:t xml:space="preserve">EXPERIMENT – </w:t>
      </w:r>
      <w:r w:rsidR="003B531C">
        <w:rPr>
          <w:b/>
          <w:bCs/>
          <w:sz w:val="36"/>
          <w:szCs w:val="36"/>
        </w:rPr>
        <w:t>4</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4B760C48" w14:textId="59A6E041" w:rsidR="003B531C" w:rsidRDefault="003B531C" w:rsidP="003B531C">
      <w:pPr>
        <w:spacing w:after="217" w:line="216" w:lineRule="auto"/>
        <w:ind w:right="409"/>
        <w:jc w:val="both"/>
      </w:pPr>
      <w:r>
        <w:t xml:space="preserve">Develop a complete </w:t>
      </w:r>
      <w:r>
        <w:t>limited-entry</w:t>
      </w:r>
      <w:r>
        <w:t xml:space="preserve"> decision table for the following decision </w:t>
      </w:r>
      <w:r>
        <w:rPr>
          <w:noProof/>
        </w:rPr>
        <w:drawing>
          <wp:inline distT="0" distB="0" distL="0" distR="0" wp14:anchorId="6EBBB912" wp14:editId="32B7EBDD">
            <wp:extent cx="4982" cy="49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7"/>
                    <a:stretch>
                      <a:fillRect/>
                    </a:stretch>
                  </pic:blipFill>
                  <pic:spPr>
                    <a:xfrm>
                      <a:off x="0" y="0"/>
                      <a:ext cx="4982" cy="4985"/>
                    </a:xfrm>
                    <a:prstGeom prst="rect">
                      <a:avLst/>
                    </a:prstGeom>
                  </pic:spPr>
                </pic:pic>
              </a:graphicData>
            </a:graphic>
          </wp:inline>
        </w:drawing>
      </w:r>
      <w:r>
        <w:t>situation:</w:t>
      </w:r>
    </w:p>
    <w:p w14:paraId="0AC20073" w14:textId="77777777" w:rsidR="003B531C" w:rsidRDefault="003B531C" w:rsidP="003B531C">
      <w:pPr>
        <w:spacing w:after="141" w:line="216" w:lineRule="auto"/>
        <w:ind w:right="409"/>
        <w:jc w:val="both"/>
      </w:pPr>
      <w:r>
        <w:t>An airline offers only flights in Germany and Europe. Under special conditions a discount is offered — a discount with respect to the normal airfare.</w:t>
      </w:r>
    </w:p>
    <w:p w14:paraId="4F97EA88" w14:textId="77777777" w:rsidR="003B531C" w:rsidRPr="003B531C" w:rsidRDefault="003B531C" w:rsidP="003B531C">
      <w:pPr>
        <w:spacing w:after="94"/>
        <w:rPr>
          <w:b/>
          <w:bCs/>
          <w:sz w:val="18"/>
          <w:szCs w:val="18"/>
        </w:rPr>
      </w:pPr>
      <w:r w:rsidRPr="003B531C">
        <w:rPr>
          <w:b/>
          <w:bCs/>
          <w:sz w:val="24"/>
          <w:szCs w:val="18"/>
        </w:rPr>
        <w:t>Rules:</w:t>
      </w:r>
    </w:p>
    <w:p w14:paraId="120D4A70" w14:textId="77777777" w:rsidR="003B531C" w:rsidRDefault="003B531C" w:rsidP="003B531C">
      <w:pPr>
        <w:numPr>
          <w:ilvl w:val="1"/>
          <w:numId w:val="17"/>
        </w:numPr>
        <w:spacing w:after="141" w:line="216" w:lineRule="auto"/>
        <w:ind w:right="409" w:hanging="133"/>
        <w:jc w:val="both"/>
      </w:pPr>
      <w:r>
        <w:t>Passengers older than 18 with destinations in Germany are offered a discount at 20%, if the departure is not on a Monday or Friday- If the passengers stay at least 6 days at the destination, an additional discount of 10% is offered.</w:t>
      </w:r>
    </w:p>
    <w:p w14:paraId="22ED54CD" w14:textId="77777777" w:rsidR="003B531C" w:rsidRDefault="003B531C" w:rsidP="003B531C">
      <w:pPr>
        <w:numPr>
          <w:ilvl w:val="1"/>
          <w:numId w:val="17"/>
        </w:numPr>
        <w:spacing w:after="141" w:line="216" w:lineRule="auto"/>
        <w:ind w:right="409" w:hanging="133"/>
        <w:jc w:val="both"/>
      </w:pPr>
      <w:r>
        <w:t xml:space="preserve">For destinations outside Of Germany passengers are offered a discount </w:t>
      </w:r>
      <w:proofErr w:type="gramStart"/>
      <w:r>
        <w:t>Of</w:t>
      </w:r>
      <w:proofErr w:type="gramEnd"/>
      <w:r>
        <w:t xml:space="preserve"> 25%, </w:t>
      </w:r>
      <w:r>
        <w:rPr>
          <w:noProof/>
        </w:rPr>
        <w:drawing>
          <wp:inline distT="0" distB="0" distL="0" distR="0" wp14:anchorId="54E04EBB" wp14:editId="3C3946C8">
            <wp:extent cx="4983" cy="4984"/>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8"/>
                    <a:stretch>
                      <a:fillRect/>
                    </a:stretch>
                  </pic:blipFill>
                  <pic:spPr>
                    <a:xfrm>
                      <a:off x="0" y="0"/>
                      <a:ext cx="4983" cy="4984"/>
                    </a:xfrm>
                    <a:prstGeom prst="rect">
                      <a:avLst/>
                    </a:prstGeom>
                  </pic:spPr>
                </pic:pic>
              </a:graphicData>
            </a:graphic>
          </wp:inline>
        </w:drawing>
      </w:r>
      <w:r>
        <w:t>if the departure is not on a Monday or Friday.</w:t>
      </w:r>
    </w:p>
    <w:p w14:paraId="05DAF319" w14:textId="77777777" w:rsidR="003B531C" w:rsidRDefault="003B531C" w:rsidP="003B531C">
      <w:pPr>
        <w:numPr>
          <w:ilvl w:val="1"/>
          <w:numId w:val="17"/>
        </w:numPr>
        <w:spacing w:after="204" w:line="216" w:lineRule="auto"/>
        <w:ind w:right="409" w:hanging="133"/>
        <w:jc w:val="both"/>
      </w:pPr>
      <w:r>
        <w:t>Passengers older than 2 but younger than 18 years are offered a discount of 40% for all destinations.</w:t>
      </w:r>
    </w:p>
    <w:p w14:paraId="2A743C51" w14:textId="77777777" w:rsidR="003B531C" w:rsidRDefault="003B531C" w:rsidP="003B531C">
      <w:pPr>
        <w:numPr>
          <w:ilvl w:val="1"/>
          <w:numId w:val="17"/>
        </w:numPr>
        <w:spacing w:after="141" w:line="216" w:lineRule="auto"/>
        <w:ind w:right="409" w:hanging="133"/>
        <w:jc w:val="both"/>
      </w:pPr>
      <w:r>
        <w:t xml:space="preserve">Children under 2 </w:t>
      </w:r>
      <w:proofErr w:type="gramStart"/>
      <w:r>
        <w:t>travel</w:t>
      </w:r>
      <w:proofErr w:type="gramEnd"/>
      <w:r>
        <w:t xml:space="preserve"> for free.</w:t>
      </w:r>
    </w:p>
    <w:p w14:paraId="5AA2B643" w14:textId="483AC4FE" w:rsidR="00CE4755" w:rsidRPr="003B531C" w:rsidRDefault="003B531C" w:rsidP="003B531C">
      <w:pPr>
        <w:spacing w:after="141" w:line="216" w:lineRule="auto"/>
        <w:ind w:right="409"/>
        <w:jc w:val="both"/>
      </w:pPr>
      <w:r>
        <w:t>For each rule, design the test case</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2A2130FE" w14:textId="77777777" w:rsidR="003B531C" w:rsidRPr="003B531C" w:rsidRDefault="003B531C" w:rsidP="003B531C">
      <w:pPr>
        <w:jc w:val="both"/>
      </w:pPr>
      <w:r w:rsidRPr="003B531C">
        <w:t>A decision table is a brief visual representation for specifying which actions to perform depending on given conditions. The information represented in decision tables can also be represented as decision trees or in a programming language using if-then-else and switch-case statements. </w:t>
      </w:r>
    </w:p>
    <w:p w14:paraId="56615B4F" w14:textId="77777777" w:rsidR="003B531C" w:rsidRPr="003B531C" w:rsidRDefault="003B531C" w:rsidP="003B531C">
      <w:pPr>
        <w:jc w:val="both"/>
      </w:pPr>
      <w:r w:rsidRPr="003B531C">
        <w:t>A decision table is a good way to settle with different combination inputs with their corresponding outputs and is also called a cause-effect table. The reason to call cause-effect table is a related logical diagramming technique called cause-effect graphing that is basically used to obtain the decision table. </w:t>
      </w:r>
    </w:p>
    <w:p w14:paraId="11C7B57C" w14:textId="77777777" w:rsidR="003B531C" w:rsidRDefault="003B531C" w:rsidP="003B531C">
      <w:pPr>
        <w:jc w:val="both"/>
        <w:rPr>
          <w:b/>
          <w:bCs/>
        </w:rPr>
      </w:pPr>
    </w:p>
    <w:p w14:paraId="6FF8DA23" w14:textId="3F5A99B6" w:rsidR="003B531C" w:rsidRPr="003B531C" w:rsidRDefault="003B531C" w:rsidP="003B531C">
      <w:pPr>
        <w:jc w:val="both"/>
      </w:pPr>
      <w:r w:rsidRPr="003B531C">
        <w:rPr>
          <w:b/>
          <w:bCs/>
        </w:rPr>
        <w:t>Importance of Decision Table:</w:t>
      </w:r>
    </w:p>
    <w:p w14:paraId="38D554E5" w14:textId="77777777" w:rsidR="003B531C" w:rsidRPr="003B531C" w:rsidRDefault="003B531C" w:rsidP="003B531C">
      <w:pPr>
        <w:numPr>
          <w:ilvl w:val="0"/>
          <w:numId w:val="18"/>
        </w:numPr>
        <w:jc w:val="both"/>
      </w:pPr>
      <w:r w:rsidRPr="003B531C">
        <w:t>Decision tables are very much helpful in test design techniques.</w:t>
      </w:r>
    </w:p>
    <w:p w14:paraId="6B26A97C" w14:textId="77777777" w:rsidR="003B531C" w:rsidRPr="003B531C" w:rsidRDefault="003B531C" w:rsidP="003B531C">
      <w:pPr>
        <w:numPr>
          <w:ilvl w:val="0"/>
          <w:numId w:val="18"/>
        </w:numPr>
        <w:jc w:val="both"/>
      </w:pPr>
      <w:r w:rsidRPr="003B531C">
        <w:t>It helps testers to search the effects of combinations of different inputs and other software states that must correctly implement business rules.</w:t>
      </w:r>
    </w:p>
    <w:p w14:paraId="4540E126" w14:textId="77777777" w:rsidR="003B531C" w:rsidRPr="003B531C" w:rsidRDefault="003B531C" w:rsidP="003B531C">
      <w:pPr>
        <w:numPr>
          <w:ilvl w:val="0"/>
          <w:numId w:val="18"/>
        </w:numPr>
        <w:jc w:val="both"/>
      </w:pPr>
      <w:r w:rsidRPr="003B531C">
        <w:t>It provides a regular way of starting complex business rules, that is helpful for developers as well as for testers.</w:t>
      </w:r>
    </w:p>
    <w:p w14:paraId="650A463E" w14:textId="77777777" w:rsidR="003B531C" w:rsidRPr="003B531C" w:rsidRDefault="003B531C" w:rsidP="003B531C">
      <w:pPr>
        <w:numPr>
          <w:ilvl w:val="0"/>
          <w:numId w:val="18"/>
        </w:numPr>
        <w:jc w:val="both"/>
      </w:pPr>
      <w:r w:rsidRPr="003B531C">
        <w:t>It assists in the development process with the developer to do a better job. Testing with all combinations might be impractical.</w:t>
      </w:r>
    </w:p>
    <w:p w14:paraId="5635B7C0" w14:textId="77777777" w:rsidR="003B531C" w:rsidRPr="003B531C" w:rsidRDefault="003B531C" w:rsidP="003B531C">
      <w:pPr>
        <w:numPr>
          <w:ilvl w:val="0"/>
          <w:numId w:val="18"/>
        </w:numPr>
        <w:jc w:val="both"/>
      </w:pPr>
      <w:r w:rsidRPr="003B531C">
        <w:lastRenderedPageBreak/>
        <w:t>A decision table is basically an outstanding technique used in both testing and requirements management.</w:t>
      </w:r>
    </w:p>
    <w:p w14:paraId="65D72AEC" w14:textId="77777777" w:rsidR="003B531C" w:rsidRPr="003B531C" w:rsidRDefault="003B531C" w:rsidP="003B531C">
      <w:pPr>
        <w:numPr>
          <w:ilvl w:val="0"/>
          <w:numId w:val="18"/>
        </w:numPr>
        <w:jc w:val="both"/>
      </w:pPr>
      <w:r w:rsidRPr="003B531C">
        <w:t>It is a structured exercise to prepare requirements when dealing with complex business rules.</w:t>
      </w:r>
    </w:p>
    <w:p w14:paraId="0A968856" w14:textId="77777777" w:rsidR="003B531C" w:rsidRPr="003B531C" w:rsidRDefault="003B531C" w:rsidP="003B531C">
      <w:pPr>
        <w:numPr>
          <w:ilvl w:val="0"/>
          <w:numId w:val="18"/>
        </w:numPr>
        <w:jc w:val="both"/>
      </w:pPr>
      <w:r w:rsidRPr="003B531C">
        <w:t>It is also used in model complicated logic.</w:t>
      </w:r>
    </w:p>
    <w:p w14:paraId="3C0C4FB5" w14:textId="77777777" w:rsidR="003B531C" w:rsidRDefault="003B531C" w:rsidP="003B531C">
      <w:pPr>
        <w:rPr>
          <w:b/>
          <w:bCs/>
        </w:rPr>
      </w:pPr>
    </w:p>
    <w:p w14:paraId="28C9DA1C" w14:textId="0AECDDF9" w:rsidR="003B531C" w:rsidRPr="003B531C" w:rsidRDefault="003B531C" w:rsidP="003B531C">
      <w:r>
        <w:rPr>
          <w:b/>
          <w:bCs/>
        </w:rPr>
        <w:t>Advantages</w:t>
      </w:r>
      <w:r w:rsidRPr="003B531C">
        <w:rPr>
          <w:b/>
          <w:bCs/>
        </w:rPr>
        <w:t xml:space="preserve"> of Decision Table:</w:t>
      </w:r>
      <w:r w:rsidRPr="003B531C">
        <w:t> </w:t>
      </w:r>
    </w:p>
    <w:p w14:paraId="62C12DE6" w14:textId="77777777" w:rsidR="003B531C" w:rsidRPr="003B531C" w:rsidRDefault="003B531C" w:rsidP="003B531C">
      <w:pPr>
        <w:numPr>
          <w:ilvl w:val="0"/>
          <w:numId w:val="19"/>
        </w:numPr>
      </w:pPr>
      <w:r w:rsidRPr="003B531C">
        <w:t>Any complex business flow can be easily converted into test scenarios &amp; test cases using this technique.</w:t>
      </w:r>
    </w:p>
    <w:p w14:paraId="280AC692" w14:textId="77777777" w:rsidR="003B531C" w:rsidRPr="003B531C" w:rsidRDefault="003B531C" w:rsidP="003B531C">
      <w:pPr>
        <w:numPr>
          <w:ilvl w:val="0"/>
          <w:numId w:val="19"/>
        </w:numPr>
      </w:pPr>
      <w:r w:rsidRPr="003B531C">
        <w:t>Decision tables work iteratively which means the table created at the first iteration is used as input tables for the next tables. The iteration is done only if the initial table is not satisfactory.</w:t>
      </w:r>
    </w:p>
    <w:p w14:paraId="407085BD" w14:textId="77777777" w:rsidR="003B531C" w:rsidRPr="003B531C" w:rsidRDefault="003B531C" w:rsidP="003B531C">
      <w:pPr>
        <w:numPr>
          <w:ilvl w:val="0"/>
          <w:numId w:val="19"/>
        </w:numPr>
      </w:pPr>
      <w:r w:rsidRPr="003B531C">
        <w:t>Simple to understand and everyone can use this method to design the test scenarios &amp; test cases.</w:t>
      </w:r>
    </w:p>
    <w:p w14:paraId="37C76E11" w14:textId="77777777" w:rsidR="003B531C" w:rsidRPr="003B531C" w:rsidRDefault="003B531C" w:rsidP="003B531C">
      <w:pPr>
        <w:numPr>
          <w:ilvl w:val="0"/>
          <w:numId w:val="19"/>
        </w:numPr>
      </w:pPr>
      <w:r w:rsidRPr="003B531C">
        <w:t>It provides complete coverage of test cases which helps to reduce the rework on writing test scenarios &amp; test cases.</w:t>
      </w:r>
    </w:p>
    <w:p w14:paraId="78D643CF" w14:textId="77777777" w:rsidR="003B531C" w:rsidRPr="003B531C" w:rsidRDefault="003B531C" w:rsidP="003B531C">
      <w:pPr>
        <w:numPr>
          <w:ilvl w:val="0"/>
          <w:numId w:val="19"/>
        </w:numPr>
      </w:pPr>
      <w:r w:rsidRPr="003B531C">
        <w:t>These tables guarantee that we consider every possible combination of condition values. This is known as its completeness property.</w:t>
      </w:r>
    </w:p>
    <w:p w14:paraId="4F8DED15" w14:textId="77777777" w:rsidR="00070E5A" w:rsidRPr="00337536" w:rsidRDefault="00070E5A" w:rsidP="00070E5A">
      <w:pPr>
        <w:jc w:val="both"/>
      </w:pPr>
    </w:p>
    <w:p w14:paraId="64EC60AF" w14:textId="0CD97AC0" w:rsidR="00DF10AD" w:rsidRDefault="00DF10AD" w:rsidP="00C2681D">
      <w:pPr>
        <w:pStyle w:val="Heading2"/>
        <w:rPr>
          <w:b/>
          <w:bCs/>
        </w:rPr>
      </w:pPr>
      <w:r w:rsidRPr="0059153F">
        <w:rPr>
          <w:b/>
          <w:bCs/>
        </w:rPr>
        <w:t>So</w:t>
      </w:r>
      <w:r w:rsidR="00E41CAA">
        <w:rPr>
          <w:b/>
          <w:bCs/>
        </w:rPr>
        <w:t>lution</w:t>
      </w:r>
      <w:r w:rsidRPr="0059153F">
        <w:rPr>
          <w:b/>
          <w:bCs/>
        </w:rPr>
        <w:t>:</w:t>
      </w:r>
    </w:p>
    <w:p w14:paraId="34B54C76" w14:textId="77777777" w:rsidR="003B531C" w:rsidRDefault="003B531C" w:rsidP="003B531C">
      <w:pPr>
        <w:rPr>
          <w:rFonts w:eastAsia="Times New Roman" w:cs="Times New Roman"/>
          <w:b/>
          <w:bCs/>
        </w:rPr>
      </w:pPr>
    </w:p>
    <w:p w14:paraId="33E97960" w14:textId="70EC4F90" w:rsidR="003B531C" w:rsidRPr="003B531C" w:rsidRDefault="003B531C" w:rsidP="003B531C">
      <w:pPr>
        <w:rPr>
          <w:rFonts w:eastAsia="Times New Roman" w:cs="Times New Roman"/>
          <w:b/>
          <w:bCs/>
        </w:rPr>
      </w:pPr>
      <w:r w:rsidRPr="003B531C">
        <w:rPr>
          <w:rFonts w:eastAsia="Times New Roman" w:cs="Times New Roman"/>
          <w:b/>
          <w:bCs/>
        </w:rPr>
        <w:t>Airline Passenger Discount Policy</w:t>
      </w:r>
    </w:p>
    <w:p w14:paraId="1EE239CF" w14:textId="77777777" w:rsidR="003B531C" w:rsidRPr="003B531C" w:rsidRDefault="003B531C" w:rsidP="003B531C">
      <w:pPr>
        <w:rPr>
          <w:rFonts w:eastAsia="Times New Roman" w:cs="Times New Roman"/>
        </w:rPr>
      </w:pPr>
      <w:r w:rsidRPr="003B531C">
        <w:rPr>
          <w:rFonts w:eastAsia="Times New Roman" w:cs="Times New Roman"/>
        </w:rPr>
        <w:t>An airline offers only flights to India and Asia. Under special conditions, a discount is offered on the normal airfare:</w:t>
      </w:r>
    </w:p>
    <w:p w14:paraId="67D07D2F"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Passengers older than 18 with destinations in India are offered a discount of 20%, as long as the departure is not on a Monday or Friday.</w:t>
      </w:r>
    </w:p>
    <w:p w14:paraId="445F5CC0"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For destinations outside of India, passengers are offered a discount of 25%, if the departure is not on a Monday or Friday.</w:t>
      </w:r>
    </w:p>
    <w:p w14:paraId="19760213"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Passengers who stay at least 6 days at their destination receive an additional discount of 10%.</w:t>
      </w:r>
    </w:p>
    <w:p w14:paraId="5F3A61F3"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Passengers older than 2 but younger than 18 years are offered a discount of 40% for all destinations.</w:t>
      </w:r>
    </w:p>
    <w:p w14:paraId="5DCC9951"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Children 2 and under travel for free.</w:t>
      </w:r>
    </w:p>
    <w:p w14:paraId="46E2997E" w14:textId="77777777" w:rsidR="003B531C" w:rsidRPr="003B531C" w:rsidRDefault="003B531C" w:rsidP="003B531C">
      <w:pPr>
        <w:rPr>
          <w:b/>
          <w:bCs/>
        </w:rPr>
      </w:pPr>
      <w:r w:rsidRPr="003B531C">
        <w:rPr>
          <w:b/>
          <w:bCs/>
        </w:rPr>
        <w:lastRenderedPageBreak/>
        <w:t>Extracting Rules</w:t>
      </w:r>
    </w:p>
    <w:p w14:paraId="45972558" w14:textId="77777777" w:rsidR="003B531C" w:rsidRPr="003B531C" w:rsidRDefault="003B531C" w:rsidP="003B531C">
      <w:pPr>
        <w:rPr>
          <w:b/>
          <w:bCs/>
        </w:rPr>
      </w:pPr>
      <w:r w:rsidRPr="003B531C">
        <w:rPr>
          <w:b/>
          <w:bCs/>
        </w:rPr>
        <w:t>Conditions:</w:t>
      </w:r>
    </w:p>
    <w:p w14:paraId="5280824D" w14:textId="77777777" w:rsidR="003B531C" w:rsidRPr="003B531C" w:rsidRDefault="003B531C" w:rsidP="003B531C">
      <w:pPr>
        <w:numPr>
          <w:ilvl w:val="0"/>
          <w:numId w:val="21"/>
        </w:numPr>
      </w:pPr>
      <w:r w:rsidRPr="003B531C">
        <w:t>Destination (India, Asia)</w:t>
      </w:r>
    </w:p>
    <w:p w14:paraId="27139BF1" w14:textId="77777777" w:rsidR="003B531C" w:rsidRPr="003B531C" w:rsidRDefault="003B531C" w:rsidP="003B531C">
      <w:pPr>
        <w:numPr>
          <w:ilvl w:val="0"/>
          <w:numId w:val="21"/>
        </w:numPr>
      </w:pPr>
      <w:r w:rsidRPr="003B531C">
        <w:t>Passenger Age (&lt;= 2, &gt; 2 &amp;&amp; &lt; 18, &gt; 18</w:t>
      </w:r>
    </w:p>
    <w:p w14:paraId="36522978" w14:textId="77777777" w:rsidR="003B531C" w:rsidRPr="003B531C" w:rsidRDefault="003B531C" w:rsidP="003B531C">
      <w:pPr>
        <w:numPr>
          <w:ilvl w:val="0"/>
          <w:numId w:val="21"/>
        </w:numPr>
      </w:pPr>
      <w:r w:rsidRPr="003B531C">
        <w:t>Depart on Monday or Friday (Yes, No)</w:t>
      </w:r>
    </w:p>
    <w:p w14:paraId="090DADEC" w14:textId="77777777" w:rsidR="003B531C" w:rsidRPr="003B531C" w:rsidRDefault="003B531C" w:rsidP="003B531C">
      <w:pPr>
        <w:numPr>
          <w:ilvl w:val="0"/>
          <w:numId w:val="21"/>
        </w:numPr>
      </w:pPr>
      <w:r w:rsidRPr="003B531C">
        <w:t>Stay 6 days or more (Yes, No)</w:t>
      </w:r>
    </w:p>
    <w:p w14:paraId="6CD5FB97" w14:textId="77777777" w:rsidR="003B531C" w:rsidRPr="003B531C" w:rsidRDefault="003B531C" w:rsidP="003B531C">
      <w:pPr>
        <w:rPr>
          <w:b/>
          <w:bCs/>
        </w:rPr>
      </w:pPr>
      <w:r w:rsidRPr="003B531C">
        <w:rPr>
          <w:b/>
          <w:bCs/>
        </w:rPr>
        <w:t>Actions:</w:t>
      </w:r>
    </w:p>
    <w:p w14:paraId="6821CD49" w14:textId="77777777" w:rsidR="003B531C" w:rsidRPr="003B531C" w:rsidRDefault="003B531C" w:rsidP="003B531C">
      <w:pPr>
        <w:numPr>
          <w:ilvl w:val="0"/>
          <w:numId w:val="22"/>
        </w:numPr>
      </w:pPr>
      <w:r w:rsidRPr="003B531C">
        <w:t>Travel Free</w:t>
      </w:r>
    </w:p>
    <w:p w14:paraId="73CD460E" w14:textId="77777777" w:rsidR="003B531C" w:rsidRPr="003B531C" w:rsidRDefault="003B531C" w:rsidP="003B531C">
      <w:pPr>
        <w:numPr>
          <w:ilvl w:val="0"/>
          <w:numId w:val="22"/>
        </w:numPr>
      </w:pPr>
      <w:r w:rsidRPr="003B531C">
        <w:t>0% discount</w:t>
      </w:r>
    </w:p>
    <w:p w14:paraId="25056D71" w14:textId="77777777" w:rsidR="003B531C" w:rsidRPr="003B531C" w:rsidRDefault="003B531C" w:rsidP="003B531C">
      <w:pPr>
        <w:numPr>
          <w:ilvl w:val="0"/>
          <w:numId w:val="22"/>
        </w:numPr>
      </w:pPr>
      <w:r w:rsidRPr="003B531C">
        <w:t>10% discount</w:t>
      </w:r>
    </w:p>
    <w:p w14:paraId="5C444052" w14:textId="77777777" w:rsidR="003B531C" w:rsidRPr="003B531C" w:rsidRDefault="003B531C" w:rsidP="003B531C">
      <w:pPr>
        <w:numPr>
          <w:ilvl w:val="0"/>
          <w:numId w:val="22"/>
        </w:numPr>
      </w:pPr>
      <w:r w:rsidRPr="003B531C">
        <w:t>20% discount</w:t>
      </w:r>
    </w:p>
    <w:p w14:paraId="41647370" w14:textId="77777777" w:rsidR="003B531C" w:rsidRPr="003B531C" w:rsidRDefault="003B531C" w:rsidP="003B531C">
      <w:pPr>
        <w:numPr>
          <w:ilvl w:val="0"/>
          <w:numId w:val="22"/>
        </w:numPr>
      </w:pPr>
      <w:r w:rsidRPr="003B531C">
        <w:t>40% discount</w:t>
      </w:r>
    </w:p>
    <w:p w14:paraId="45AD6DDF" w14:textId="77777777" w:rsidR="003B531C" w:rsidRPr="003B531C" w:rsidRDefault="003B531C" w:rsidP="003B531C">
      <w:r w:rsidRPr="003B531C">
        <w:rPr>
          <w:b/>
          <w:bCs/>
        </w:rPr>
        <w:t>Number of rules:</w:t>
      </w:r>
      <w:r w:rsidRPr="003B531C">
        <w:t xml:space="preserve"> 2 values * 3 values * 2 values * 2 values = 24 rules</w:t>
      </w:r>
    </w:p>
    <w:p w14:paraId="0F6EC596" w14:textId="17A62F32" w:rsidR="003E3B37" w:rsidRPr="00AF4CDB" w:rsidRDefault="003E3B37">
      <w:pPr>
        <w:rPr>
          <w:sz w:val="18"/>
          <w:szCs w:val="18"/>
        </w:rPr>
      </w:pPr>
    </w:p>
    <w:p w14:paraId="5E753CE7" w14:textId="77777777" w:rsidR="003B531C" w:rsidRPr="003B531C" w:rsidRDefault="003B531C" w:rsidP="003B531C">
      <w:pPr>
        <w:rPr>
          <w:b/>
          <w:bCs/>
        </w:rPr>
      </w:pPr>
      <w:r w:rsidRPr="003B531C">
        <w:rPr>
          <w:b/>
          <w:bCs/>
        </w:rPr>
        <w:t>Scenarios</w:t>
      </w:r>
    </w:p>
    <w:p w14:paraId="5D6D575F" w14:textId="19C5C0DB" w:rsidR="003B531C" w:rsidRDefault="003B531C" w:rsidP="00AF4CDB">
      <w:pPr>
        <w:jc w:val="center"/>
      </w:pPr>
      <w:r w:rsidRPr="003B531C">
        <w:drawing>
          <wp:inline distT="0" distB="0" distL="0" distR="0" wp14:anchorId="50656F8C" wp14:editId="01505356">
            <wp:extent cx="4396740" cy="1511614"/>
            <wp:effectExtent l="0" t="0" r="3810" b="0"/>
            <wp:docPr id="10" name="Picture 10" descr="Scenarios Decision T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enarios Decision Ta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6983" cy="1518573"/>
                    </a:xfrm>
                    <a:prstGeom prst="rect">
                      <a:avLst/>
                    </a:prstGeom>
                    <a:noFill/>
                    <a:ln>
                      <a:noFill/>
                    </a:ln>
                  </pic:spPr>
                </pic:pic>
              </a:graphicData>
            </a:graphic>
          </wp:inline>
        </w:drawing>
      </w:r>
    </w:p>
    <w:p w14:paraId="69C4110D" w14:textId="77777777" w:rsidR="00AF4CDB" w:rsidRDefault="003B531C" w:rsidP="00AF4CDB">
      <w:pPr>
        <w:rPr>
          <w:b/>
          <w:bCs/>
        </w:rPr>
      </w:pPr>
      <w:r w:rsidRPr="003B531C">
        <w:rPr>
          <w:b/>
          <w:bCs/>
        </w:rPr>
        <w:t>Reduced Table</w:t>
      </w:r>
    </w:p>
    <w:p w14:paraId="1F584044" w14:textId="1CFB24EB" w:rsidR="003B531C" w:rsidRDefault="003B531C" w:rsidP="00AF4CDB">
      <w:pPr>
        <w:jc w:val="center"/>
        <w:rPr>
          <w:b/>
          <w:bCs/>
        </w:rPr>
      </w:pPr>
      <w:r w:rsidRPr="003B531C">
        <w:drawing>
          <wp:inline distT="0" distB="0" distL="0" distR="0" wp14:anchorId="647860FD" wp14:editId="36E6C558">
            <wp:extent cx="3604260" cy="2039717"/>
            <wp:effectExtent l="0" t="0" r="0" b="0"/>
            <wp:docPr id="12" name="Picture 12" descr="Reduced Table Decision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uced Table Decision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664" cy="2068807"/>
                    </a:xfrm>
                    <a:prstGeom prst="rect">
                      <a:avLst/>
                    </a:prstGeom>
                    <a:noFill/>
                    <a:ln>
                      <a:noFill/>
                    </a:ln>
                  </pic:spPr>
                </pic:pic>
              </a:graphicData>
            </a:graphic>
          </wp:inline>
        </w:drawing>
      </w:r>
    </w:p>
    <w:p w14:paraId="404BF53D" w14:textId="1B9B38FC" w:rsidR="00AF4CDB" w:rsidRDefault="00AF4CDB" w:rsidP="00AF4CDB">
      <w:pPr>
        <w:pStyle w:val="Heading2"/>
        <w:rPr>
          <w:b/>
          <w:bCs/>
        </w:rPr>
      </w:pPr>
      <w:r>
        <w:rPr>
          <w:b/>
          <w:bCs/>
        </w:rPr>
        <w:lastRenderedPageBreak/>
        <w:t>Decision Table</w:t>
      </w:r>
      <w:r w:rsidRPr="0059153F">
        <w:rPr>
          <w:b/>
          <w:bCs/>
        </w:rPr>
        <w:t>:</w:t>
      </w:r>
      <w:r>
        <w:rPr>
          <w:b/>
          <w:bCs/>
        </w:rPr>
        <w:br/>
      </w:r>
    </w:p>
    <w:tbl>
      <w:tblPr>
        <w:tblStyle w:val="GridTable4-Accent1"/>
        <w:tblW w:w="0" w:type="auto"/>
        <w:tblLayout w:type="fixed"/>
        <w:tblLook w:val="04A0" w:firstRow="1" w:lastRow="0" w:firstColumn="1" w:lastColumn="0" w:noHBand="0" w:noVBand="1"/>
      </w:tblPr>
      <w:tblGrid>
        <w:gridCol w:w="1248"/>
        <w:gridCol w:w="1781"/>
        <w:gridCol w:w="1305"/>
        <w:gridCol w:w="1797"/>
        <w:gridCol w:w="1775"/>
        <w:gridCol w:w="1444"/>
      </w:tblGrid>
      <w:tr w:rsidR="00AF4CDB" w:rsidRPr="00AF4CDB" w14:paraId="230EFAB8" w14:textId="77777777" w:rsidTr="00AF4CD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2A8447D4" w14:textId="77777777" w:rsidR="00AF4CDB" w:rsidRPr="00AF4CDB" w:rsidRDefault="00AF4CDB" w:rsidP="00AF4CDB">
            <w:pPr>
              <w:spacing w:after="160" w:line="259" w:lineRule="auto"/>
            </w:pPr>
          </w:p>
        </w:tc>
        <w:tc>
          <w:tcPr>
            <w:tcW w:w="1781" w:type="dxa"/>
            <w:hideMark/>
          </w:tcPr>
          <w:p w14:paraId="2FC45F97"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Destination</w:t>
            </w:r>
          </w:p>
        </w:tc>
        <w:tc>
          <w:tcPr>
            <w:tcW w:w="1305" w:type="dxa"/>
            <w:hideMark/>
          </w:tcPr>
          <w:p w14:paraId="1B93F9F3"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Age</w:t>
            </w:r>
          </w:p>
        </w:tc>
        <w:tc>
          <w:tcPr>
            <w:tcW w:w="1797" w:type="dxa"/>
            <w:hideMark/>
          </w:tcPr>
          <w:p w14:paraId="16E8ADCE"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IsWeekDay</w:t>
            </w:r>
          </w:p>
        </w:tc>
        <w:tc>
          <w:tcPr>
            <w:tcW w:w="1775" w:type="dxa"/>
            <w:hideMark/>
          </w:tcPr>
          <w:p w14:paraId="77607918"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MoreThan6</w:t>
            </w:r>
          </w:p>
        </w:tc>
        <w:tc>
          <w:tcPr>
            <w:tcW w:w="1444" w:type="dxa"/>
            <w:hideMark/>
          </w:tcPr>
          <w:p w14:paraId="4B1295F0"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Discount</w:t>
            </w:r>
          </w:p>
        </w:tc>
      </w:tr>
      <w:tr w:rsidR="00AF4CDB" w:rsidRPr="00AF4CDB" w14:paraId="7E2DC83E"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10B53937" w14:textId="77777777" w:rsidR="00AF4CDB" w:rsidRPr="00AF4CDB" w:rsidRDefault="00AF4CDB" w:rsidP="00AF4CDB">
            <w:pPr>
              <w:spacing w:after="160" w:line="259" w:lineRule="auto"/>
            </w:pPr>
            <w:r w:rsidRPr="00AF4CDB">
              <w:t>Rule 1</w:t>
            </w:r>
          </w:p>
        </w:tc>
        <w:tc>
          <w:tcPr>
            <w:tcW w:w="1781" w:type="dxa"/>
            <w:hideMark/>
          </w:tcPr>
          <w:p w14:paraId="1360BAB1"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05" w:type="dxa"/>
            <w:hideMark/>
          </w:tcPr>
          <w:p w14:paraId="00E6C543"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Group1</w:t>
            </w:r>
          </w:p>
        </w:tc>
        <w:tc>
          <w:tcPr>
            <w:tcW w:w="1797" w:type="dxa"/>
            <w:hideMark/>
          </w:tcPr>
          <w:p w14:paraId="302A4E38"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75" w:type="dxa"/>
            <w:hideMark/>
          </w:tcPr>
          <w:p w14:paraId="62077AA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44" w:type="dxa"/>
            <w:hideMark/>
          </w:tcPr>
          <w:p w14:paraId="53F8785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100</w:t>
            </w:r>
          </w:p>
        </w:tc>
      </w:tr>
      <w:tr w:rsidR="00AF4CDB" w:rsidRPr="00AF4CDB" w14:paraId="09ED1CD9"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D67F187" w14:textId="77777777" w:rsidR="00AF4CDB" w:rsidRPr="00AF4CDB" w:rsidRDefault="00AF4CDB" w:rsidP="00AF4CDB">
            <w:pPr>
              <w:spacing w:after="160" w:line="259" w:lineRule="auto"/>
            </w:pPr>
            <w:r w:rsidRPr="00AF4CDB">
              <w:t>Rule 2</w:t>
            </w:r>
          </w:p>
        </w:tc>
        <w:tc>
          <w:tcPr>
            <w:tcW w:w="1781" w:type="dxa"/>
            <w:hideMark/>
          </w:tcPr>
          <w:p w14:paraId="57A99D63"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India</w:t>
            </w:r>
          </w:p>
        </w:tc>
        <w:tc>
          <w:tcPr>
            <w:tcW w:w="1305" w:type="dxa"/>
            <w:hideMark/>
          </w:tcPr>
          <w:p w14:paraId="2107B48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Group2</w:t>
            </w:r>
          </w:p>
        </w:tc>
        <w:tc>
          <w:tcPr>
            <w:tcW w:w="1797" w:type="dxa"/>
            <w:hideMark/>
          </w:tcPr>
          <w:p w14:paraId="3FA5AFE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75" w:type="dxa"/>
            <w:hideMark/>
          </w:tcPr>
          <w:p w14:paraId="525928D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4180EC1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40</w:t>
            </w:r>
          </w:p>
        </w:tc>
      </w:tr>
      <w:tr w:rsidR="00AF4CDB" w:rsidRPr="00AF4CDB" w14:paraId="45FBA7FC"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8786E0C" w14:textId="77777777" w:rsidR="00AF4CDB" w:rsidRPr="00AF4CDB" w:rsidRDefault="00AF4CDB" w:rsidP="00AF4CDB">
            <w:pPr>
              <w:spacing w:after="160" w:line="259" w:lineRule="auto"/>
            </w:pPr>
            <w:r w:rsidRPr="00AF4CDB">
              <w:t>Rule 3</w:t>
            </w:r>
          </w:p>
        </w:tc>
        <w:tc>
          <w:tcPr>
            <w:tcW w:w="1781" w:type="dxa"/>
            <w:hideMark/>
          </w:tcPr>
          <w:p w14:paraId="6F22AB8E"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India</w:t>
            </w:r>
          </w:p>
        </w:tc>
        <w:tc>
          <w:tcPr>
            <w:tcW w:w="1305" w:type="dxa"/>
            <w:hideMark/>
          </w:tcPr>
          <w:p w14:paraId="201C67B1"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Group2</w:t>
            </w:r>
          </w:p>
        </w:tc>
        <w:tc>
          <w:tcPr>
            <w:tcW w:w="1797" w:type="dxa"/>
            <w:hideMark/>
          </w:tcPr>
          <w:p w14:paraId="7CC2A393"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75" w:type="dxa"/>
            <w:hideMark/>
          </w:tcPr>
          <w:p w14:paraId="520A3A0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6D613A0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50</w:t>
            </w:r>
          </w:p>
        </w:tc>
      </w:tr>
      <w:tr w:rsidR="00AF4CDB" w:rsidRPr="00AF4CDB" w14:paraId="15B7816B"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2684430" w14:textId="77777777" w:rsidR="00AF4CDB" w:rsidRPr="00AF4CDB" w:rsidRDefault="00AF4CDB" w:rsidP="00AF4CDB">
            <w:pPr>
              <w:spacing w:after="160" w:line="259" w:lineRule="auto"/>
            </w:pPr>
            <w:r w:rsidRPr="00AF4CDB">
              <w:t>Rule 4</w:t>
            </w:r>
          </w:p>
        </w:tc>
        <w:tc>
          <w:tcPr>
            <w:tcW w:w="1781" w:type="dxa"/>
            <w:hideMark/>
          </w:tcPr>
          <w:p w14:paraId="550CD6E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05" w:type="dxa"/>
            <w:hideMark/>
          </w:tcPr>
          <w:p w14:paraId="689C4FBA"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Group3</w:t>
            </w:r>
          </w:p>
        </w:tc>
        <w:tc>
          <w:tcPr>
            <w:tcW w:w="1797" w:type="dxa"/>
            <w:hideMark/>
          </w:tcPr>
          <w:p w14:paraId="4FAB722E"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775" w:type="dxa"/>
            <w:hideMark/>
          </w:tcPr>
          <w:p w14:paraId="7F481FDB"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444" w:type="dxa"/>
            <w:hideMark/>
          </w:tcPr>
          <w:p w14:paraId="0CFB09E6"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0</w:t>
            </w:r>
          </w:p>
        </w:tc>
      </w:tr>
      <w:tr w:rsidR="00AF4CDB" w:rsidRPr="00AF4CDB" w14:paraId="0FC94C0B"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BEC9693" w14:textId="77777777" w:rsidR="00AF4CDB" w:rsidRPr="00AF4CDB" w:rsidRDefault="00AF4CDB" w:rsidP="00AF4CDB">
            <w:pPr>
              <w:spacing w:after="160" w:line="259" w:lineRule="auto"/>
            </w:pPr>
            <w:r w:rsidRPr="00AF4CDB">
              <w:t>Rule 5</w:t>
            </w:r>
          </w:p>
        </w:tc>
        <w:tc>
          <w:tcPr>
            <w:tcW w:w="1781" w:type="dxa"/>
            <w:hideMark/>
          </w:tcPr>
          <w:p w14:paraId="7E5961C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05" w:type="dxa"/>
            <w:hideMark/>
          </w:tcPr>
          <w:p w14:paraId="46095ACC"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Group3</w:t>
            </w:r>
          </w:p>
        </w:tc>
        <w:tc>
          <w:tcPr>
            <w:tcW w:w="1797" w:type="dxa"/>
            <w:hideMark/>
          </w:tcPr>
          <w:p w14:paraId="6FED2AD5"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Y</w:t>
            </w:r>
          </w:p>
        </w:tc>
        <w:tc>
          <w:tcPr>
            <w:tcW w:w="1775" w:type="dxa"/>
            <w:hideMark/>
          </w:tcPr>
          <w:p w14:paraId="78912EB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Y</w:t>
            </w:r>
          </w:p>
        </w:tc>
        <w:tc>
          <w:tcPr>
            <w:tcW w:w="1444" w:type="dxa"/>
            <w:hideMark/>
          </w:tcPr>
          <w:p w14:paraId="74B99D0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10</w:t>
            </w:r>
          </w:p>
        </w:tc>
      </w:tr>
      <w:tr w:rsidR="00AF4CDB" w:rsidRPr="00AF4CDB" w14:paraId="22F8423C"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876EE48" w14:textId="77777777" w:rsidR="00AF4CDB" w:rsidRPr="00AF4CDB" w:rsidRDefault="00AF4CDB" w:rsidP="00AF4CDB">
            <w:pPr>
              <w:spacing w:after="160" w:line="259" w:lineRule="auto"/>
            </w:pPr>
            <w:r w:rsidRPr="00AF4CDB">
              <w:t>Rule 6</w:t>
            </w:r>
          </w:p>
        </w:tc>
        <w:tc>
          <w:tcPr>
            <w:tcW w:w="1781" w:type="dxa"/>
            <w:hideMark/>
          </w:tcPr>
          <w:p w14:paraId="45A0010B"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India</w:t>
            </w:r>
          </w:p>
        </w:tc>
        <w:tc>
          <w:tcPr>
            <w:tcW w:w="1305" w:type="dxa"/>
            <w:hideMark/>
          </w:tcPr>
          <w:p w14:paraId="2654E860"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Group3</w:t>
            </w:r>
          </w:p>
        </w:tc>
        <w:tc>
          <w:tcPr>
            <w:tcW w:w="1797" w:type="dxa"/>
            <w:hideMark/>
          </w:tcPr>
          <w:p w14:paraId="22637B80"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775" w:type="dxa"/>
            <w:hideMark/>
          </w:tcPr>
          <w:p w14:paraId="5D85A20F"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6AA6FB0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30</w:t>
            </w:r>
          </w:p>
        </w:tc>
      </w:tr>
      <w:tr w:rsidR="00AF4CDB" w:rsidRPr="00AF4CDB" w14:paraId="366AAB24"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2911CEB7" w14:textId="77777777" w:rsidR="00AF4CDB" w:rsidRPr="00AF4CDB" w:rsidRDefault="00AF4CDB" w:rsidP="00AF4CDB">
            <w:pPr>
              <w:spacing w:after="160" w:line="259" w:lineRule="auto"/>
            </w:pPr>
            <w:r w:rsidRPr="00AF4CDB">
              <w:t>Rule 7</w:t>
            </w:r>
          </w:p>
        </w:tc>
        <w:tc>
          <w:tcPr>
            <w:tcW w:w="1781" w:type="dxa"/>
            <w:hideMark/>
          </w:tcPr>
          <w:p w14:paraId="2B3410E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India</w:t>
            </w:r>
          </w:p>
        </w:tc>
        <w:tc>
          <w:tcPr>
            <w:tcW w:w="1305" w:type="dxa"/>
            <w:hideMark/>
          </w:tcPr>
          <w:p w14:paraId="077A5B1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Group3</w:t>
            </w:r>
          </w:p>
        </w:tc>
        <w:tc>
          <w:tcPr>
            <w:tcW w:w="1797" w:type="dxa"/>
            <w:hideMark/>
          </w:tcPr>
          <w:p w14:paraId="7C0673D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775" w:type="dxa"/>
            <w:hideMark/>
          </w:tcPr>
          <w:p w14:paraId="1E983A6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51048B8E"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20</w:t>
            </w:r>
          </w:p>
        </w:tc>
      </w:tr>
      <w:tr w:rsidR="00AF4CDB" w:rsidRPr="00AF4CDB" w14:paraId="5172915A"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53454C7" w14:textId="77777777" w:rsidR="00AF4CDB" w:rsidRPr="00AF4CDB" w:rsidRDefault="00AF4CDB" w:rsidP="00AF4CDB">
            <w:pPr>
              <w:spacing w:after="160" w:line="259" w:lineRule="auto"/>
            </w:pPr>
            <w:r w:rsidRPr="00AF4CDB">
              <w:t>Rule 8</w:t>
            </w:r>
          </w:p>
        </w:tc>
        <w:tc>
          <w:tcPr>
            <w:tcW w:w="1781" w:type="dxa"/>
            <w:hideMark/>
          </w:tcPr>
          <w:p w14:paraId="33A521D2"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Asia</w:t>
            </w:r>
          </w:p>
        </w:tc>
        <w:tc>
          <w:tcPr>
            <w:tcW w:w="1305" w:type="dxa"/>
            <w:hideMark/>
          </w:tcPr>
          <w:p w14:paraId="610F52B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Group2</w:t>
            </w:r>
          </w:p>
        </w:tc>
        <w:tc>
          <w:tcPr>
            <w:tcW w:w="1797" w:type="dxa"/>
            <w:hideMark/>
          </w:tcPr>
          <w:p w14:paraId="23E57074"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775" w:type="dxa"/>
            <w:hideMark/>
          </w:tcPr>
          <w:p w14:paraId="3417E58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13CD98FB"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50</w:t>
            </w:r>
          </w:p>
        </w:tc>
      </w:tr>
      <w:tr w:rsidR="00AF4CDB" w:rsidRPr="00AF4CDB" w14:paraId="37652F30"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33EFE11" w14:textId="77777777" w:rsidR="00AF4CDB" w:rsidRPr="00AF4CDB" w:rsidRDefault="00AF4CDB" w:rsidP="00AF4CDB">
            <w:pPr>
              <w:spacing w:after="160" w:line="259" w:lineRule="auto"/>
            </w:pPr>
            <w:r w:rsidRPr="00AF4CDB">
              <w:t>Rule 9</w:t>
            </w:r>
          </w:p>
        </w:tc>
        <w:tc>
          <w:tcPr>
            <w:tcW w:w="1781" w:type="dxa"/>
            <w:hideMark/>
          </w:tcPr>
          <w:p w14:paraId="12A599E3"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Asia</w:t>
            </w:r>
          </w:p>
        </w:tc>
        <w:tc>
          <w:tcPr>
            <w:tcW w:w="1305" w:type="dxa"/>
            <w:hideMark/>
          </w:tcPr>
          <w:p w14:paraId="760D466B"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Group2</w:t>
            </w:r>
          </w:p>
        </w:tc>
        <w:tc>
          <w:tcPr>
            <w:tcW w:w="1797" w:type="dxa"/>
            <w:hideMark/>
          </w:tcPr>
          <w:p w14:paraId="7653767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Y</w:t>
            </w:r>
          </w:p>
        </w:tc>
        <w:tc>
          <w:tcPr>
            <w:tcW w:w="1775" w:type="dxa"/>
            <w:hideMark/>
          </w:tcPr>
          <w:p w14:paraId="7AF4E6AE"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2042A29D"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40</w:t>
            </w:r>
          </w:p>
        </w:tc>
      </w:tr>
      <w:tr w:rsidR="00AF4CDB" w:rsidRPr="00AF4CDB" w14:paraId="34DBC1C7"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FD00939" w14:textId="77777777" w:rsidR="00AF4CDB" w:rsidRPr="00AF4CDB" w:rsidRDefault="00AF4CDB" w:rsidP="00AF4CDB">
            <w:pPr>
              <w:spacing w:after="160" w:line="259" w:lineRule="auto"/>
            </w:pPr>
            <w:r w:rsidRPr="00AF4CDB">
              <w:t>Rule 10</w:t>
            </w:r>
          </w:p>
        </w:tc>
        <w:tc>
          <w:tcPr>
            <w:tcW w:w="1781" w:type="dxa"/>
            <w:hideMark/>
          </w:tcPr>
          <w:p w14:paraId="2AFE9FCF"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Asia</w:t>
            </w:r>
          </w:p>
        </w:tc>
        <w:tc>
          <w:tcPr>
            <w:tcW w:w="1305" w:type="dxa"/>
            <w:hideMark/>
          </w:tcPr>
          <w:p w14:paraId="0545825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Group2</w:t>
            </w:r>
          </w:p>
        </w:tc>
        <w:tc>
          <w:tcPr>
            <w:tcW w:w="1797" w:type="dxa"/>
            <w:hideMark/>
          </w:tcPr>
          <w:p w14:paraId="56A64202"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775" w:type="dxa"/>
            <w:hideMark/>
          </w:tcPr>
          <w:p w14:paraId="433F30FA"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6A46B006"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75</w:t>
            </w:r>
          </w:p>
        </w:tc>
      </w:tr>
      <w:tr w:rsidR="00AF4CDB" w:rsidRPr="00AF4CDB" w14:paraId="558BEE54"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DA5C2D6" w14:textId="77777777" w:rsidR="00AF4CDB" w:rsidRPr="00AF4CDB" w:rsidRDefault="00AF4CDB" w:rsidP="00AF4CDB">
            <w:pPr>
              <w:spacing w:after="160" w:line="259" w:lineRule="auto"/>
            </w:pPr>
            <w:r w:rsidRPr="00AF4CDB">
              <w:t>Rule 11</w:t>
            </w:r>
          </w:p>
        </w:tc>
        <w:tc>
          <w:tcPr>
            <w:tcW w:w="1781" w:type="dxa"/>
            <w:hideMark/>
          </w:tcPr>
          <w:p w14:paraId="0B3079E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Asia</w:t>
            </w:r>
          </w:p>
        </w:tc>
        <w:tc>
          <w:tcPr>
            <w:tcW w:w="1305" w:type="dxa"/>
            <w:hideMark/>
          </w:tcPr>
          <w:p w14:paraId="5DC0D3E7"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Group2</w:t>
            </w:r>
          </w:p>
        </w:tc>
        <w:tc>
          <w:tcPr>
            <w:tcW w:w="1797" w:type="dxa"/>
            <w:hideMark/>
          </w:tcPr>
          <w:p w14:paraId="498E27F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775" w:type="dxa"/>
            <w:hideMark/>
          </w:tcPr>
          <w:p w14:paraId="6DA05A3D"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3BB2CDB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65</w:t>
            </w:r>
          </w:p>
        </w:tc>
      </w:tr>
      <w:tr w:rsidR="00AF4CDB" w:rsidRPr="00AF4CDB" w14:paraId="3C9CA9AF"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7442F377" w14:textId="77777777" w:rsidR="00AF4CDB" w:rsidRPr="00AF4CDB" w:rsidRDefault="00AF4CDB" w:rsidP="00AF4CDB">
            <w:pPr>
              <w:spacing w:after="160" w:line="259" w:lineRule="auto"/>
            </w:pPr>
            <w:r w:rsidRPr="00AF4CDB">
              <w:t>Rule 12</w:t>
            </w:r>
          </w:p>
        </w:tc>
        <w:tc>
          <w:tcPr>
            <w:tcW w:w="1781" w:type="dxa"/>
            <w:hideMark/>
          </w:tcPr>
          <w:p w14:paraId="47830C1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Asia</w:t>
            </w:r>
          </w:p>
        </w:tc>
        <w:tc>
          <w:tcPr>
            <w:tcW w:w="1305" w:type="dxa"/>
            <w:hideMark/>
          </w:tcPr>
          <w:p w14:paraId="0973FC45"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Group3</w:t>
            </w:r>
          </w:p>
        </w:tc>
        <w:tc>
          <w:tcPr>
            <w:tcW w:w="1797" w:type="dxa"/>
            <w:hideMark/>
          </w:tcPr>
          <w:p w14:paraId="41A186BC"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775" w:type="dxa"/>
            <w:hideMark/>
          </w:tcPr>
          <w:p w14:paraId="6CBA9F74"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4E841814"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35</w:t>
            </w:r>
          </w:p>
        </w:tc>
      </w:tr>
      <w:tr w:rsidR="00AF4CDB" w:rsidRPr="00AF4CDB" w14:paraId="1E6B624B"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126600F" w14:textId="77777777" w:rsidR="00AF4CDB" w:rsidRPr="00AF4CDB" w:rsidRDefault="00AF4CDB" w:rsidP="00AF4CDB">
            <w:pPr>
              <w:spacing w:after="160" w:line="259" w:lineRule="auto"/>
            </w:pPr>
            <w:r w:rsidRPr="00AF4CDB">
              <w:t>Rule 13</w:t>
            </w:r>
          </w:p>
        </w:tc>
        <w:tc>
          <w:tcPr>
            <w:tcW w:w="1781" w:type="dxa"/>
            <w:hideMark/>
          </w:tcPr>
          <w:p w14:paraId="18401637"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Asia</w:t>
            </w:r>
          </w:p>
        </w:tc>
        <w:tc>
          <w:tcPr>
            <w:tcW w:w="1305" w:type="dxa"/>
            <w:hideMark/>
          </w:tcPr>
          <w:p w14:paraId="6DA0EBA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Group3</w:t>
            </w:r>
          </w:p>
        </w:tc>
        <w:tc>
          <w:tcPr>
            <w:tcW w:w="1797" w:type="dxa"/>
            <w:hideMark/>
          </w:tcPr>
          <w:p w14:paraId="517C93C5"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775" w:type="dxa"/>
            <w:hideMark/>
          </w:tcPr>
          <w:p w14:paraId="333DD86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66A3366A"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25</w:t>
            </w:r>
          </w:p>
        </w:tc>
      </w:tr>
    </w:tbl>
    <w:p w14:paraId="247FC4DE" w14:textId="77777777" w:rsidR="00AF4CDB" w:rsidRPr="003B531C" w:rsidRDefault="00AF4CDB" w:rsidP="003B531C"/>
    <w:p w14:paraId="0017E6F0" w14:textId="396E3F7C" w:rsidR="003E067C" w:rsidRPr="0059153F" w:rsidRDefault="003E067C" w:rsidP="003E067C">
      <w:pPr>
        <w:pStyle w:val="Heading2"/>
        <w:rPr>
          <w:b/>
          <w:bCs/>
        </w:rPr>
      </w:pPr>
      <w:r>
        <w:rPr>
          <w:b/>
          <w:bCs/>
        </w:rPr>
        <w:t>Result</w:t>
      </w:r>
      <w:r w:rsidRPr="0059153F">
        <w:rPr>
          <w:b/>
          <w:bCs/>
        </w:rPr>
        <w:t>:</w:t>
      </w:r>
    </w:p>
    <w:p w14:paraId="0B9D64F2" w14:textId="651DE327" w:rsidR="00AD3F0D" w:rsidRPr="003E067C" w:rsidRDefault="003B531C">
      <w:pPr>
        <w:rPr>
          <w:sz w:val="24"/>
          <w:szCs w:val="24"/>
        </w:rPr>
      </w:pPr>
      <w:r>
        <w:rPr>
          <w:sz w:val="24"/>
          <w:szCs w:val="24"/>
        </w:rPr>
        <w:t>For each rule test-case was designed</w:t>
      </w:r>
      <w:r w:rsidR="003E067C" w:rsidRPr="003E067C">
        <w:rPr>
          <w:sz w:val="24"/>
          <w:szCs w:val="24"/>
        </w:rPr>
        <w:t xml:space="preserve"> and verified.</w:t>
      </w:r>
    </w:p>
    <w:p w14:paraId="135A6193" w14:textId="77777777" w:rsidR="003E067C" w:rsidRPr="003E067C" w:rsidRDefault="003E067C">
      <w:pPr>
        <w:rPr>
          <w:b/>
          <w:bCs/>
        </w:rPr>
      </w:pPr>
    </w:p>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787BD819" w14:textId="77777777" w:rsidR="00AF4CDB" w:rsidRDefault="00AD3F0D" w:rsidP="00AF4CDB">
      <w:pPr>
        <w:spacing w:after="15" w:line="248" w:lineRule="auto"/>
        <w:ind w:left="9" w:right="335" w:hanging="10"/>
        <w:rPr>
          <w:rFonts w:ascii="Times New Roman" w:eastAsia="Times New Roman" w:hAnsi="Times New Roman" w:cs="Times New Roman"/>
          <w:b/>
          <w:bCs/>
          <w:color w:val="000000"/>
          <w:sz w:val="28"/>
        </w:rPr>
      </w:pPr>
      <w:r w:rsidRPr="00AD3F0D">
        <w:rPr>
          <w:rFonts w:ascii="Times New Roman" w:eastAsia="Times New Roman" w:hAnsi="Times New Roman" w:cs="Times New Roman"/>
          <w:b/>
          <w:color w:val="000000"/>
          <w:sz w:val="28"/>
        </w:rPr>
        <w:t xml:space="preserve">Q1. </w:t>
      </w:r>
      <w:r w:rsidR="00AF4CDB" w:rsidRPr="00AF4CDB">
        <w:rPr>
          <w:rFonts w:ascii="Times New Roman" w:eastAsia="Times New Roman" w:hAnsi="Times New Roman" w:cs="Times New Roman"/>
          <w:b/>
          <w:bCs/>
          <w:color w:val="000000"/>
          <w:sz w:val="28"/>
        </w:rPr>
        <w:t>Why we use decision tables?</w:t>
      </w:r>
    </w:p>
    <w:p w14:paraId="2A517B73" w14:textId="7454B273" w:rsidR="00AD3F0D" w:rsidRDefault="00AF4CDB" w:rsidP="00AF4CDB">
      <w:pPr>
        <w:spacing w:after="15" w:line="248" w:lineRule="auto"/>
        <w:ind w:left="9" w:right="335" w:hanging="10"/>
        <w:rPr>
          <w:rFonts w:ascii="Times New Roman" w:eastAsia="Times New Roman" w:hAnsi="Times New Roman" w:cs="Times New Roman"/>
          <w:color w:val="000000"/>
          <w:sz w:val="28"/>
        </w:rPr>
      </w:pPr>
      <w:r w:rsidRPr="00AF4CDB">
        <w:rPr>
          <w:rFonts w:ascii="Times New Roman" w:eastAsia="Times New Roman" w:hAnsi="Times New Roman" w:cs="Times New Roman"/>
          <w:color w:val="000000"/>
          <w:sz w:val="28"/>
        </w:rPr>
        <w:t xml:space="preserve">The techniques of equivalence partitioning and boundary value analysis are often applied to specific situations or inputs. However, if different combinations of inputs result in different actions being taken, this can be more difficult to </w:t>
      </w:r>
      <w:r w:rsidRPr="00AF4CDB">
        <w:rPr>
          <w:rFonts w:ascii="Times New Roman" w:eastAsia="Times New Roman" w:hAnsi="Times New Roman" w:cs="Times New Roman"/>
          <w:color w:val="000000"/>
          <w:sz w:val="28"/>
        </w:rPr>
        <w:lastRenderedPageBreak/>
        <w:t>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w:t>
      </w:r>
      <w:proofErr w:type="gramStart"/>
      <w:r w:rsidRPr="00AF4CDB">
        <w:rPr>
          <w:rFonts w:ascii="Times New Roman" w:eastAsia="Times New Roman" w:hAnsi="Times New Roman" w:cs="Times New Roman"/>
          <w:color w:val="000000"/>
          <w:sz w:val="28"/>
        </w:rPr>
        <w:t>e.g.</w:t>
      </w:r>
      <w:proofErr w:type="gramEnd"/>
      <w:r w:rsidRPr="00AF4CDB">
        <w:rPr>
          <w:rFonts w:ascii="Times New Roman" w:eastAsia="Times New Roman" w:hAnsi="Times New Roman" w:cs="Times New Roman"/>
          <w:color w:val="000000"/>
          <w:sz w:val="28"/>
        </w:rPr>
        <w:t xml:space="preserve"> inputs). This technique is sometimes also referred to as a 'cause-effect' table. The reason for this is that there is an associated logic diagramming technique called 'cause-effect graphing' which was sometimes used to help derive the decision table</w:t>
      </w:r>
      <w:r>
        <w:rPr>
          <w:rFonts w:ascii="Times New Roman" w:eastAsia="Times New Roman" w:hAnsi="Times New Roman" w:cs="Times New Roman"/>
          <w:color w:val="000000"/>
          <w:sz w:val="28"/>
        </w:rPr>
        <w:t>.</w:t>
      </w:r>
      <w:r w:rsidR="00AD3F0D" w:rsidRPr="00AD3F0D">
        <w:rPr>
          <w:rFonts w:ascii="Times New Roman" w:eastAsia="Times New Roman" w:hAnsi="Times New Roman" w:cs="Times New Roman"/>
          <w:color w:val="000000"/>
          <w:sz w:val="28"/>
        </w:rPr>
        <w:t xml:space="preserve">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7CEF0A1D" w14:textId="6DC57017" w:rsidR="00296660" w:rsidRPr="00296660" w:rsidRDefault="00AD3F0D" w:rsidP="00296660">
      <w:pPr>
        <w:spacing w:after="144"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Q2</w:t>
      </w:r>
      <w:r w:rsidR="00F6628B">
        <w:rPr>
          <w:rFonts w:ascii="Times New Roman" w:eastAsia="Times New Roman" w:hAnsi="Times New Roman" w:cs="Times New Roman"/>
          <w:b/>
          <w:color w:val="000000"/>
          <w:sz w:val="28"/>
        </w:rPr>
        <w:t xml:space="preserve"> </w:t>
      </w:r>
      <w:r w:rsidR="00AF4CDB">
        <w:rPr>
          <w:rFonts w:ascii="Times New Roman" w:eastAsia="Times New Roman" w:hAnsi="Times New Roman" w:cs="Times New Roman"/>
          <w:b/>
          <w:color w:val="000000"/>
          <w:sz w:val="28"/>
        </w:rPr>
        <w:t xml:space="preserve">What are </w:t>
      </w:r>
      <w:r w:rsidR="00F6628B">
        <w:rPr>
          <w:rFonts w:ascii="Times New Roman" w:eastAsia="Times New Roman" w:hAnsi="Times New Roman" w:cs="Times New Roman"/>
          <w:b/>
          <w:color w:val="000000"/>
          <w:sz w:val="28"/>
        </w:rPr>
        <w:t xml:space="preserve">the </w:t>
      </w:r>
      <w:r w:rsidR="00AF4CDB">
        <w:rPr>
          <w:rFonts w:ascii="Times New Roman" w:eastAsia="Times New Roman" w:hAnsi="Times New Roman" w:cs="Times New Roman"/>
          <w:b/>
          <w:color w:val="000000"/>
          <w:sz w:val="28"/>
        </w:rPr>
        <w:t>disadvantages of Decision Table testing</w:t>
      </w:r>
      <w:r w:rsidR="00296660" w:rsidRPr="00296660">
        <w:rPr>
          <w:rFonts w:ascii="Times New Roman" w:eastAsia="Times New Roman" w:hAnsi="Times New Roman" w:cs="Times New Roman"/>
          <w:b/>
          <w:color w:val="000000"/>
          <w:sz w:val="28"/>
        </w:rPr>
        <w:t>?</w:t>
      </w:r>
    </w:p>
    <w:p w14:paraId="2BA741C1" w14:textId="5EB8827C" w:rsidR="004624BB" w:rsidRDefault="00F6628B" w:rsidP="00AD3F0D">
      <w:pPr>
        <w:spacing w:after="15" w:line="378"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The main disadvantage is that when the number of inputs increases the table will become more complex</w:t>
      </w:r>
      <w:r>
        <w:rPr>
          <w:rFonts w:ascii="Times New Roman" w:eastAsia="Times New Roman" w:hAnsi="Times New Roman" w:cs="Times New Roman"/>
          <w:color w:val="000000"/>
          <w:sz w:val="28"/>
        </w:rPr>
        <w:t>.</w:t>
      </w:r>
    </w:p>
    <w:p w14:paraId="6772B3D3" w14:textId="77777777" w:rsidR="00F6628B" w:rsidRPr="00AD3F0D" w:rsidRDefault="00F6628B" w:rsidP="00AD3F0D">
      <w:pPr>
        <w:spacing w:after="15" w:line="378" w:lineRule="auto"/>
        <w:ind w:left="-1" w:right="536"/>
        <w:jc w:val="both"/>
        <w:rPr>
          <w:rFonts w:ascii="Calibri" w:eastAsia="Calibri" w:hAnsi="Calibri" w:cs="Calibri"/>
          <w:color w:val="000000"/>
        </w:rPr>
      </w:pPr>
    </w:p>
    <w:p w14:paraId="0BCB4B95" w14:textId="0C84E4E3" w:rsidR="00296660" w:rsidRPr="00F6628B" w:rsidRDefault="00AD3F0D" w:rsidP="00F6628B">
      <w:pPr>
        <w:spacing w:after="144" w:line="248" w:lineRule="auto"/>
        <w:ind w:left="9" w:right="335" w:hanging="10"/>
        <w:rPr>
          <w:rFonts w:ascii="Times New Roman" w:eastAsia="Times New Roman" w:hAnsi="Times New Roman" w:cs="Times New Roman"/>
          <w:b/>
          <w:bCs/>
          <w:color w:val="000000"/>
          <w:sz w:val="28"/>
        </w:rPr>
      </w:pPr>
      <w:r w:rsidRPr="00AD3F0D">
        <w:rPr>
          <w:rFonts w:ascii="Times New Roman" w:eastAsia="Times New Roman" w:hAnsi="Times New Roman" w:cs="Times New Roman"/>
          <w:b/>
          <w:color w:val="000000"/>
          <w:sz w:val="28"/>
        </w:rPr>
        <w:t xml:space="preserve">Q3. </w:t>
      </w:r>
      <w:r w:rsidR="00F6628B" w:rsidRPr="00F6628B">
        <w:rPr>
          <w:rFonts w:ascii="Times New Roman" w:eastAsia="Times New Roman" w:hAnsi="Times New Roman" w:cs="Times New Roman"/>
          <w:b/>
          <w:bCs/>
          <w:color w:val="000000"/>
          <w:sz w:val="28"/>
        </w:rPr>
        <w:t>Why Decision Table Testing is Important?</w:t>
      </w:r>
    </w:p>
    <w:p w14:paraId="45BF295D" w14:textId="77777777" w:rsid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Decision Table Testing is Important because it helps to test different combinations of conditions and provides better test coverage for complex business logic. When testing the behavior of a large set of inputs where system behavior differs with each set of inputs, decision table testing provides good coverage and the representation is simple so it is easy to interpret and use.</w:t>
      </w:r>
    </w:p>
    <w:p w14:paraId="202EC05C" w14:textId="77777777" w:rsid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 xml:space="preserve">In Software Engineering, boundary value and equivalent partition are other similar techniques used to ensure better coverage. They are used if the system shows the same behavior for a large set of inputs. However, in a system where for each set of input values the system behavior is different, boundary value and equivalent partitioning technique are not effective in ensuring good test </w:t>
      </w:r>
      <w:proofErr w:type="gramStart"/>
      <w:r w:rsidRPr="00F6628B">
        <w:rPr>
          <w:rFonts w:ascii="Times New Roman" w:eastAsia="Times New Roman" w:hAnsi="Times New Roman" w:cs="Times New Roman"/>
          <w:color w:val="000000"/>
          <w:sz w:val="28"/>
        </w:rPr>
        <w:t>coverage.In</w:t>
      </w:r>
      <w:proofErr w:type="gramEnd"/>
      <w:r w:rsidRPr="00F6628B">
        <w:rPr>
          <w:rFonts w:ascii="Times New Roman" w:eastAsia="Times New Roman" w:hAnsi="Times New Roman" w:cs="Times New Roman"/>
          <w:color w:val="000000"/>
          <w:sz w:val="28"/>
        </w:rPr>
        <w:t xml:space="preserve"> this case, decision table testing is a good option.</w:t>
      </w:r>
    </w:p>
    <w:p w14:paraId="2277A862" w14:textId="68E123FE" w:rsid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This technique can make sure of good coverage, and the representation is simple so that it is easy to interpret and use.</w:t>
      </w:r>
    </w:p>
    <w:p w14:paraId="643976C1" w14:textId="66F6BB2D" w:rsidR="00F6628B" w:rsidRP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lastRenderedPageBreak/>
        <w:t>This table can be used as the reference for the requirement and for functionality development since it is easy to understand and cover all the combinations.</w:t>
      </w:r>
    </w:p>
    <w:p w14:paraId="4A8617C5" w14:textId="77777777" w:rsidR="00F6628B" w:rsidRPr="00AD3F0D" w:rsidRDefault="00F6628B" w:rsidP="00AD3F0D">
      <w:pPr>
        <w:spacing w:after="15" w:line="379" w:lineRule="auto"/>
        <w:ind w:left="-1" w:right="536"/>
        <w:jc w:val="both"/>
        <w:rPr>
          <w:rFonts w:ascii="Calibri" w:eastAsia="Calibri" w:hAnsi="Calibri" w:cs="Calibri"/>
          <w:color w:val="000000"/>
        </w:rPr>
      </w:pPr>
    </w:p>
    <w:p w14:paraId="5E1F1C93" w14:textId="1500B1ED" w:rsidR="00296660" w:rsidRDefault="00AD3F0D" w:rsidP="001E3DF7">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Q4. </w:t>
      </w:r>
      <w:r w:rsidR="00F6628B">
        <w:rPr>
          <w:rFonts w:ascii="Times New Roman" w:eastAsia="Times New Roman" w:hAnsi="Times New Roman" w:cs="Times New Roman"/>
          <w:b/>
          <w:color w:val="000000"/>
          <w:sz w:val="28"/>
        </w:rPr>
        <w:t xml:space="preserve">What are the advantages of </w:t>
      </w:r>
      <w:r w:rsidR="00F6628B" w:rsidRPr="00F6628B">
        <w:rPr>
          <w:rFonts w:ascii="Times New Roman" w:eastAsia="Times New Roman" w:hAnsi="Times New Roman" w:cs="Times New Roman"/>
          <w:b/>
          <w:bCs/>
          <w:color w:val="000000"/>
          <w:sz w:val="28"/>
        </w:rPr>
        <w:t>Decision Table Testing</w:t>
      </w:r>
      <w:r w:rsidR="00296660" w:rsidRPr="00296660">
        <w:rPr>
          <w:rFonts w:ascii="Times New Roman" w:eastAsia="Times New Roman" w:hAnsi="Times New Roman" w:cs="Times New Roman"/>
          <w:b/>
          <w:color w:val="000000"/>
          <w:sz w:val="28"/>
        </w:rPr>
        <w:t>?</w:t>
      </w:r>
    </w:p>
    <w:p w14:paraId="5A5930B9"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When the system behavior is different for different inputs and not the same for a range of inputs, both equivalent partitioning, and boundary value analysis won’t help, but a decision table can be used.</w:t>
      </w:r>
    </w:p>
    <w:p w14:paraId="2AAF02D3"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The representation is simple so that it can be easily interpreted and is used for development and business as well.</w:t>
      </w:r>
    </w:p>
    <w:p w14:paraId="170C156C"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This table will help to make effective combinations and can ensure better coverage for testing</w:t>
      </w:r>
    </w:p>
    <w:p w14:paraId="459E8FA0"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Any complex business conditions can be easily turned into decision tables</w:t>
      </w:r>
    </w:p>
    <w:p w14:paraId="6EF8BA39"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In a case we are going for 100% coverage typically when the input combinations are low, this technique can ensure the coverage.</w:t>
      </w:r>
    </w:p>
    <w:p w14:paraId="036C6F21" w14:textId="77777777" w:rsidR="00296660" w:rsidRPr="004624BB" w:rsidRDefault="00296660" w:rsidP="004624BB">
      <w:pPr>
        <w:pStyle w:val="ListParagraph"/>
        <w:spacing w:after="15" w:line="397" w:lineRule="auto"/>
        <w:ind w:left="431" w:right="4"/>
        <w:rPr>
          <w:rFonts w:ascii="Calibri" w:eastAsia="Calibri" w:hAnsi="Calibri" w:cs="Calibri"/>
          <w:color w:val="000000"/>
        </w:rPr>
      </w:pPr>
    </w:p>
    <w:p w14:paraId="080274ED" w14:textId="6A51DC95" w:rsidR="00AD3F0D" w:rsidRPr="00AD3F0D" w:rsidRDefault="00AD3F0D" w:rsidP="001E3DF7">
      <w:pPr>
        <w:spacing w:after="199"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Q5: </w:t>
      </w:r>
      <w:r w:rsidR="00F6628B">
        <w:rPr>
          <w:rFonts w:ascii="Times New Roman" w:eastAsia="Times New Roman" w:hAnsi="Times New Roman" w:cs="Times New Roman"/>
          <w:b/>
          <w:color w:val="000000"/>
          <w:sz w:val="28"/>
        </w:rPr>
        <w:t xml:space="preserve">Why is Decision Table also called </w:t>
      </w:r>
      <w:r w:rsidR="002E5D16">
        <w:rPr>
          <w:rFonts w:ascii="Times New Roman" w:eastAsia="Times New Roman" w:hAnsi="Times New Roman" w:cs="Times New Roman"/>
          <w:b/>
          <w:color w:val="000000"/>
          <w:sz w:val="28"/>
        </w:rPr>
        <w:t>a</w:t>
      </w:r>
      <w:r w:rsidR="00F6628B">
        <w:rPr>
          <w:rFonts w:ascii="Times New Roman" w:eastAsia="Times New Roman" w:hAnsi="Times New Roman" w:cs="Times New Roman"/>
          <w:b/>
          <w:color w:val="000000"/>
          <w:sz w:val="28"/>
        </w:rPr>
        <w:t xml:space="preserve"> Cause-Effect table</w:t>
      </w:r>
      <w:r w:rsidR="00296660" w:rsidRPr="00296660">
        <w:rPr>
          <w:rFonts w:ascii="Times New Roman" w:eastAsia="Times New Roman" w:hAnsi="Times New Roman" w:cs="Times New Roman"/>
          <w:b/>
          <w:color w:val="000000"/>
          <w:sz w:val="28"/>
        </w:rPr>
        <w:t>?</w:t>
      </w:r>
    </w:p>
    <w:p w14:paraId="34CA2B7C" w14:textId="432D44AC" w:rsidR="00D55273" w:rsidRPr="00DF10AD" w:rsidRDefault="00F6628B" w:rsidP="00296660">
      <w:r w:rsidRPr="00F6628B">
        <w:rPr>
          <w:rFonts w:ascii="Times New Roman" w:eastAsia="Times New Roman" w:hAnsi="Times New Roman" w:cs="Times New Roman"/>
          <w:bCs/>
          <w:color w:val="000000"/>
          <w:sz w:val="28"/>
        </w:rPr>
        <w:t>Decision table testing is a software testing technique used to test system behavior for different input combinations. This is a systematic approach where the different input combinations and their corresponding system behavior (Output) are captured in a tabular form. That is why it is also called as a </w:t>
      </w:r>
      <w:r w:rsidRPr="00F6628B">
        <w:rPr>
          <w:rFonts w:ascii="Times New Roman" w:eastAsia="Times New Roman" w:hAnsi="Times New Roman" w:cs="Times New Roman"/>
          <w:b/>
          <w:bCs/>
          <w:color w:val="000000"/>
          <w:sz w:val="28"/>
        </w:rPr>
        <w:t>Cause-Effect</w:t>
      </w:r>
      <w:r w:rsidRPr="00F6628B">
        <w:rPr>
          <w:rFonts w:ascii="Times New Roman" w:eastAsia="Times New Roman" w:hAnsi="Times New Roman" w:cs="Times New Roman"/>
          <w:bCs/>
          <w:color w:val="000000"/>
          <w:sz w:val="28"/>
        </w:rPr>
        <w:t> table where Cause and effects are captured for better test coverage.</w:t>
      </w:r>
      <w:r w:rsidR="00296660" w:rsidRPr="00296660">
        <w:rPr>
          <w:rFonts w:ascii="Times New Roman" w:eastAsia="Times New Roman" w:hAnsi="Times New Roman" w:cs="Times New Roman"/>
          <w:bCs/>
          <w:color w:val="000000"/>
          <w:sz w:val="28"/>
        </w:rPr>
        <w:br/>
      </w:r>
    </w:p>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540"/>
    <w:multiLevelType w:val="multilevel"/>
    <w:tmpl w:val="4E3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6F0"/>
    <w:multiLevelType w:val="multilevel"/>
    <w:tmpl w:val="F15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03A6"/>
    <w:multiLevelType w:val="multilevel"/>
    <w:tmpl w:val="717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45CC7"/>
    <w:multiLevelType w:val="multilevel"/>
    <w:tmpl w:val="1E3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B60E4"/>
    <w:multiLevelType w:val="multilevel"/>
    <w:tmpl w:val="9DC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75CBB"/>
    <w:multiLevelType w:val="multilevel"/>
    <w:tmpl w:val="647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50849"/>
    <w:multiLevelType w:val="multilevel"/>
    <w:tmpl w:val="FC5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2FA7EA4"/>
    <w:multiLevelType w:val="multilevel"/>
    <w:tmpl w:val="572EE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4F3F07"/>
    <w:multiLevelType w:val="multilevel"/>
    <w:tmpl w:val="80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357A0"/>
    <w:multiLevelType w:val="hybridMultilevel"/>
    <w:tmpl w:val="E1306BAA"/>
    <w:lvl w:ilvl="0" w:tplc="B524BF2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C235A">
      <w:start w:val="1"/>
      <w:numFmt w:val="bullet"/>
      <w:lvlText w:val="•"/>
      <w:lvlJc w:val="left"/>
      <w:pPr>
        <w:ind w:left="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61728">
      <w:start w:val="1"/>
      <w:numFmt w:val="bullet"/>
      <w:lvlText w:val="▪"/>
      <w:lvlJc w:val="left"/>
      <w:pPr>
        <w:ind w:left="1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2AAEF4">
      <w:start w:val="1"/>
      <w:numFmt w:val="bullet"/>
      <w:lvlText w:val="•"/>
      <w:lvlJc w:val="left"/>
      <w:pPr>
        <w:ind w:left="2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1E8FA0">
      <w:start w:val="1"/>
      <w:numFmt w:val="bullet"/>
      <w:lvlText w:val="o"/>
      <w:lvlJc w:val="left"/>
      <w:pPr>
        <w:ind w:left="3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62C7E">
      <w:start w:val="1"/>
      <w:numFmt w:val="bullet"/>
      <w:lvlText w:val="▪"/>
      <w:lvlJc w:val="left"/>
      <w:pPr>
        <w:ind w:left="4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5EBC1A">
      <w:start w:val="1"/>
      <w:numFmt w:val="bullet"/>
      <w:lvlText w:val="•"/>
      <w:lvlJc w:val="left"/>
      <w:pPr>
        <w:ind w:left="4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143740">
      <w:start w:val="1"/>
      <w:numFmt w:val="bullet"/>
      <w:lvlText w:val="o"/>
      <w:lvlJc w:val="left"/>
      <w:pPr>
        <w:ind w:left="5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EC8E8">
      <w:start w:val="1"/>
      <w:numFmt w:val="bullet"/>
      <w:lvlText w:val="▪"/>
      <w:lvlJc w:val="left"/>
      <w:pPr>
        <w:ind w:left="6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F80A47"/>
    <w:multiLevelType w:val="multilevel"/>
    <w:tmpl w:val="DF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510D9"/>
    <w:multiLevelType w:val="multilevel"/>
    <w:tmpl w:val="EBF00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20" w15:restartNumberingAfterBreak="0">
    <w:nsid w:val="64571E3E"/>
    <w:multiLevelType w:val="multilevel"/>
    <w:tmpl w:val="AD0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611F53"/>
    <w:multiLevelType w:val="multilevel"/>
    <w:tmpl w:val="B90440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0927F9"/>
    <w:multiLevelType w:val="multilevel"/>
    <w:tmpl w:val="767A9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30279465">
    <w:abstractNumId w:val="15"/>
  </w:num>
  <w:num w:numId="2" w16cid:durableId="889726472">
    <w:abstractNumId w:val="11"/>
  </w:num>
  <w:num w:numId="3" w16cid:durableId="1047144542">
    <w:abstractNumId w:val="17"/>
  </w:num>
  <w:num w:numId="4" w16cid:durableId="58138775">
    <w:abstractNumId w:val="8"/>
  </w:num>
  <w:num w:numId="5" w16cid:durableId="815687642">
    <w:abstractNumId w:val="4"/>
  </w:num>
  <w:num w:numId="6" w16cid:durableId="348456615">
    <w:abstractNumId w:val="19"/>
  </w:num>
  <w:num w:numId="7" w16cid:durableId="81492456">
    <w:abstractNumId w:val="13"/>
  </w:num>
  <w:num w:numId="8" w16cid:durableId="1611474478">
    <w:abstractNumId w:val="12"/>
  </w:num>
  <w:num w:numId="9" w16cid:durableId="983310883">
    <w:abstractNumId w:val="6"/>
  </w:num>
  <w:num w:numId="10" w16cid:durableId="1658342112">
    <w:abstractNumId w:val="7"/>
  </w:num>
  <w:num w:numId="11" w16cid:durableId="918900882">
    <w:abstractNumId w:val="10"/>
  </w:num>
  <w:num w:numId="12" w16cid:durableId="911038389">
    <w:abstractNumId w:val="0"/>
  </w:num>
  <w:num w:numId="13" w16cid:durableId="1891188235">
    <w:abstractNumId w:val="5"/>
  </w:num>
  <w:num w:numId="14" w16cid:durableId="1870409477">
    <w:abstractNumId w:val="16"/>
  </w:num>
  <w:num w:numId="15" w16cid:durableId="103308503">
    <w:abstractNumId w:val="3"/>
  </w:num>
  <w:num w:numId="16" w16cid:durableId="1913541867">
    <w:abstractNumId w:val="1"/>
  </w:num>
  <w:num w:numId="17" w16cid:durableId="1118259477">
    <w:abstractNumId w:val="14"/>
  </w:num>
  <w:num w:numId="18" w16cid:durableId="2127501779">
    <w:abstractNumId w:val="2"/>
  </w:num>
  <w:num w:numId="19" w16cid:durableId="647828194">
    <w:abstractNumId w:val="20"/>
  </w:num>
  <w:num w:numId="20" w16cid:durableId="277567622">
    <w:abstractNumId w:val="18"/>
  </w:num>
  <w:num w:numId="21" w16cid:durableId="1412393133">
    <w:abstractNumId w:val="22"/>
  </w:num>
  <w:num w:numId="22" w16cid:durableId="1986427985">
    <w:abstractNumId w:val="9"/>
  </w:num>
  <w:num w:numId="23" w16cid:durableId="20910057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97"/>
    <w:rsid w:val="00070E5A"/>
    <w:rsid w:val="000C415D"/>
    <w:rsid w:val="00175DBB"/>
    <w:rsid w:val="001E3DF7"/>
    <w:rsid w:val="00296660"/>
    <w:rsid w:val="002E5D16"/>
    <w:rsid w:val="00337536"/>
    <w:rsid w:val="00387316"/>
    <w:rsid w:val="003B531C"/>
    <w:rsid w:val="003E067C"/>
    <w:rsid w:val="003E3B37"/>
    <w:rsid w:val="004624BB"/>
    <w:rsid w:val="004A75BC"/>
    <w:rsid w:val="004C7945"/>
    <w:rsid w:val="00536CCD"/>
    <w:rsid w:val="005760AB"/>
    <w:rsid w:val="0059153F"/>
    <w:rsid w:val="007236B4"/>
    <w:rsid w:val="007F0D88"/>
    <w:rsid w:val="00806AF7"/>
    <w:rsid w:val="0083277D"/>
    <w:rsid w:val="00A601E8"/>
    <w:rsid w:val="00AD3F0D"/>
    <w:rsid w:val="00AF4CDB"/>
    <w:rsid w:val="00BB61E6"/>
    <w:rsid w:val="00BE4FB3"/>
    <w:rsid w:val="00C2681D"/>
    <w:rsid w:val="00CE4755"/>
    <w:rsid w:val="00D26510"/>
    <w:rsid w:val="00D55273"/>
    <w:rsid w:val="00DF10AD"/>
    <w:rsid w:val="00E41CAA"/>
    <w:rsid w:val="00F6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A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B531C"/>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531C"/>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8618">
      <w:bodyDiv w:val="1"/>
      <w:marLeft w:val="0"/>
      <w:marRight w:val="0"/>
      <w:marTop w:val="0"/>
      <w:marBottom w:val="0"/>
      <w:divBdr>
        <w:top w:val="none" w:sz="0" w:space="0" w:color="auto"/>
        <w:left w:val="none" w:sz="0" w:space="0" w:color="auto"/>
        <w:bottom w:val="none" w:sz="0" w:space="0" w:color="auto"/>
        <w:right w:val="none" w:sz="0" w:space="0" w:color="auto"/>
      </w:divBdr>
    </w:div>
    <w:div w:id="107892254">
      <w:bodyDiv w:val="1"/>
      <w:marLeft w:val="0"/>
      <w:marRight w:val="0"/>
      <w:marTop w:val="0"/>
      <w:marBottom w:val="0"/>
      <w:divBdr>
        <w:top w:val="none" w:sz="0" w:space="0" w:color="auto"/>
        <w:left w:val="none" w:sz="0" w:space="0" w:color="auto"/>
        <w:bottom w:val="none" w:sz="0" w:space="0" w:color="auto"/>
        <w:right w:val="none" w:sz="0" w:space="0" w:color="auto"/>
      </w:divBdr>
    </w:div>
    <w:div w:id="119106475">
      <w:bodyDiv w:val="1"/>
      <w:marLeft w:val="0"/>
      <w:marRight w:val="0"/>
      <w:marTop w:val="0"/>
      <w:marBottom w:val="0"/>
      <w:divBdr>
        <w:top w:val="none" w:sz="0" w:space="0" w:color="auto"/>
        <w:left w:val="none" w:sz="0" w:space="0" w:color="auto"/>
        <w:bottom w:val="none" w:sz="0" w:space="0" w:color="auto"/>
        <w:right w:val="none" w:sz="0" w:space="0" w:color="auto"/>
      </w:divBdr>
    </w:div>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30390929">
      <w:bodyDiv w:val="1"/>
      <w:marLeft w:val="0"/>
      <w:marRight w:val="0"/>
      <w:marTop w:val="0"/>
      <w:marBottom w:val="0"/>
      <w:divBdr>
        <w:top w:val="none" w:sz="0" w:space="0" w:color="auto"/>
        <w:left w:val="none" w:sz="0" w:space="0" w:color="auto"/>
        <w:bottom w:val="none" w:sz="0" w:space="0" w:color="auto"/>
        <w:right w:val="none" w:sz="0" w:space="0" w:color="auto"/>
      </w:divBdr>
    </w:div>
    <w:div w:id="234822171">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00885886">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88378464">
      <w:bodyDiv w:val="1"/>
      <w:marLeft w:val="0"/>
      <w:marRight w:val="0"/>
      <w:marTop w:val="0"/>
      <w:marBottom w:val="0"/>
      <w:divBdr>
        <w:top w:val="none" w:sz="0" w:space="0" w:color="auto"/>
        <w:left w:val="none" w:sz="0" w:space="0" w:color="auto"/>
        <w:bottom w:val="none" w:sz="0" w:space="0" w:color="auto"/>
        <w:right w:val="none" w:sz="0" w:space="0" w:color="auto"/>
      </w:divBdr>
    </w:div>
    <w:div w:id="430199626">
      <w:bodyDiv w:val="1"/>
      <w:marLeft w:val="0"/>
      <w:marRight w:val="0"/>
      <w:marTop w:val="0"/>
      <w:marBottom w:val="0"/>
      <w:divBdr>
        <w:top w:val="none" w:sz="0" w:space="0" w:color="auto"/>
        <w:left w:val="none" w:sz="0" w:space="0" w:color="auto"/>
        <w:bottom w:val="none" w:sz="0" w:space="0" w:color="auto"/>
        <w:right w:val="none" w:sz="0" w:space="0" w:color="auto"/>
      </w:divBdr>
    </w:div>
    <w:div w:id="490022294">
      <w:bodyDiv w:val="1"/>
      <w:marLeft w:val="0"/>
      <w:marRight w:val="0"/>
      <w:marTop w:val="0"/>
      <w:marBottom w:val="0"/>
      <w:divBdr>
        <w:top w:val="none" w:sz="0" w:space="0" w:color="auto"/>
        <w:left w:val="none" w:sz="0" w:space="0" w:color="auto"/>
        <w:bottom w:val="none" w:sz="0" w:space="0" w:color="auto"/>
        <w:right w:val="none" w:sz="0" w:space="0" w:color="auto"/>
      </w:divBdr>
    </w:div>
    <w:div w:id="510294161">
      <w:bodyDiv w:val="1"/>
      <w:marLeft w:val="0"/>
      <w:marRight w:val="0"/>
      <w:marTop w:val="0"/>
      <w:marBottom w:val="0"/>
      <w:divBdr>
        <w:top w:val="none" w:sz="0" w:space="0" w:color="auto"/>
        <w:left w:val="none" w:sz="0" w:space="0" w:color="auto"/>
        <w:bottom w:val="none" w:sz="0" w:space="0" w:color="auto"/>
        <w:right w:val="none" w:sz="0" w:space="0" w:color="auto"/>
      </w:divBdr>
    </w:div>
    <w:div w:id="584074140">
      <w:bodyDiv w:val="1"/>
      <w:marLeft w:val="0"/>
      <w:marRight w:val="0"/>
      <w:marTop w:val="0"/>
      <w:marBottom w:val="0"/>
      <w:divBdr>
        <w:top w:val="none" w:sz="0" w:space="0" w:color="auto"/>
        <w:left w:val="none" w:sz="0" w:space="0" w:color="auto"/>
        <w:bottom w:val="none" w:sz="0" w:space="0" w:color="auto"/>
        <w:right w:val="none" w:sz="0" w:space="0" w:color="auto"/>
      </w:divBdr>
    </w:div>
    <w:div w:id="670717054">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31">
      <w:bodyDiv w:val="1"/>
      <w:marLeft w:val="0"/>
      <w:marRight w:val="0"/>
      <w:marTop w:val="0"/>
      <w:marBottom w:val="0"/>
      <w:divBdr>
        <w:top w:val="none" w:sz="0" w:space="0" w:color="auto"/>
        <w:left w:val="none" w:sz="0" w:space="0" w:color="auto"/>
        <w:bottom w:val="none" w:sz="0" w:space="0" w:color="auto"/>
        <w:right w:val="none" w:sz="0" w:space="0" w:color="auto"/>
      </w:divBdr>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37773786">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899364171">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378891525">
      <w:bodyDiv w:val="1"/>
      <w:marLeft w:val="0"/>
      <w:marRight w:val="0"/>
      <w:marTop w:val="0"/>
      <w:marBottom w:val="0"/>
      <w:divBdr>
        <w:top w:val="none" w:sz="0" w:space="0" w:color="auto"/>
        <w:left w:val="none" w:sz="0" w:space="0" w:color="auto"/>
        <w:bottom w:val="none" w:sz="0" w:space="0" w:color="auto"/>
        <w:right w:val="none" w:sz="0" w:space="0" w:color="auto"/>
      </w:divBdr>
    </w:div>
    <w:div w:id="1400053063">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553484">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39974049">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59635393">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54335097">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2057464048">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source.flexrule.com/wp-content/uploads/2019/07/reduced-table.p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esource.flexrule.com/wp-content/uploads/2019/07/scenarios.png"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- 4</dc:title>
  <dc:subject>Software Testing and Quality Assurance</dc:subject>
  <dc:creator>Syeda Reeha Quasar</dc:creator>
  <cp:keywords/>
  <dc:description/>
  <cp:lastModifiedBy>syeda reeha quasar</cp:lastModifiedBy>
  <cp:revision>4</cp:revision>
  <cp:lastPrinted>2022-11-02T16:26:00Z</cp:lastPrinted>
  <dcterms:created xsi:type="dcterms:W3CDTF">2022-11-02T16:27:00Z</dcterms:created>
  <dcterms:modified xsi:type="dcterms:W3CDTF">2022-11-02T16:52:00Z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