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210AC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6"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A4678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A4678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0" w:name="_Hlk67355627" w:displacedByCustomXml="next"/>
                              <w:bookmarkStart w:id="1" w:name="_Hlk67355626" w:displacedByCustomXml="next"/>
                              <w:bookmarkStart w:id="2"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7951B965" w:rsidR="00DF10AD" w:rsidRPr="00DF10AD" w:rsidRDefault="00915539">
                                    <w:pPr>
                                      <w:pStyle w:val="NoSpacing"/>
                                      <w:jc w:val="right"/>
                                      <w:rPr>
                                        <w:color w:val="595959" w:themeColor="text1" w:themeTint="A6"/>
                                      </w:rPr>
                                    </w:pPr>
                                    <w:r>
                                      <w:rPr>
                                        <w:color w:val="595959" w:themeColor="text1" w:themeTint="A6"/>
                                      </w:rPr>
                                      <w:t xml:space="preserve">Using concept of function overloading, write function for calculating area of triangle, circle and rectangle. </w:t>
                                    </w:r>
                                  </w:p>
                                </w:sdtContent>
                              </w:sdt>
                              <w:bookmarkEnd w:id="0" w:displacedByCustomXml="prev"/>
                              <w:bookmarkEnd w:id="1" w:displacedByCustomXml="prev"/>
                              <w:bookmarkEnd w:id="2"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3" w:name="_Hlk67355627" w:displacedByCustomXml="next"/>
                        <w:bookmarkStart w:id="4" w:name="_Hlk67355626" w:displacedByCustomXml="next"/>
                        <w:bookmarkStart w:id="5" w:name="_Hlk67353779" w:displacedByCustomXml="next"/>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7951B965" w:rsidR="00DF10AD" w:rsidRPr="00DF10AD" w:rsidRDefault="00915539">
                              <w:pPr>
                                <w:pStyle w:val="NoSpacing"/>
                                <w:jc w:val="right"/>
                                <w:rPr>
                                  <w:color w:val="595959" w:themeColor="text1" w:themeTint="A6"/>
                                </w:rPr>
                              </w:pPr>
                              <w:r>
                                <w:rPr>
                                  <w:color w:val="595959" w:themeColor="text1" w:themeTint="A6"/>
                                </w:rPr>
                                <w:t xml:space="preserve">Using concept of function overloading, write function for calculating area of triangle, circle and rectangle. </w:t>
                              </w:r>
                            </w:p>
                          </w:sdtContent>
                        </w:sdt>
                        <w:bookmarkEnd w:id="3" w:displacedByCustomXml="prev"/>
                        <w:bookmarkEnd w:id="4" w:displacedByCustomXml="prev"/>
                        <w:bookmarkEnd w:id="5"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FBF4D34" w:rsidR="00DF10AD" w:rsidRPr="00DF10AD" w:rsidRDefault="00A4678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915539">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7FBF4D34" w:rsidR="00DF10AD" w:rsidRPr="00DF10AD" w:rsidRDefault="00A4678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915539">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0287CD29" w:rsidR="00DF10AD" w:rsidRDefault="00DF10AD" w:rsidP="00DF10AD">
      <w:pPr>
        <w:pStyle w:val="Heading1"/>
        <w:jc w:val="center"/>
        <w:rPr>
          <w:b/>
          <w:bCs/>
          <w:sz w:val="36"/>
          <w:szCs w:val="36"/>
        </w:rPr>
      </w:pPr>
      <w:r w:rsidRPr="00DF10AD">
        <w:rPr>
          <w:b/>
          <w:bCs/>
          <w:sz w:val="36"/>
          <w:szCs w:val="36"/>
        </w:rPr>
        <w:lastRenderedPageBreak/>
        <w:t xml:space="preserve">EXPERIMENT – </w:t>
      </w:r>
      <w:r w:rsidR="00915539">
        <w:rPr>
          <w:b/>
          <w:bCs/>
          <w:sz w:val="36"/>
          <w:szCs w:val="36"/>
        </w:rPr>
        <w:t>3</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69F008D2" w14:textId="2727B4DF" w:rsidR="00940355" w:rsidRDefault="00915539" w:rsidP="00940355">
      <w:r w:rsidRPr="00915539">
        <w:t>Using concept of function overloading, write function for calculating area of triangle, circle and rectangle.</w:t>
      </w:r>
    </w:p>
    <w:p w14:paraId="3952A0C3" w14:textId="77777777" w:rsidR="00915539" w:rsidRPr="00940355" w:rsidRDefault="00915539" w:rsidP="00940355"/>
    <w:p w14:paraId="195377B7" w14:textId="128DCC89" w:rsidR="00DF10AD" w:rsidRPr="00940355" w:rsidRDefault="00DF10AD" w:rsidP="00DF10AD">
      <w:pPr>
        <w:pStyle w:val="Heading2"/>
        <w:rPr>
          <w:b/>
          <w:bCs/>
        </w:rPr>
      </w:pPr>
      <w:r w:rsidRPr="00940355">
        <w:rPr>
          <w:b/>
          <w:bCs/>
        </w:rPr>
        <w:t>Source Code:</w:t>
      </w:r>
    </w:p>
    <w:p w14:paraId="64EC60AF" w14:textId="77777777" w:rsidR="00DF10AD" w:rsidRPr="00DF10AD" w:rsidRDefault="00DF10AD" w:rsidP="00DF10AD"/>
    <w:p w14:paraId="55843DA6"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#include &lt;iostream&gt;</w:t>
      </w:r>
    </w:p>
    <w:p w14:paraId="4D3DE684"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using namespace std;</w:t>
      </w:r>
    </w:p>
    <w:p w14:paraId="5AC1454C" w14:textId="77777777" w:rsidR="00915539" w:rsidRPr="00915539" w:rsidRDefault="00915539" w:rsidP="00915539">
      <w:pPr>
        <w:spacing w:after="0" w:line="285" w:lineRule="atLeast"/>
        <w:rPr>
          <w:rFonts w:ascii="Consolas" w:eastAsia="Times New Roman" w:hAnsi="Consolas" w:cs="Times New Roman"/>
          <w:sz w:val="21"/>
          <w:szCs w:val="21"/>
        </w:rPr>
      </w:pPr>
    </w:p>
    <w:p w14:paraId="438C4B4D"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int </w:t>
      </w:r>
      <w:proofErr w:type="gramStart"/>
      <w:r w:rsidRPr="00915539">
        <w:rPr>
          <w:rFonts w:ascii="Consolas" w:eastAsia="Times New Roman" w:hAnsi="Consolas" w:cs="Times New Roman"/>
          <w:sz w:val="21"/>
          <w:szCs w:val="21"/>
        </w:rPr>
        <w:t>area(</w:t>
      </w:r>
      <w:proofErr w:type="gramEnd"/>
      <w:r w:rsidRPr="00915539">
        <w:rPr>
          <w:rFonts w:ascii="Consolas" w:eastAsia="Times New Roman" w:hAnsi="Consolas" w:cs="Times New Roman"/>
          <w:sz w:val="21"/>
          <w:szCs w:val="21"/>
        </w:rPr>
        <w:t>int l, int b){</w:t>
      </w:r>
    </w:p>
    <w:p w14:paraId="7831A8E1"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return l * b;</w:t>
      </w:r>
    </w:p>
    <w:p w14:paraId="2428ACC3"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w:t>
      </w:r>
    </w:p>
    <w:p w14:paraId="47787368" w14:textId="77777777" w:rsidR="00915539" w:rsidRPr="00915539" w:rsidRDefault="00915539" w:rsidP="00915539">
      <w:pPr>
        <w:spacing w:after="0" w:line="285" w:lineRule="atLeast"/>
        <w:rPr>
          <w:rFonts w:ascii="Consolas" w:eastAsia="Times New Roman" w:hAnsi="Consolas" w:cs="Times New Roman"/>
          <w:sz w:val="21"/>
          <w:szCs w:val="21"/>
        </w:rPr>
      </w:pPr>
    </w:p>
    <w:p w14:paraId="72F029F4"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float </w:t>
      </w:r>
      <w:proofErr w:type="gramStart"/>
      <w:r w:rsidRPr="00915539">
        <w:rPr>
          <w:rFonts w:ascii="Consolas" w:eastAsia="Times New Roman" w:hAnsi="Consolas" w:cs="Times New Roman"/>
          <w:sz w:val="21"/>
          <w:szCs w:val="21"/>
        </w:rPr>
        <w:t>area(</w:t>
      </w:r>
      <w:proofErr w:type="gramEnd"/>
      <w:r w:rsidRPr="00915539">
        <w:rPr>
          <w:rFonts w:ascii="Consolas" w:eastAsia="Times New Roman" w:hAnsi="Consolas" w:cs="Times New Roman"/>
          <w:sz w:val="21"/>
          <w:szCs w:val="21"/>
        </w:rPr>
        <w:t>float r){</w:t>
      </w:r>
    </w:p>
    <w:p w14:paraId="0286794B"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return 3.14 * r * r;</w:t>
      </w:r>
    </w:p>
    <w:p w14:paraId="7BE7EB43"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w:t>
      </w:r>
    </w:p>
    <w:p w14:paraId="0B397251" w14:textId="77777777" w:rsidR="00915539" w:rsidRPr="00915539" w:rsidRDefault="00915539" w:rsidP="00915539">
      <w:pPr>
        <w:spacing w:after="0" w:line="285" w:lineRule="atLeast"/>
        <w:rPr>
          <w:rFonts w:ascii="Consolas" w:eastAsia="Times New Roman" w:hAnsi="Consolas" w:cs="Times New Roman"/>
          <w:sz w:val="21"/>
          <w:szCs w:val="21"/>
        </w:rPr>
      </w:pPr>
    </w:p>
    <w:p w14:paraId="35E3331E"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float </w:t>
      </w:r>
      <w:proofErr w:type="gramStart"/>
      <w:r w:rsidRPr="00915539">
        <w:rPr>
          <w:rFonts w:ascii="Consolas" w:eastAsia="Times New Roman" w:hAnsi="Consolas" w:cs="Times New Roman"/>
          <w:sz w:val="21"/>
          <w:szCs w:val="21"/>
        </w:rPr>
        <w:t>area(</w:t>
      </w:r>
      <w:proofErr w:type="gramEnd"/>
      <w:r w:rsidRPr="00915539">
        <w:rPr>
          <w:rFonts w:ascii="Consolas" w:eastAsia="Times New Roman" w:hAnsi="Consolas" w:cs="Times New Roman"/>
          <w:sz w:val="21"/>
          <w:szCs w:val="21"/>
        </w:rPr>
        <w:t>float b, float h){</w:t>
      </w:r>
    </w:p>
    <w:p w14:paraId="682CC762"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return (b * h)/2;</w:t>
      </w:r>
    </w:p>
    <w:p w14:paraId="18E9F15E"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w:t>
      </w:r>
    </w:p>
    <w:p w14:paraId="61DD52CD" w14:textId="77777777" w:rsidR="00915539" w:rsidRPr="00915539" w:rsidRDefault="00915539" w:rsidP="00915539">
      <w:pPr>
        <w:spacing w:after="0" w:line="285" w:lineRule="atLeast"/>
        <w:rPr>
          <w:rFonts w:ascii="Consolas" w:eastAsia="Times New Roman" w:hAnsi="Consolas" w:cs="Times New Roman"/>
          <w:sz w:val="21"/>
          <w:szCs w:val="21"/>
        </w:rPr>
      </w:pPr>
    </w:p>
    <w:p w14:paraId="02BE7066"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int </w:t>
      </w:r>
      <w:proofErr w:type="gramStart"/>
      <w:r w:rsidRPr="00915539">
        <w:rPr>
          <w:rFonts w:ascii="Consolas" w:eastAsia="Times New Roman" w:hAnsi="Consolas" w:cs="Times New Roman"/>
          <w:sz w:val="21"/>
          <w:szCs w:val="21"/>
        </w:rPr>
        <w:t>main(</w:t>
      </w:r>
      <w:proofErr w:type="gramEnd"/>
      <w:r w:rsidRPr="00915539">
        <w:rPr>
          <w:rFonts w:ascii="Consolas" w:eastAsia="Times New Roman" w:hAnsi="Consolas" w:cs="Times New Roman"/>
          <w:sz w:val="21"/>
          <w:szCs w:val="21"/>
        </w:rPr>
        <w:t>){</w:t>
      </w:r>
    </w:p>
    <w:p w14:paraId="5EEA9813"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int l, b;</w:t>
      </w:r>
    </w:p>
    <w:p w14:paraId="68D8F262"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float r, </w:t>
      </w:r>
      <w:proofErr w:type="spellStart"/>
      <w:r w:rsidRPr="00915539">
        <w:rPr>
          <w:rFonts w:ascii="Consolas" w:eastAsia="Times New Roman" w:hAnsi="Consolas" w:cs="Times New Roman"/>
          <w:sz w:val="21"/>
          <w:szCs w:val="21"/>
        </w:rPr>
        <w:t>ba</w:t>
      </w:r>
      <w:proofErr w:type="spellEnd"/>
      <w:r w:rsidRPr="00915539">
        <w:rPr>
          <w:rFonts w:ascii="Consolas" w:eastAsia="Times New Roman" w:hAnsi="Consolas" w:cs="Times New Roman"/>
          <w:sz w:val="21"/>
          <w:szCs w:val="21"/>
        </w:rPr>
        <w:t>, he;</w:t>
      </w:r>
    </w:p>
    <w:p w14:paraId="65D79681"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cout</w:t>
      </w:r>
      <w:proofErr w:type="spellEnd"/>
      <w:r w:rsidRPr="00915539">
        <w:rPr>
          <w:rFonts w:ascii="Consolas" w:eastAsia="Times New Roman" w:hAnsi="Consolas" w:cs="Times New Roman"/>
          <w:sz w:val="21"/>
          <w:szCs w:val="21"/>
        </w:rPr>
        <w:t> &lt;&lt; "Enter length and breadth of rectangle" &lt;&lt; </w:t>
      </w:r>
      <w:proofErr w:type="spellStart"/>
      <w:r w:rsidRPr="00915539">
        <w:rPr>
          <w:rFonts w:ascii="Consolas" w:eastAsia="Times New Roman" w:hAnsi="Consolas" w:cs="Times New Roman"/>
          <w:sz w:val="21"/>
          <w:szCs w:val="21"/>
        </w:rPr>
        <w:t>endl</w:t>
      </w:r>
      <w:proofErr w:type="spellEnd"/>
      <w:r w:rsidRPr="00915539">
        <w:rPr>
          <w:rFonts w:ascii="Consolas" w:eastAsia="Times New Roman" w:hAnsi="Consolas" w:cs="Times New Roman"/>
          <w:sz w:val="21"/>
          <w:szCs w:val="21"/>
        </w:rPr>
        <w:t>;</w:t>
      </w:r>
    </w:p>
    <w:p w14:paraId="1AB5CB33"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cin</w:t>
      </w:r>
      <w:proofErr w:type="spellEnd"/>
      <w:r w:rsidRPr="00915539">
        <w:rPr>
          <w:rFonts w:ascii="Consolas" w:eastAsia="Times New Roman" w:hAnsi="Consolas" w:cs="Times New Roman"/>
          <w:sz w:val="21"/>
          <w:szCs w:val="21"/>
        </w:rPr>
        <w:t> &gt;&gt; l &gt;&gt; b;</w:t>
      </w:r>
    </w:p>
    <w:p w14:paraId="4B41326D"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cout</w:t>
      </w:r>
      <w:proofErr w:type="spellEnd"/>
      <w:r w:rsidRPr="00915539">
        <w:rPr>
          <w:rFonts w:ascii="Consolas" w:eastAsia="Times New Roman" w:hAnsi="Consolas" w:cs="Times New Roman"/>
          <w:sz w:val="21"/>
          <w:szCs w:val="21"/>
        </w:rPr>
        <w:t> &lt;&lt; "Area of rectangle is: " &lt;&lt; </w:t>
      </w:r>
      <w:proofErr w:type="gramStart"/>
      <w:r w:rsidRPr="00915539">
        <w:rPr>
          <w:rFonts w:ascii="Consolas" w:eastAsia="Times New Roman" w:hAnsi="Consolas" w:cs="Times New Roman"/>
          <w:sz w:val="21"/>
          <w:szCs w:val="21"/>
        </w:rPr>
        <w:t>area(</w:t>
      </w:r>
      <w:proofErr w:type="gramEnd"/>
      <w:r w:rsidRPr="00915539">
        <w:rPr>
          <w:rFonts w:ascii="Consolas" w:eastAsia="Times New Roman" w:hAnsi="Consolas" w:cs="Times New Roman"/>
          <w:sz w:val="21"/>
          <w:szCs w:val="21"/>
        </w:rPr>
        <w:t>l, b) &lt;&lt; </w:t>
      </w:r>
      <w:proofErr w:type="spellStart"/>
      <w:r w:rsidRPr="00915539">
        <w:rPr>
          <w:rFonts w:ascii="Consolas" w:eastAsia="Times New Roman" w:hAnsi="Consolas" w:cs="Times New Roman"/>
          <w:sz w:val="21"/>
          <w:szCs w:val="21"/>
        </w:rPr>
        <w:t>endl</w:t>
      </w:r>
      <w:proofErr w:type="spellEnd"/>
      <w:r w:rsidRPr="00915539">
        <w:rPr>
          <w:rFonts w:ascii="Consolas" w:eastAsia="Times New Roman" w:hAnsi="Consolas" w:cs="Times New Roman"/>
          <w:sz w:val="21"/>
          <w:szCs w:val="21"/>
        </w:rPr>
        <w:t>;</w:t>
      </w:r>
    </w:p>
    <w:p w14:paraId="1F3863B4"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cout</w:t>
      </w:r>
      <w:proofErr w:type="spellEnd"/>
      <w:r w:rsidRPr="00915539">
        <w:rPr>
          <w:rFonts w:ascii="Consolas" w:eastAsia="Times New Roman" w:hAnsi="Consolas" w:cs="Times New Roman"/>
          <w:sz w:val="21"/>
          <w:szCs w:val="21"/>
        </w:rPr>
        <w:t> &lt;&lt; "Enter radius for circle"&lt;&lt;</w:t>
      </w:r>
      <w:proofErr w:type="spellStart"/>
      <w:r w:rsidRPr="00915539">
        <w:rPr>
          <w:rFonts w:ascii="Consolas" w:eastAsia="Times New Roman" w:hAnsi="Consolas" w:cs="Times New Roman"/>
          <w:sz w:val="21"/>
          <w:szCs w:val="21"/>
        </w:rPr>
        <w:t>endl</w:t>
      </w:r>
      <w:proofErr w:type="spellEnd"/>
      <w:r w:rsidRPr="00915539">
        <w:rPr>
          <w:rFonts w:ascii="Consolas" w:eastAsia="Times New Roman" w:hAnsi="Consolas" w:cs="Times New Roman"/>
          <w:sz w:val="21"/>
          <w:szCs w:val="21"/>
        </w:rPr>
        <w:t>;</w:t>
      </w:r>
    </w:p>
    <w:p w14:paraId="5155BDA4"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cin</w:t>
      </w:r>
      <w:proofErr w:type="spellEnd"/>
      <w:r w:rsidRPr="00915539">
        <w:rPr>
          <w:rFonts w:ascii="Consolas" w:eastAsia="Times New Roman" w:hAnsi="Consolas" w:cs="Times New Roman"/>
          <w:sz w:val="21"/>
          <w:szCs w:val="21"/>
        </w:rPr>
        <w:t> &gt;&gt; r;</w:t>
      </w:r>
    </w:p>
    <w:p w14:paraId="615920D5"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cout</w:t>
      </w:r>
      <w:proofErr w:type="spellEnd"/>
      <w:r w:rsidRPr="00915539">
        <w:rPr>
          <w:rFonts w:ascii="Consolas" w:eastAsia="Times New Roman" w:hAnsi="Consolas" w:cs="Times New Roman"/>
          <w:sz w:val="21"/>
          <w:szCs w:val="21"/>
        </w:rPr>
        <w:t> &lt;&lt; "Area of circle is: " &lt;&lt; area(r) &lt;&lt; </w:t>
      </w:r>
      <w:proofErr w:type="spellStart"/>
      <w:r w:rsidRPr="00915539">
        <w:rPr>
          <w:rFonts w:ascii="Consolas" w:eastAsia="Times New Roman" w:hAnsi="Consolas" w:cs="Times New Roman"/>
          <w:sz w:val="21"/>
          <w:szCs w:val="21"/>
        </w:rPr>
        <w:t>endl</w:t>
      </w:r>
      <w:proofErr w:type="spellEnd"/>
      <w:r w:rsidRPr="00915539">
        <w:rPr>
          <w:rFonts w:ascii="Consolas" w:eastAsia="Times New Roman" w:hAnsi="Consolas" w:cs="Times New Roman"/>
          <w:sz w:val="21"/>
          <w:szCs w:val="21"/>
        </w:rPr>
        <w:t>;</w:t>
      </w:r>
    </w:p>
    <w:p w14:paraId="334D6691"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cout</w:t>
      </w:r>
      <w:proofErr w:type="spellEnd"/>
      <w:r w:rsidRPr="00915539">
        <w:rPr>
          <w:rFonts w:ascii="Consolas" w:eastAsia="Times New Roman" w:hAnsi="Consolas" w:cs="Times New Roman"/>
          <w:sz w:val="21"/>
          <w:szCs w:val="21"/>
        </w:rPr>
        <w:t> &lt;&lt; "Enter base and height of triangle" &lt;&lt; </w:t>
      </w:r>
      <w:proofErr w:type="spellStart"/>
      <w:r w:rsidRPr="00915539">
        <w:rPr>
          <w:rFonts w:ascii="Consolas" w:eastAsia="Times New Roman" w:hAnsi="Consolas" w:cs="Times New Roman"/>
          <w:sz w:val="21"/>
          <w:szCs w:val="21"/>
        </w:rPr>
        <w:t>endl</w:t>
      </w:r>
      <w:proofErr w:type="spellEnd"/>
      <w:r w:rsidRPr="00915539">
        <w:rPr>
          <w:rFonts w:ascii="Consolas" w:eastAsia="Times New Roman" w:hAnsi="Consolas" w:cs="Times New Roman"/>
          <w:sz w:val="21"/>
          <w:szCs w:val="21"/>
        </w:rPr>
        <w:t>;</w:t>
      </w:r>
    </w:p>
    <w:p w14:paraId="3B64A4B0"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cin</w:t>
      </w:r>
      <w:proofErr w:type="spellEnd"/>
      <w:r w:rsidRPr="00915539">
        <w:rPr>
          <w:rFonts w:ascii="Consolas" w:eastAsia="Times New Roman" w:hAnsi="Consolas" w:cs="Times New Roman"/>
          <w:sz w:val="21"/>
          <w:szCs w:val="21"/>
        </w:rPr>
        <w:t> &gt;&gt; </w:t>
      </w:r>
      <w:proofErr w:type="spellStart"/>
      <w:r w:rsidRPr="00915539">
        <w:rPr>
          <w:rFonts w:ascii="Consolas" w:eastAsia="Times New Roman" w:hAnsi="Consolas" w:cs="Times New Roman"/>
          <w:sz w:val="21"/>
          <w:szCs w:val="21"/>
        </w:rPr>
        <w:t>ba</w:t>
      </w:r>
      <w:proofErr w:type="spellEnd"/>
      <w:r w:rsidRPr="00915539">
        <w:rPr>
          <w:rFonts w:ascii="Consolas" w:eastAsia="Times New Roman" w:hAnsi="Consolas" w:cs="Times New Roman"/>
          <w:sz w:val="21"/>
          <w:szCs w:val="21"/>
        </w:rPr>
        <w:t> &gt;&gt; he;</w:t>
      </w:r>
    </w:p>
    <w:p w14:paraId="1F0ECFE0"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w:t>
      </w:r>
      <w:proofErr w:type="spellStart"/>
      <w:r w:rsidRPr="00915539">
        <w:rPr>
          <w:rFonts w:ascii="Consolas" w:eastAsia="Times New Roman" w:hAnsi="Consolas" w:cs="Times New Roman"/>
          <w:sz w:val="21"/>
          <w:szCs w:val="21"/>
        </w:rPr>
        <w:t>cout</w:t>
      </w:r>
      <w:proofErr w:type="spellEnd"/>
      <w:r w:rsidRPr="00915539">
        <w:rPr>
          <w:rFonts w:ascii="Consolas" w:eastAsia="Times New Roman" w:hAnsi="Consolas" w:cs="Times New Roman"/>
          <w:sz w:val="21"/>
          <w:szCs w:val="21"/>
        </w:rPr>
        <w:t> &lt;&lt; "Area of triangle is: " &lt;&lt; </w:t>
      </w:r>
      <w:proofErr w:type="gramStart"/>
      <w:r w:rsidRPr="00915539">
        <w:rPr>
          <w:rFonts w:ascii="Consolas" w:eastAsia="Times New Roman" w:hAnsi="Consolas" w:cs="Times New Roman"/>
          <w:sz w:val="21"/>
          <w:szCs w:val="21"/>
        </w:rPr>
        <w:t>area(</w:t>
      </w:r>
      <w:proofErr w:type="spellStart"/>
      <w:proofErr w:type="gramEnd"/>
      <w:r w:rsidRPr="00915539">
        <w:rPr>
          <w:rFonts w:ascii="Consolas" w:eastAsia="Times New Roman" w:hAnsi="Consolas" w:cs="Times New Roman"/>
          <w:sz w:val="21"/>
          <w:szCs w:val="21"/>
        </w:rPr>
        <w:t>ba</w:t>
      </w:r>
      <w:proofErr w:type="spellEnd"/>
      <w:r w:rsidRPr="00915539">
        <w:rPr>
          <w:rFonts w:ascii="Consolas" w:eastAsia="Times New Roman" w:hAnsi="Consolas" w:cs="Times New Roman"/>
          <w:sz w:val="21"/>
          <w:szCs w:val="21"/>
        </w:rPr>
        <w:t>, he) &lt;&lt; </w:t>
      </w:r>
      <w:proofErr w:type="spellStart"/>
      <w:r w:rsidRPr="00915539">
        <w:rPr>
          <w:rFonts w:ascii="Consolas" w:eastAsia="Times New Roman" w:hAnsi="Consolas" w:cs="Times New Roman"/>
          <w:sz w:val="21"/>
          <w:szCs w:val="21"/>
        </w:rPr>
        <w:t>endl</w:t>
      </w:r>
      <w:proofErr w:type="spellEnd"/>
      <w:r w:rsidRPr="00915539">
        <w:rPr>
          <w:rFonts w:ascii="Consolas" w:eastAsia="Times New Roman" w:hAnsi="Consolas" w:cs="Times New Roman"/>
          <w:sz w:val="21"/>
          <w:szCs w:val="21"/>
        </w:rPr>
        <w:t>;</w:t>
      </w:r>
    </w:p>
    <w:p w14:paraId="16499959"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    return 0;</w:t>
      </w:r>
    </w:p>
    <w:p w14:paraId="208C9E10" w14:textId="77777777" w:rsidR="00915539" w:rsidRPr="00915539" w:rsidRDefault="00915539" w:rsidP="00915539">
      <w:pPr>
        <w:spacing w:after="0" w:line="285" w:lineRule="atLeast"/>
        <w:rPr>
          <w:rFonts w:ascii="Consolas" w:eastAsia="Times New Roman" w:hAnsi="Consolas" w:cs="Times New Roman"/>
          <w:sz w:val="21"/>
          <w:szCs w:val="21"/>
        </w:rPr>
      </w:pPr>
      <w:r w:rsidRPr="00915539">
        <w:rPr>
          <w:rFonts w:ascii="Consolas" w:eastAsia="Times New Roman" w:hAnsi="Consolas" w:cs="Times New Roman"/>
          <w:sz w:val="21"/>
          <w:szCs w:val="21"/>
        </w:rPr>
        <w:t>}</w:t>
      </w:r>
    </w:p>
    <w:p w14:paraId="4D987E2A" w14:textId="77777777" w:rsidR="00915539" w:rsidRPr="00915539" w:rsidRDefault="00915539" w:rsidP="00915539">
      <w:pPr>
        <w:spacing w:after="0" w:line="285" w:lineRule="atLeast"/>
        <w:rPr>
          <w:rFonts w:ascii="Consolas" w:eastAsia="Times New Roman" w:hAnsi="Consolas" w:cs="Times New Roman"/>
          <w:sz w:val="21"/>
          <w:szCs w:val="21"/>
        </w:rPr>
      </w:pPr>
    </w:p>
    <w:p w14:paraId="25F02DE3" w14:textId="77777777" w:rsidR="004F3505" w:rsidRPr="004F3505" w:rsidRDefault="004F3505" w:rsidP="00915539">
      <w:pPr>
        <w:spacing w:after="0" w:line="285" w:lineRule="atLeast"/>
        <w:rPr>
          <w:rFonts w:ascii="Consolas" w:eastAsia="Times New Roman" w:hAnsi="Consolas" w:cs="Times New Roman"/>
          <w:sz w:val="21"/>
          <w:szCs w:val="21"/>
        </w:rPr>
      </w:pPr>
    </w:p>
    <w:p w14:paraId="3594B7D2" w14:textId="77777777" w:rsidR="00C57399" w:rsidRPr="000A284E" w:rsidRDefault="00C57399" w:rsidP="00C57399">
      <w:pPr>
        <w:spacing w:after="0" w:line="285" w:lineRule="atLeast"/>
        <w:rPr>
          <w:rFonts w:ascii="Consolas" w:eastAsia="Times New Roman" w:hAnsi="Consolas" w:cs="Times New Roman"/>
          <w:sz w:val="21"/>
          <w:szCs w:val="21"/>
        </w:rPr>
      </w:pP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2977AE90" w14:textId="6C1BB2E3" w:rsidR="00DF10AD" w:rsidRPr="000A284E" w:rsidRDefault="00DF10AD" w:rsidP="00DF10AD">
      <w:pPr>
        <w:pStyle w:val="Heading2"/>
        <w:rPr>
          <w:b/>
          <w:bCs/>
        </w:rPr>
      </w:pPr>
      <w:r w:rsidRPr="000A284E">
        <w:rPr>
          <w:b/>
          <w:bCs/>
        </w:rPr>
        <w:t>Output:</w:t>
      </w:r>
    </w:p>
    <w:p w14:paraId="7DAAA06D" w14:textId="77777777" w:rsidR="000C415D" w:rsidRPr="000C415D" w:rsidRDefault="000C415D" w:rsidP="000C415D"/>
    <w:p w14:paraId="2C2C1478" w14:textId="2941A041" w:rsidR="00DF10AD" w:rsidRDefault="00915539" w:rsidP="00DF10AD">
      <w:r>
        <w:rPr>
          <w:noProof/>
        </w:rPr>
        <w:drawing>
          <wp:inline distT="0" distB="0" distL="0" distR="0" wp14:anchorId="666B4143" wp14:editId="5308DFBF">
            <wp:extent cx="5943600" cy="2576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6830"/>
                    </a:xfrm>
                    <a:prstGeom prst="rect">
                      <a:avLst/>
                    </a:prstGeom>
                  </pic:spPr>
                </pic:pic>
              </a:graphicData>
            </a:graphic>
          </wp:inline>
        </w:drawing>
      </w:r>
    </w:p>
    <w:p w14:paraId="55AD9D74" w14:textId="007E3BB1" w:rsidR="00A46780" w:rsidRDefault="00A46780">
      <w:r>
        <w:br w:type="page"/>
      </w:r>
    </w:p>
    <w:p w14:paraId="028C7747" w14:textId="77777777" w:rsidR="00A46780" w:rsidRDefault="00A46780" w:rsidP="00A46780">
      <w:pPr>
        <w:pStyle w:val="Heading1"/>
        <w:rPr>
          <w:b/>
          <w:bCs/>
        </w:rPr>
      </w:pPr>
      <w:r>
        <w:rPr>
          <w:b/>
          <w:bCs/>
        </w:rPr>
        <w:lastRenderedPageBreak/>
        <w:t>Viva Questions</w:t>
      </w:r>
    </w:p>
    <w:p w14:paraId="05C4B2E5" w14:textId="61C89C9C" w:rsidR="00A46780" w:rsidRDefault="00A46780" w:rsidP="00DF10AD"/>
    <w:p w14:paraId="081D63E9" w14:textId="63E9F78D" w:rsidR="00A46780" w:rsidRPr="00A46780" w:rsidRDefault="00A46780" w:rsidP="00A46780">
      <w:pPr>
        <w:pStyle w:val="Heading3"/>
        <w:spacing w:before="300" w:after="150"/>
        <w:textAlignment w:val="baseline"/>
        <w:rPr>
          <w:rFonts w:ascii="Segoe UI" w:hAnsi="Segoe UI" w:cs="Segoe UI"/>
          <w:b/>
          <w:bCs/>
          <w:color w:val="EE52A4" w:themeColor="accent1" w:themeTint="99"/>
        </w:rPr>
      </w:pPr>
      <w:r w:rsidRPr="00A46780">
        <w:rPr>
          <w:rFonts w:ascii="Segoe UI" w:hAnsi="Segoe UI" w:cs="Segoe UI"/>
          <w:b/>
          <w:bCs/>
          <w:color w:val="EE52A4" w:themeColor="accent1" w:themeTint="99"/>
        </w:rPr>
        <w:t>1. What do you mean by abstraction in C++?</w:t>
      </w:r>
    </w:p>
    <w:p w14:paraId="0CEF38C0" w14:textId="77777777" w:rsidR="00A46780" w:rsidRDefault="00A46780" w:rsidP="00A46780">
      <w:pPr>
        <w:pStyle w:val="NormalWeb"/>
        <w:textAlignment w:val="baseline"/>
        <w:rPr>
          <w:rFonts w:ascii="Segoe UI" w:hAnsi="Segoe UI" w:cs="Segoe UI"/>
          <w:color w:val="373E3F"/>
        </w:rPr>
      </w:pPr>
      <w:r>
        <w:rPr>
          <w:rFonts w:ascii="Segoe UI" w:hAnsi="Segoe UI" w:cs="Segoe UI"/>
          <w:color w:val="373E3F"/>
        </w:rPr>
        <w:t>Ans.</w:t>
      </w:r>
    </w:p>
    <w:p w14:paraId="6A8E8FDF" w14:textId="5E30B07B" w:rsidR="00A46780" w:rsidRDefault="00A46780" w:rsidP="00A46780">
      <w:pPr>
        <w:pStyle w:val="NormalWeb"/>
        <w:textAlignment w:val="baseline"/>
        <w:rPr>
          <w:rFonts w:ascii="Segoe UI" w:hAnsi="Segoe UI" w:cs="Segoe UI"/>
          <w:color w:val="373E3F"/>
        </w:rPr>
      </w:pPr>
      <w:r>
        <w:rPr>
          <w:rFonts w:ascii="Segoe UI" w:hAnsi="Segoe UI" w:cs="Segoe UI"/>
          <w:color w:val="373E3F"/>
        </w:rPr>
        <w:t>Abstraction is the process of showing the essential details to the user and hiding the details which we don’t want to show to the user or hiding the details which are irrelevant to a particular user.</w:t>
      </w:r>
    </w:p>
    <w:p w14:paraId="59B0E6C5" w14:textId="77777777" w:rsidR="00A46780" w:rsidRDefault="00A46780" w:rsidP="00A46780">
      <w:pPr>
        <w:pStyle w:val="Heading3"/>
        <w:spacing w:before="300" w:after="150"/>
        <w:textAlignment w:val="baseline"/>
        <w:rPr>
          <w:rFonts w:ascii="Segoe UI" w:hAnsi="Segoe UI" w:cs="Segoe UI"/>
        </w:rPr>
      </w:pPr>
    </w:p>
    <w:p w14:paraId="7A3260FC" w14:textId="4BDF89A9" w:rsidR="00A46780" w:rsidRPr="00A46780" w:rsidRDefault="00A46780" w:rsidP="00A46780">
      <w:pPr>
        <w:pStyle w:val="Heading3"/>
        <w:spacing w:before="300" w:after="150"/>
        <w:textAlignment w:val="baseline"/>
        <w:rPr>
          <w:rFonts w:ascii="Segoe UI" w:hAnsi="Segoe UI" w:cs="Segoe UI"/>
          <w:b/>
          <w:bCs/>
          <w:color w:val="EE52A4" w:themeColor="accent1" w:themeTint="99"/>
        </w:rPr>
      </w:pPr>
      <w:r w:rsidRPr="00A46780">
        <w:rPr>
          <w:rFonts w:ascii="Segoe UI" w:hAnsi="Segoe UI" w:cs="Segoe UI"/>
          <w:b/>
          <w:bCs/>
          <w:color w:val="EE52A4" w:themeColor="accent1" w:themeTint="99"/>
        </w:rPr>
        <w:t>2</w:t>
      </w:r>
      <w:r w:rsidRPr="00A46780">
        <w:rPr>
          <w:rFonts w:ascii="Segoe UI" w:hAnsi="Segoe UI" w:cs="Segoe UI"/>
          <w:b/>
          <w:bCs/>
          <w:color w:val="EE52A4" w:themeColor="accent1" w:themeTint="99"/>
        </w:rPr>
        <w:t xml:space="preserve">. Is </w:t>
      </w:r>
      <w:proofErr w:type="spellStart"/>
      <w:r w:rsidRPr="00A46780">
        <w:rPr>
          <w:rFonts w:ascii="Segoe UI" w:hAnsi="Segoe UI" w:cs="Segoe UI"/>
          <w:b/>
          <w:bCs/>
          <w:color w:val="EE52A4" w:themeColor="accent1" w:themeTint="99"/>
        </w:rPr>
        <w:t>deconstructor</w:t>
      </w:r>
      <w:proofErr w:type="spellEnd"/>
      <w:r w:rsidRPr="00A46780">
        <w:rPr>
          <w:rFonts w:ascii="Segoe UI" w:hAnsi="Segoe UI" w:cs="Segoe UI"/>
          <w:b/>
          <w:bCs/>
          <w:color w:val="EE52A4" w:themeColor="accent1" w:themeTint="99"/>
        </w:rPr>
        <w:t xml:space="preserve"> overloading possible? If yes then explain and if no then why?</w:t>
      </w:r>
    </w:p>
    <w:p w14:paraId="4CB09879" w14:textId="77777777" w:rsidR="00A46780" w:rsidRDefault="00A46780" w:rsidP="00A46780">
      <w:pPr>
        <w:pStyle w:val="NormalWeb"/>
        <w:textAlignment w:val="baseline"/>
        <w:rPr>
          <w:rFonts w:ascii="Segoe UI" w:hAnsi="Segoe UI" w:cs="Segoe UI"/>
          <w:color w:val="373E3F"/>
        </w:rPr>
      </w:pPr>
      <w:r>
        <w:rPr>
          <w:rFonts w:ascii="Segoe UI" w:hAnsi="Segoe UI" w:cs="Segoe UI"/>
          <w:color w:val="373E3F"/>
        </w:rPr>
        <w:t>Ans.</w:t>
      </w:r>
    </w:p>
    <w:p w14:paraId="79BF90DD" w14:textId="73BA49DD" w:rsidR="00A46780" w:rsidRDefault="00A46780" w:rsidP="00A46780">
      <w:pPr>
        <w:pStyle w:val="NormalWeb"/>
        <w:textAlignment w:val="baseline"/>
        <w:rPr>
          <w:rFonts w:ascii="Segoe UI" w:hAnsi="Segoe UI" w:cs="Segoe UI"/>
          <w:color w:val="373E3F"/>
        </w:rPr>
      </w:pPr>
      <w:r>
        <w:rPr>
          <w:rFonts w:ascii="Segoe UI" w:hAnsi="Segoe UI" w:cs="Segoe UI"/>
          <w:color w:val="373E3F"/>
        </w:rPr>
        <w:t>No destructor overloading is not possible. Destructors take no arguments, so there’s only one way to destroy an object. That’s the reason destructor overloading is not possible.</w:t>
      </w:r>
    </w:p>
    <w:p w14:paraId="2DC724E7" w14:textId="77777777" w:rsidR="00A46780" w:rsidRDefault="00A46780" w:rsidP="00A46780">
      <w:pPr>
        <w:pStyle w:val="Heading3"/>
        <w:spacing w:before="300" w:after="150"/>
        <w:textAlignment w:val="baseline"/>
        <w:rPr>
          <w:rFonts w:ascii="Segoe UI" w:hAnsi="Segoe UI" w:cs="Segoe UI"/>
        </w:rPr>
      </w:pPr>
    </w:p>
    <w:p w14:paraId="45256F16" w14:textId="086BE1EE" w:rsidR="00A46780" w:rsidRPr="00A46780" w:rsidRDefault="00A46780" w:rsidP="00A46780">
      <w:pPr>
        <w:pStyle w:val="Heading3"/>
        <w:spacing w:before="300" w:after="150"/>
        <w:textAlignment w:val="baseline"/>
        <w:rPr>
          <w:rFonts w:ascii="Segoe UI" w:hAnsi="Segoe UI" w:cs="Segoe UI"/>
          <w:b/>
          <w:bCs/>
          <w:color w:val="EE52A4" w:themeColor="accent1" w:themeTint="99"/>
        </w:rPr>
      </w:pPr>
      <w:r w:rsidRPr="00A46780">
        <w:rPr>
          <w:rFonts w:ascii="Segoe UI" w:hAnsi="Segoe UI" w:cs="Segoe UI"/>
          <w:b/>
          <w:bCs/>
          <w:color w:val="EE52A4" w:themeColor="accent1" w:themeTint="99"/>
        </w:rPr>
        <w:t>3</w:t>
      </w:r>
      <w:r w:rsidRPr="00A46780">
        <w:rPr>
          <w:rFonts w:ascii="Segoe UI" w:hAnsi="Segoe UI" w:cs="Segoe UI"/>
          <w:b/>
          <w:bCs/>
          <w:color w:val="EE52A4" w:themeColor="accent1" w:themeTint="99"/>
        </w:rPr>
        <w:t>. What do you mean by call by value and call by reference?</w:t>
      </w:r>
    </w:p>
    <w:p w14:paraId="63F8ADCB" w14:textId="77777777" w:rsidR="00A46780" w:rsidRDefault="00A46780" w:rsidP="00A46780">
      <w:pPr>
        <w:pStyle w:val="NormalWeb"/>
        <w:textAlignment w:val="baseline"/>
        <w:rPr>
          <w:rFonts w:ascii="Segoe UI" w:hAnsi="Segoe UI" w:cs="Segoe UI"/>
          <w:color w:val="373E3F"/>
        </w:rPr>
      </w:pPr>
      <w:r>
        <w:rPr>
          <w:rFonts w:ascii="Segoe UI" w:hAnsi="Segoe UI" w:cs="Segoe UI"/>
          <w:color w:val="373E3F"/>
        </w:rPr>
        <w:t>Ans.</w:t>
      </w:r>
    </w:p>
    <w:p w14:paraId="4823821F" w14:textId="4E9C79C7" w:rsidR="00A46780" w:rsidRDefault="00A46780" w:rsidP="00A46780">
      <w:pPr>
        <w:pStyle w:val="NormalWeb"/>
        <w:textAlignment w:val="baseline"/>
        <w:rPr>
          <w:rFonts w:ascii="Segoe UI" w:hAnsi="Segoe UI" w:cs="Segoe UI"/>
          <w:color w:val="373E3F"/>
        </w:rPr>
      </w:pPr>
      <w:r>
        <w:rPr>
          <w:rFonts w:ascii="Segoe UI" w:hAnsi="Segoe UI" w:cs="Segoe UI"/>
          <w:color w:val="373E3F"/>
        </w:rPr>
        <w:t>In call by value method, we pass a copy of the parameter is passed to the functions. For these copied values a new memory is assigned and changes made to these values do not reflect the variable in the main function.</w:t>
      </w:r>
    </w:p>
    <w:p w14:paraId="1543C504" w14:textId="77777777" w:rsidR="00A46780" w:rsidRDefault="00A46780" w:rsidP="00A46780">
      <w:pPr>
        <w:pStyle w:val="NormalWeb"/>
        <w:textAlignment w:val="baseline"/>
        <w:rPr>
          <w:rFonts w:ascii="Segoe UI" w:hAnsi="Segoe UI" w:cs="Segoe UI"/>
          <w:color w:val="373E3F"/>
        </w:rPr>
      </w:pPr>
      <w:r>
        <w:rPr>
          <w:rFonts w:ascii="Segoe UI" w:hAnsi="Segoe UI" w:cs="Segoe UI"/>
          <w:color w:val="373E3F"/>
        </w:rPr>
        <w:t xml:space="preserve">In call by reference method, we pass the address of the variable and the address is used to access the actual argument used in the function call. </w:t>
      </w:r>
      <w:proofErr w:type="gramStart"/>
      <w:r>
        <w:rPr>
          <w:rFonts w:ascii="Segoe UI" w:hAnsi="Segoe UI" w:cs="Segoe UI"/>
          <w:color w:val="373E3F"/>
        </w:rPr>
        <w:t>So</w:t>
      </w:r>
      <w:proofErr w:type="gramEnd"/>
      <w:r>
        <w:rPr>
          <w:rFonts w:ascii="Segoe UI" w:hAnsi="Segoe UI" w:cs="Segoe UI"/>
          <w:color w:val="373E3F"/>
        </w:rPr>
        <w:t xml:space="preserve"> changes made in the parameter alter the passing argument.</w:t>
      </w:r>
    </w:p>
    <w:p w14:paraId="682CEC63" w14:textId="77777777" w:rsidR="00A46780" w:rsidRPr="00DF10AD" w:rsidRDefault="00A46780" w:rsidP="00DF10AD"/>
    <w:sectPr w:rsidR="00A46780"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A284E"/>
    <w:rsid w:val="000C415D"/>
    <w:rsid w:val="00190CD4"/>
    <w:rsid w:val="004F3505"/>
    <w:rsid w:val="005B3E54"/>
    <w:rsid w:val="00915539"/>
    <w:rsid w:val="00940355"/>
    <w:rsid w:val="00A46780"/>
    <w:rsid w:val="00C57399"/>
    <w:rsid w:val="00CE4755"/>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A46780"/>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A46780"/>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A46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2913">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concept of function overloading, write function for calculating area of triangle, circle and rectangle. </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dc:title>
  <dc:subject>Object Oriented Programming Lab</dc:subject>
  <dc:creator>Syeda Reeha Quasar</dc:creator>
  <cp:keywords/>
  <dc:description/>
  <cp:lastModifiedBy>SyedaReeha Quasar</cp:lastModifiedBy>
  <cp:revision>4</cp:revision>
  <cp:lastPrinted>2021-03-22T20:01:00Z</cp:lastPrinted>
  <dcterms:created xsi:type="dcterms:W3CDTF">2021-03-22T20:01:00Z</dcterms:created>
  <dcterms:modified xsi:type="dcterms:W3CDTF">2021-06-09T05:54:00Z</dcterms:modified>
</cp:coreProperties>
</file>