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7502" w14:textId="29A836E5" w:rsidR="00420C43" w:rsidRDefault="00420C43">
      <w:proofErr w:type="spellStart"/>
      <w:r w:rsidRPr="00420C43">
        <w:t>Saidu</w:t>
      </w:r>
      <w:proofErr w:type="spellEnd"/>
      <w:r w:rsidRPr="00420C43">
        <w:t xml:space="preserve"> Shareef</w:t>
      </w:r>
      <w:r>
        <w:t>:</w:t>
      </w:r>
    </w:p>
    <w:p w14:paraId="65C53076" w14:textId="77777777" w:rsidR="00420C43" w:rsidRDefault="00420C43" w:rsidP="00420C4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Saidū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Sharīf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hyperlink r:id="rId4" w:tooltip="Pasht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Pashto</w:t>
        </w:r>
      </w:hyperlink>
      <w:r>
        <w:rPr>
          <w:rFonts w:ascii="Arial" w:hAnsi="Arial" w:cs="Arial"/>
          <w:color w:val="202122"/>
          <w:sz w:val="21"/>
          <w:szCs w:val="21"/>
        </w:rPr>
        <w:t>/</w:t>
      </w:r>
      <w:hyperlink r:id="rId5" w:tooltip="Urdu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Urdu</w:t>
        </w:r>
      </w:hyperlink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color w:val="202122"/>
          <w:sz w:val="21"/>
          <w:szCs w:val="21"/>
          <w:rtl/>
        </w:rPr>
        <w:t>سيدو شريف</w:t>
      </w:r>
      <w:r>
        <w:rPr>
          <w:rFonts w:ascii="Arial" w:hAnsi="Arial" w:cs="Arial"/>
          <w:color w:val="202122"/>
          <w:sz w:val="21"/>
          <w:szCs w:val="21"/>
        </w:rPr>
        <w:t>) is the Capital City of </w:t>
      </w:r>
      <w:hyperlink r:id="rId6" w:tooltip="Swat Distric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Swat District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7" w:tooltip="Khyber Pakhtunkhw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Khyber Pakhtunkhwa</w:t>
        </w:r>
      </w:hyperlink>
      <w:r>
        <w:rPr>
          <w:rFonts w:ascii="Arial" w:hAnsi="Arial" w:cs="Arial"/>
          <w:color w:val="202122"/>
          <w:sz w:val="21"/>
          <w:szCs w:val="21"/>
        </w:rPr>
        <w:t> province of </w:t>
      </w:r>
      <w:hyperlink r:id="rId8" w:tooltip="Pakista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</w:rPr>
        <w:t>. The city also serves as the capital city of Malakand division. Named after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"https://en.wikipedia.org/wiki/Saidu_Baba" \o "Saidu Baba"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Saidu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Baba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a prominent leader of the former </w:t>
      </w:r>
      <w:hyperlink r:id="rId9" w:tooltip="Swat (princely state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Yusufzai State of Swat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58E11434" w14:textId="77777777" w:rsidR="00420C43" w:rsidRDefault="00420C43" w:rsidP="00420C4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Saidu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Sharif is the hub of several official buildings, and archeological sites such as the Swat Museum, the Tomb of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"https://en.wikipedia.org/wiki/Saidu_Baba" \o "Saidu Baba"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Saidu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Baba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Royal residential Palace of former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"https://en.wikipedia.org/wiki/Wali-e-Swat" \o "Wali-e-Swat"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Wali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Swat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and the archaeological remains of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Butkara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Buddhist Stupa. It is also home to the Govt: Girls Degree College, Govt: </w:t>
      </w:r>
      <w:hyperlink r:id="rId10" w:tooltip="Jahanzeb Colle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Jahanzeb college</w:t>
        </w:r>
      </w:hyperlink>
      <w:r>
        <w:rPr>
          <w:rFonts w:ascii="Arial" w:hAnsi="Arial" w:cs="Arial"/>
          <w:color w:val="202122"/>
          <w:sz w:val="21"/>
          <w:szCs w:val="21"/>
        </w:rPr>
        <w:t>, DIG, DC, and the Commissioner House.</w:t>
      </w:r>
    </w:p>
    <w:p w14:paraId="354EBAF2" w14:textId="20F31405" w:rsidR="00420C43" w:rsidRDefault="00420C43">
      <w:proofErr w:type="spellStart"/>
      <w:r>
        <w:t>Batkara</w:t>
      </w:r>
      <w:proofErr w:type="spellEnd"/>
      <w:r>
        <w:t>:</w:t>
      </w:r>
    </w:p>
    <w:p w14:paraId="2853D378" w14:textId="542AC089" w:rsidR="00420C43" w:rsidRDefault="00420C4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Batkara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Stupa is one of the most important and oldest Buddhist seats of learning in Swat Valley.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According to the Archaeology and Museums Department of Pakistan, it was the Buddhist monastery of Ta-Lo, visited by Chinese Buddhist pilgrims during the 5th and 7th centuries. It lies at the eastern end of the ancient capital known as ‘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Udyana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’ (garden) in the Hindu scriptures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-Li (present day Mingora). The main stupa stands in the middle, around it, crowded stupas,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veharas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columns, on the northern side stands a great building and further to the north and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west  the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inhabited area. The stupa underwent five reconstructions, each new one encasing the last from the 3rd century till the 10th century. The other monuments around have been accordingly co-related to the five building periods.</w:t>
      </w:r>
    </w:p>
    <w:p w14:paraId="072926C8" w14:textId="3C2AA2E8" w:rsidR="00420C43" w:rsidRDefault="00420C4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Saidu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sharif stupa:</w:t>
      </w:r>
    </w:p>
    <w:p w14:paraId="4AB8793E" w14:textId="4CE83E4D" w:rsidR="00420C43" w:rsidRDefault="00420C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Saidu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Sharif Stupa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excavated under the name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Saidu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Sharif 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a sacred area of </w:t>
      </w:r>
      <w:hyperlink r:id="rId11" w:tooltip="Buddhism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Buddhist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located near the city of </w:t>
      </w:r>
      <w:proofErr w:type="spellStart"/>
      <w:r>
        <w:fldChar w:fldCharType="begin"/>
      </w:r>
      <w:r>
        <w:instrText xml:space="preserve"> HYPERLINK "https://en.wikipedia.org/wiki/Saidu_Sharif" \o "Saidu Sharif"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Saidu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Sharif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at the foot of the mountains that separate the river valley </w:t>
      </w:r>
      <w:proofErr w:type="spellStart"/>
      <w:r>
        <w:fldChar w:fldCharType="begin"/>
      </w:r>
      <w:r>
        <w:instrText xml:space="preserve"> HYPERLINK "https://en.wikipedia.org/wiki/Saidu" \o ""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Saidu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from that of the river </w:t>
      </w:r>
      <w:proofErr w:type="spellStart"/>
      <w:r>
        <w:fldChar w:fldCharType="begin"/>
      </w:r>
      <w:r>
        <w:instrText xml:space="preserve"> HYPERLINK "https://en.wikipedia.org/wiki/Jambil" \o "Jambil"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Jambil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in the </w:t>
      </w:r>
      <w:hyperlink r:id="rId12" w:tooltip="Swat Distric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Swat District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13" w:tooltip="Khyber Pakhtunkhw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Khyber Pakhtunkhwa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4" w:tooltip="Pakista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sacred area consists of two terraces built on the slope of the hill, through a cut in the rock on the north side. Artificial terracing includes one </w:t>
      </w:r>
      <w:proofErr w:type="spellStart"/>
      <w:r>
        <w:fldChar w:fldCharType="begin"/>
      </w:r>
      <w:r>
        <w:instrText xml:space="preserve"> HYPERLINK "https://en.wikipedia.org/wiki/St%C5%ABpa" \o "Stūpa"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stūpa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surrounded by smaller monuments, and a monastery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4AAEE50" w14:textId="308118D4" w:rsidR="00420C43" w:rsidRDefault="00420C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420C43">
        <w:rPr>
          <w:rFonts w:ascii="Arial" w:hAnsi="Arial" w:cs="Arial"/>
          <w:color w:val="202122"/>
          <w:sz w:val="21"/>
          <w:szCs w:val="21"/>
          <w:shd w:val="clear" w:color="auto" w:fill="FFFFFF"/>
        </w:rPr>
        <w:t>Saidu</w:t>
      </w:r>
      <w:proofErr w:type="spellEnd"/>
      <w:r w:rsidRPr="00420C4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Baba Masjid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2B8D26D2" w14:textId="77777777" w:rsidR="00420C43" w:rsidRDefault="00420C43" w:rsidP="00420C4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historical mosque is located at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"https://commons.wikimedia.org/w/index.php?title=Saidu_Sharif&amp;action=edit&amp;redlink=1" \o "Saidu Sharif (page does not exist)"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BA0000"/>
          <w:sz w:val="21"/>
          <w:szCs w:val="21"/>
        </w:rPr>
        <w:t>Saidu</w:t>
      </w:r>
      <w:proofErr w:type="spellEnd"/>
      <w:r>
        <w:rPr>
          <w:rStyle w:val="Hyperlink"/>
          <w:rFonts w:ascii="Arial" w:hAnsi="Arial" w:cs="Arial"/>
          <w:color w:val="BA0000"/>
          <w:sz w:val="21"/>
          <w:szCs w:val="21"/>
        </w:rPr>
        <w:t xml:space="preserve"> Sharif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adjacent to the tomb of </w:t>
      </w:r>
      <w:hyperlink r:id="rId15" w:tooltip="Akhund of Swat (page does not exist)" w:history="1"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>Akhund of Swat</w:t>
        </w:r>
      </w:hyperlink>
    </w:p>
    <w:p w14:paraId="75974057" w14:textId="77777777" w:rsidR="00420C43" w:rsidRDefault="00420C43"/>
    <w:sectPr w:rsidR="0042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zKwNLUwMjMzN7ZQ0lEKTi0uzszPAykwrAUAO8J8EywAAAA="/>
  </w:docVars>
  <w:rsids>
    <w:rsidRoot w:val="00420C43"/>
    <w:rsid w:val="0042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98A9"/>
  <w15:chartTrackingRefBased/>
  <w15:docId w15:val="{E58AC762-5D6A-493D-853D-E757EAD9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0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kistan" TargetMode="External"/><Relationship Id="rId13" Type="http://schemas.openxmlformats.org/officeDocument/2006/relationships/hyperlink" Target="https://en.wikipedia.org/wiki/Khyber_Pakhtunkhw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hyber_Pakhtunkhwa" TargetMode="External"/><Relationship Id="rId12" Type="http://schemas.openxmlformats.org/officeDocument/2006/relationships/hyperlink" Target="https://en.wikipedia.org/wiki/Swat_Distric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wat_District" TargetMode="External"/><Relationship Id="rId11" Type="http://schemas.openxmlformats.org/officeDocument/2006/relationships/hyperlink" Target="https://en.wikipedia.org/wiki/Buddhism" TargetMode="External"/><Relationship Id="rId5" Type="http://schemas.openxmlformats.org/officeDocument/2006/relationships/hyperlink" Target="https://en.wikipedia.org/wiki/Urdu" TargetMode="External"/><Relationship Id="rId15" Type="http://schemas.openxmlformats.org/officeDocument/2006/relationships/hyperlink" Target="https://commons.wikimedia.org/w/index.php?title=Akhund_of_Swat&amp;action=edit&amp;redlink=1" TargetMode="External"/><Relationship Id="rId10" Type="http://schemas.openxmlformats.org/officeDocument/2006/relationships/hyperlink" Target="https://en.wikipedia.org/wiki/Jahanzeb_College" TargetMode="External"/><Relationship Id="rId4" Type="http://schemas.openxmlformats.org/officeDocument/2006/relationships/hyperlink" Target="https://en.wikipedia.org/wiki/Pashto" TargetMode="External"/><Relationship Id="rId9" Type="http://schemas.openxmlformats.org/officeDocument/2006/relationships/hyperlink" Target="https://en.wikipedia.org/wiki/Swat_(princely_state)" TargetMode="External"/><Relationship Id="rId14" Type="http://schemas.openxmlformats.org/officeDocument/2006/relationships/hyperlink" Target="https://en.wikipedia.org/wiki/Pakis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 rehman</dc:creator>
  <cp:keywords/>
  <dc:description/>
  <cp:lastModifiedBy>Wajih rehman</cp:lastModifiedBy>
  <cp:revision>1</cp:revision>
  <dcterms:created xsi:type="dcterms:W3CDTF">2021-05-16T20:54:00Z</dcterms:created>
  <dcterms:modified xsi:type="dcterms:W3CDTF">2021-05-16T21:00:00Z</dcterms:modified>
</cp:coreProperties>
</file>