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56"/>
          <w:szCs w:val="56"/>
        </w:rPr>
        <w:t xml:space="preserve">৬ষ্ঠ ব্যাংকিং পেশাজীবী পরীক্ষা</w:t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2B547E"/>
          <w:sz w:val="36"/>
          <w:szCs w:val="36"/>
        </w:rPr>
        <w:t xml:space="preserve">6th Banking Professional Examination, 2025</w:t>
      </w:r>
    </w:p>
    <w:p>
      <w:pPr>
        <w:spacing w:before="360"/>
        <w:jc w:val="center"/>
      </w:pPr>
      <w:r>
        <w:rPr>
          <w:rFonts w:ascii="Times New Roman" w:cs="Times New Roman" w:eastAsia="Times New Roman" w:hAnsi="Times New Roman"/>
          <w:color w:val="36454F"/>
          <w:sz w:val="32"/>
          <w:szCs w:val="32"/>
        </w:rPr>
        <w:t xml:space="preserve">সম্পূর্ণ বিস্তারিত উত্তর গাইড</w:t>
      </w:r>
    </w:p>
    <w:p>
      <w:pPr>
        <w:spacing w:before="60"/>
        <w:jc w:val="center"/>
      </w:pPr>
      <w:r>
        <w:rPr>
          <w:rFonts w:ascii="Times New Roman" w:cs="Times New Roman" w:eastAsia="Times New Roman" w:hAnsi="Times New Roman"/>
          <w:color w:val="4A4A4A"/>
          <w:sz w:val="28"/>
          <w:szCs w:val="28"/>
        </w:rPr>
        <w:t xml:space="preserve">Complete Detailed Answer Guide</w:t>
      </w:r>
    </w:p>
    <w:p>
      <w:pPr>
        <w:spacing w:before="48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JAIBB - Laws and Practice of General Banking (LPGB)</w:t>
      </w: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Subject Code: 70 | Full Marks: 100 | Pass Marks: 45</w:t>
      </w:r>
    </w:p>
    <w:p>
      <w:pPr>
        <w:spacing w:before="480"/>
        <w:jc w:val="center"/>
      </w:pPr>
      <w:r>
        <w:rPr>
          <w:rFonts w:ascii="Times New Roman" w:cs="Times New Roman" w:eastAsia="Times New Roman" w:hAnsi="Times New Roman"/>
          <w:color w:val="1F4E79"/>
          <w:sz w:val="24"/>
          <w:szCs w:val="24"/>
        </w:rPr>
        <w:t xml:space="preserve">বিলিংগুয়াল (বাংলা-ইংরেজি) সংস্করণ</w:t>
      </w:r>
    </w:p>
    <w:p>
      <w:r>
        <w:br w:type="page"/>
      </w:r>
    </w:p>
    <w:p>
      <w:pPr>
        <w:pStyle w:val="Heading1"/>
        <w:shd w:fill="E8F4FD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PART A: বিস্তারিত প্রশ্ন (Detailed Questions)</w:t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প্রশ্ন ১: দেউলিয়া আইন, ১৯৯৭ এর অধীনে দেউলিয়া ঘোষণার প্রক্রিয়া বিস্তারিত আলোচনা করুন।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1: Discuss in detail the process of declaring insolvent under Bankruptcy Act, 1997.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২০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★ উত্তর ★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 আইন, ১৯৯৭ এর অধীনে দেউলিয়া ঘোষণার প্রক্রিয়া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Process of Declaring Insolvent under Bankruptcy Act, 1997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 আইন, ১৯৯৭ হলো বাংলাদেশের প্রধান দেউলিয়া আইন।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এই আইনের মাধ্যমে ঋণগ্রহীতাকে দেউলিয়া ঘোষণা করা হয় এবং সম্পদ বিক্রি করে পাওনাদারদের টাকা পরিশোধ করা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১: মামলা দায়েরের পূর্বশর্ত (Pre-conditions for Filing Suit)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পাওনার পরিমাণ: ন্যূনতম একটি পাওনা থাকতে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Act of Bankruptcy: ঋণগ্রহীতাকে কোনো না কোনো 'দেউলিয়ার কাজ' করতে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সময়সীমা: Act of Bankruptcy এর ৩ মাসের মধ্যে মামলা দায়ের করতে হবে।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২: Act of Bankruptcy এর সংজ্ঞা (Section 9)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দেউলিয়ার কাজ বলতে কী বোঝায়?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What constitutes Act of Bankruptcy?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দেউলিয়া হিসেবে নিজেকে ঘোষণা করলে।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পাওনাদারকে এড়িয়ে চললে বা লুকিয়ে গেলে।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সম্পদ লুকিয়ে রাখলে বা অন্যত্র সরালে।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আদালতে পাওনার কথা স্বীকার করলে।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সম্পত্তি অবৈধভাবে হস্তান্তর করলে।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পক্ষে সম্পূর্ণ পরিশোধ করা সম্ভব না হলে।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৩: মামলা দায়ের (Filing the Suit)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যথাযথ আদালত: District Judge Court বা Additional District Judge Court।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আবেদনকারী: পাওনাদার বা ঋণগ্রহীতা নিজে (স্বেচ্ছায় দেউলিয়া)।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আবেদনের বিষয়বস্তু: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পাওনার পরিমাণ ও কারণ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ঋণগ্রহীতার নাম, ঠিকানা, পেশা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Act of Bankruptcy এর বিবরণ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ঋণগ্রহীতার সম্পদের বিবরণ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৪: আদালতের কার্যক্রম (Court Proceedings)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নোটিশ জারি: আদালত ঋণগ্রহীতাকে নোটিশ পাঠায়।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উপস্থিতি: ঋণগ্রহীতাকে আদালতে উপস্থিত হতে হয়।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প্রমাণ: পাওনাদারকে Act of Bankruptcy প্রমাণ করতে হয়।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প্রতিরক্ষা: ঋণগ্রহীতা নিজের পক্ষে যুক্তি দেখাতে পারেন।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সাক্ষ্য-প্রমাণ: উভয় পক্ষ সাক্ষ্য দিতে পারেন।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৫: দেউলিয়া ঘোষণা (Declaration of Insolvency)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 সন্তুষ্ট হলে ঋণগ্রহীতাকে দেউলিয়া ঘোষণা করে।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 Official Receiver বা Trustee নিয়োগ দেয়।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ঋণগ্রহীতার সমস্ত সম্পদ Trustee-এর কাছে হস্তান্তর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৬: সম্পদ বিক্রি ও পাওনা পরিশোধ (Sale of Assets)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তালিকা: Trustee ঋণগ্রহীতার সমস্ত সম্পদের তালিকা তৈরি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জব্দ: Trustee সম্পদ জব্দ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বিক্রি: সম্পদ নিলামে বিক্রি করা হয়।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বণ্টন: পাওনাদারদের মধ্যে টাকা বণ্টন করা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ধাপ ৭: Discharge (মুক্তি)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Discharge-এর জন্য আবেদন করতে পারেন।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 নির্দিষ্ট শর্তে Discharge দিতে পারে।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Discharge পেলে ঋণগ্রহীতা পুরনো দায় থেকে মুক্ত হন।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স্বেচ্ছায় দেউলিয়া (Voluntary Bankruptcy)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 নিজেই দেউলিয়া হওয়ার জন্য আবেদন করতে পারেন।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এক্ষেত্রে Act of Bankruptcy প্রমাণের প্রয়োজন নেই।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ঋণগ্রহীতাকে তার অক্ষমতা প্রমাণ করতে হয়।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দেউলিয়া ঘোষণার পরিণতি (Consequences)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হারানো: সমস্ত সম্পদ Trustee-এর কাছে চলে যায়।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পেশাগত বিধিনিষেধ: কোম্পানি ডিরেক্টর, সংসদ সদস্য ইত্যাদি হতে পারেন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আইনি সীমাবদ্ধতা: নতুন ঋণ নিতে পারেন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সামাজিক অবমাননা: সমাজে মর্যাদা কমে যায়।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ক্রেডিট রেকর্ড: CIB রিপোর্টে নেতিবাচক তথ্য থাকে।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যেসব সম্পদ জব্দ করা যায় না (Exempted Property - Section 32)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ঋণগ্রহীতার পেশাগত যন্ত্রপাতি।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প্রয়োজনীয় পোশাক ও আসবাবপত্র।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ধর্মীয় পুস্তক ও উপাসনালয়।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সামান্য আয়ের উৎস।</w:t>
      </w:r>
    </w:p>
    <w:p>
      <w:pPr>
        <w:shd w:fill="E8F5E9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💡 মনে রাখবেন: দেউলিয়া আইনের মূল উদ্দেশ্য হলো পাওনাদারদের সুরক্ষা এবং ঋণগ্রহীতাকে ন্যায়সঙ্গত মুক্তি দেওয়া।</w:t>
      </w:r>
    </w:p>
    <w:p>
      <w:r>
        <w:br w:type="page"/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প্রশ্ন ২: মানি লন্ডারিং প্রতিরোধ আইন, ২০১২ এর অধীনে মানি লন্ডারিংয়ের সংজ্ঞা, শাস্তি ও প্রতিরোধমূলক ব্যবস্থা আলোচনা করুন।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2: Discuss definition, punishment and preventive measures of money laundering under Money Laundering Prevention Act, 2012.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২০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★ উত্তর ★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মানি লন্ডারিং প্রতিরোধ আইন, ২০১২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Money Laundering Prevention Act, 2012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(ক) মানি লন্ডারিংয়ের সংজ্ঞা (Section 2(tha))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মানি লন্ডারিং বলতে বোঝায় - অপরাধমূলক উপায়ে অর্জিত অর্থ বা সম্পদকে বৈধ উৎস থেকে আসা হিসেবে দেখানো।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সহজ কথায়: 'নোংরা টাকা পরিষ্কার করা'।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4 অনুযায়ী মানি লন্ডারিং অপরাধ: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অবৈধ উপায়ে অর্জিত সম্পদ সরাসরি বা পরোক্ষভাবে অর্জন।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অবৈধ সম্পদের উৎস গোপন বা মিথ্যা উৎস দেখানো।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অবৈধ সম্পদ স্থানান্তর বা রূপান্তর।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অবৈধ সম্পদের মালিকানা গোপন করা।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(খ) মানি লন্ডারিংয়ের ৩টি ধাপ (Three Stages of Money Laundering)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Placement (স্থাপন): নোংরা টাকা ব্যাংকিং চ্যানেলে জমা।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উদাহরণ: চুরির টাকা ব্যাংকে জমা, জাল নোট আদান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এটি সবচেয়ে ঝুঁকিপূর্ণ ধাপ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Layering (স্তরায়ন): টাকার উৎস গোপন করার জন্য জটিল লেনদেন।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উদাহরণ: একাধিক অ্যাকাউন্টে স্থানান্তর, শেল কোম্পানি ব্যবহার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একাধিক দেশে টাকা সরানো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Integration (সংযোজন): টাকাকে বৈধ উৎস থেকে আসা হিসেবে দেখানো।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উদাহরণ: রিয়েল এস্টেটে বিনিয়োগ, ব্যবসায় বিনিয়োগ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বৈধ আয় হিসেবে গণ্য হয়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(গ) শাস্তির বিধান (Punishment Provisions)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4 - মানি লন্ডারিং অপরাধের শাস্তি: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সর্বনিম্ন ৪ বছর থেকে সর্বোচ্চ ১২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লন্ডারিংকৃত অর্থের দ্বিগুণ বা সর্বোচ্চ ১০ লাখ টাকা।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বাজেয়াপ্ত: লন্ডারিংকৃত সম্পদ রাষ্ট্রের অধিকারে যাবে।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5 - ফ্রিজ/সংযুক্তি আদেশ লঙ্ঘনের শাস্তি: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১ থেকে ৫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সর্বোচ্চ ৫ লাখ টাকা।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6 - তথ্য ফাঁসের শাস্তি: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১ থেকে ৫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সর্বোচ্চ ৫ লাখ টাকা।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7 - তদন্তে বাধা দেওয়ার শাস্তি: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১ থেকে ৫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সর্বোচ্চ ৫ লাখ টাকা।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8 - মিথ্যা তথ্য প্রদানের শাস্তি: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৬ মাস থেকে ৩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সর্বোচ্চ ৩ লাখ টাকা।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(ঘ) প্রতিরোধমূলক ব্যবস্থা (Preventive Measures)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১. KYC (Know Your Customer) বাস্তবায়ন: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পরিচয় যাচাই।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ঠিকানা যাচাই।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আয়ের উৎস যাচাই।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ঝুঁকি মূল্যায়ন।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২. CTR (Cash Transaction Report):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বড় নগদ লেনদেনের রিপোর্ট।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বাংলাদেশ ব্যাংকে জমা দিতে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সীমা: ৭ লাখ টাকার বেশি বা সমমূল্যের বৈদেশিক মুদ্রা।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৩. STR (Suspicious Transaction Report):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সন্দেহজনক লেনদেনের রিপোর্ট।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BFIU-তে জমা দিতে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গ্রাহককে না জানিয়েই রিপোর্ট করতে হয়।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৪. সন্দেহজনক লেনদেনের লক্ষণ: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আয়ের সাথে সামঞ্জস্যপূর্ণ নয়।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অস্বাভাবিক বড় লেনদেন।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ঘন ঘন বড় লেনদেন।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অজানা উৎস থেকে টাকা আসা।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জটিল লেনদেন পদ্ধতি।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উচ্চ ঝুঁকিপূর্ণ দেশের সাথে লেনদেন।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৫. BFIU (Bangladesh Financial Intelligence Unit):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24 অনুযায়ী প্রতিষ্ঠিত।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মানি লন্ডারিং প্রতিরোধে প্রধান সংস্থা।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CTR ও STR সংগ্রহ ও বিশ্লেষণ।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সন্দেহজনক ক্ষেত্রে তদন্ত সংস্থাকে প্রতিবেদন দেয়।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৬. Enhanced Due Diligence (EDD):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PEPs (Politically Exposed Persons) এর ক্ষেত্রে।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উচ্চ ঝুঁকিপূর্ণ দেশের সাথে লেনদেনে।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জটিল মালিকানা কাঠামোর ক্ষেত্রে।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৭. কর্মী প্রশিক্ষণ: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মানি লন্ডারিং সম্পর্কে সচেতনতা।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সন্দেহজনক লেনদেন চেনা।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প্রতিবেদন তৈরি পদ্ধতি।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(ঙ) রিপোর্টিং সংস্থার দায়িত্ব (Section 25)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KYC বাস্তবায়ন।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CTR ও STR জমা দেওয়া।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প্রশিক্ষণের ব্যবস্থা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অভ্যন্তরীণ নিয়ন্ত্রণ ব্যবস্থা তৈরি।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নথিপত্র সংরক্ষণ (কমপক্ষে ৫ বছর)।</w:t>
      </w:r>
    </w:p>
    <w:p>
      <w:pPr>
        <w:shd w:fill="E8F5E9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💡 মনে রাখবেন: KYC হলো মানি লন্ডারিং প্রতিরোধের প্রথম ও প্রধান প্রতিরক্ষা। সৎ বিশ্বাসে কাজ করলে Section 28 এ সুরক্ষা আছে।</w:t>
      </w:r>
    </w:p>
    <w:p>
      <w:r>
        <w:br w:type="page"/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প্রশ্ন ৩: রেজিস্ট্রেশন আইন, ১৯০৮ এর অধীনে নিবন্ধনযোগ্য দলিল ও নিবন্ধনের প্রভাব আলোচনা করুন। হেবা বা উপহারের শর্তাবলী লিখুন।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3: Discuss registrable documents and effect of registration under Registration Act, 1908. Write the conditions of Heba or Gift.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২০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★ উত্তর ★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রেজিস্ট্রেশন আইন, ১৯০৮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Registration Act, 1908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রেজিস্ট্রেশন আইন, ১৯০৮ হলো দলিল নিবন্ধনের প্রধান আইন।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এই আইনের উদ্দেশ্য হলো সম্পত্তির লেনদেনের রেকর্ড সংরক্ষণ ও প্রতারণা রোধ করা।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(ক) নিবন্ধনযোগ্য দলিল (Registrable Documents)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17 - বাধ্যতামূলক নিবন্ধন: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জমি বা অচল সম্পত্তি হস্তান্তরের দলিল।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বাড়ি, দোকান বা অন্য অচল সম্পত্তির বিক্রি।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জমির ইজারা বা বন্দোবস্ত (১ বছরের বেশি মেয়াদী)।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হেবা বা উপহারের দলিল।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বন্ধকী দলিল।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উইল (Will) - তবে ঐচ্ছিক।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18 - ঐচ্ছিক নিবন্ধন: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চলমান সম্পত্তি হস্তান্তরের দলিল।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 বছরের কম মেয়াদী ইজারা।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প্রতিশ্রুতি দলিল।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ক্ষমতাপত্র (Power of Attorney)।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(খ) নিবন্ধনের প্রভাব (Effect of Registration)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নিবন্ধনের সুবিধা: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আইনি বৈধতা: নিবন্ধিত দলিল আদালতে প্রমাণ হিসেবে গ্রহণযোগ্য।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মালিকানা প্রমাণ: সম্পত্তির মালিকানা প্রমাণের প্রধান দলিল।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জনসাধারণের জানা: সবাই নিবন্ধনের রেকর্ড দেখতে পায়।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প্রতারণা রোধ: একই সম্পত্তি একাধিকবার বিক্রি রোধ হয়।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প্রাধান্য: নিবন্ধিত দলিল অনিবন্ধিত দলিলের চেয়ে প্রাধান্য পায়।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ঋণের সুবিধা: ব্যাংক থেকে ঋণের জন্য নিবন্ধিত দলিল প্রয়োজন।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নিবন্ধন না করলে পরিণতি: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আদালতে প্রমাণ হিসেবে গ্রহণযোগ্য নয়।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মালিকানা স্থানান্তর হয়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তৃতীয় পক্ষের অধিকার সৃষ্টি হতে পারে।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 বা বন্ধকের সুবিধা পাওয়া যায় না।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49 - অনিবন্ধিত দলিলের প্রভাব: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অনিবন্ধিত দলিল কোনো অচল সম্পত্তি হস্তান্তর করতে পারে না।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কোনো আইনি অধিকার সৃষ্টি করে 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(গ) হেবা বা উপহারের সংজ্ঞা (Definition of Heba/Gift)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হেবা বা উপহার বলতে বোঝায় - কোনো বিনিময় ছাড়া স্বেচ্ছায় সম্পত্তি হস্তান্তর।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Transfer of Property Act, 1882 এর Section 122 অনুযায়ী।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(ঘ) হেবা বা উপহারের শর্তাবলী (Conditions of Valid Heba)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১. দাতার শর্ত (Conditions for Donor):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দাতাকে প্রাপ্তবয়স্ক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মানসিকভাবে সুস্থ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সম্পত্তির মালিক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স্বেচ্ছায় উপহার দিতে হবে (কোনো জোর বা প্ররোচনা নয়)।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২. গ্রহীতার শর্ত (Conditions for Donee):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গ্রহীতা যেকোনো ব্যক্তি হতে পারেন (নাবালকও হতে পারে)।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গ্রহীতাকে উপহার গ্রহণ করতে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উপহার গ্রহণের সময় গ্রহীতার উপস্থিতি থাকতে হবে।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৩. বিষয়বস্তুর শর্ত (Conditions for Subject Matter):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উপহারের বিষয় নির্দিষ্ট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দাতার মালিকানাধীন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হস্তান্তরযোগ্য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অচল সম্পত্তি হলে নিবন্ধন বাধ্যতামূলক।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৪. হস্তান্তরের শর্ত (Conditions for Transfer):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দাতাকে সম্পত্তি গ্রহীতার কাছে হস্তান্তর করতে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দখল বা মালিকানা স্থানান্তর করতে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শারীরিক হস্তান্তর বা প্রতীকী হস্তান্তর হতে পারে।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৫. বিবেচনা বা Consideration: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হেবায় কোনো বিনিময় বা Consideration থাকে না।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যদি বিনিময় থাকে তবে তা হেবা নয়, বিক্রি।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৬. নিবন্ধন (Registration):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অচল সম্পত্তির হেবা অবশ্যই নিবন্ধিত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123 অনুযায়ী লিখিত দলিল ও নিবন্ধন বাধ্যতামূলক।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চলমান সম্পত্তির হেবা নিবন্ধন ছাড়াও বৈধ।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৭. গ্রহণ (Acceptance):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গ্রহীতাকে উপহার গ্রহণ করতে হবে।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গ্রহণ দাতার জীবদ্দশায় হতে হবে।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(ঙ) হেবা বাতিলের ক্ষেত্রে (Revocation of Heba)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গ্রহীতা মারা গেলে।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দাতার সম্মতিতে।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আদালতের আদেশে।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শর্ত লঙ্ঘন হলে।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(চ) হেবা ও বিক্রির পার্থক্য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হেবা (Heba)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বিক্রি (Sale)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বিনিময়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নেই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স্নেহ/সদিচ্ছা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বাণিজ্যিক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নিবন্ধন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অচল সম্পত্তিতে বাধ্যতামূলক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সব ক্ষেত্রে বাধ্যতামূলক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বাতিল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নির্দিষ্ট ক্ষেত্রে সম্ভব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সাধারণত সম্ভব নয়</w:t>
            </w:r>
          </w:p>
        </w:tc>
      </w:tr>
    </w:tbl>
    <w:p>
      <w:pPr>
        <w:shd w:fill="E8F5E9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💡 মনে রাখবেন: হেবা বা উপহারের ক্ষেত্রে বিনিময় নেই, স্বেচ্ছায় দেওয়া, গ্রহণ করা এবং অচল সম্পত্তির ক্ষেত্রে নিবন্ধন বাধ্যতামূলক।</w:t>
      </w:r>
    </w:p>
    <w:p>
      <w:r>
        <w:br w:type="page"/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প্রশ্ন ৪: ডরম্যান্ট অ্যাকাউন্ট কী? ডরম্যান্ট অ্যাকাউন্টে লেনদেনের সময় ব্যাংকারের সতর্কতা আলোচনা করুন। পজিটিভ পে সিস্টেম ব্যাখ্যা করুন।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4: What is dormant account? Discuss banker's precautions during transaction in dormant account. Explain Positive Pay System.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২০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★ উত্তর ★</w:t>
      </w:r>
    </w:p>
    <w:p>
      <w:p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ডরম্যান্ট অ্যাকাউন্ট সম্পর্কে বিস্তারিত</w:t>
      </w:r>
    </w:p>
    <w:p>
      <w:pPr>
        <w:spacing w:after="80" w:before="40" w:line="312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Detailed Discussion on Dormant Account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(ক) ডরম্যান্ট অ্যাকাউন্টের সংজ্ঞা (Definition)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ডরম্যান্ট অ্যাকাউন্ট বলতে বোঝায় - দীর্ঘ সময় ধরে কোনো লেনদেন নেই এমন অ্যাকাউন্ট।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বাংলাদেশ ব্যাংকের নির্দেশনা অনুযায়ী, ২ বছরের বেশি সময় লেনদেন না থাকলে ডরম্যান্ট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Inactive Account: ৬ মাস থেকে ২ বছর পর্যন্ত।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Dormant Account: ২ বছরের বেশি।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(খ) ডরম্যান্ট হওয়ার কারণ (Reasons for Becoming Dormant)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মৃত্যু।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স্থানান্তর।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অজ্ঞাতব্যাধি।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অ্যাকাউন্টে ন্যূনতম ব্যালেন্স না রাখা।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অসচেতনতা।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বিকল্প ব্যাংকিং চ্যানেল ব্যবহার।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(গ) ডরম্যান্ট অ্যাকাউন্টের ঝুঁকি (Risks of Dormant Account)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জালিয়াতির ঝুঁকি: অপরিচিত ব্যক্তি লেনদেন করতে পারে।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পরিচয় চুরি: অ্যাকাউন্ট তথ্য অপব্যবহার হতে পারে।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খেলাপি ঋণ: অ্যাকাউন্টে নেতিবাচক ব্যালেন্স হতে পারে।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আইনি জটিলতা: উত্তরাধিকার নিয়ে বিরোধ।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অর্থ পাচার: ডরম্যান্ট অ্যাকাউন্টে অবৈধ টাকা জমা।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(ঘ) ডরম্যান্ট অ্যাকাউন্টে লেনদেনের সময় ব্যাংকারের সতর্কতা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১. গ্রাহকের পরিচয় যাচাই (Identity Verification):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জাতীয় পরিচয়পত্র যাচাই।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পাসপোর্ট বা অন্যান্য পরিচয়পত্র।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ছবি ও ব্যক্তির মিল নিশ্চিত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জীবন্ত গ্রাহকের উপস্থিতি নিশ্চিত করা।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২. ঠিকানা যাচাই (Address Verification):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বর্তমান ঠিকানা নিশ্চিত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ইউটিলিটি বিল বা অন্যান্য প্রমাণ।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প্রয়োজনে ক্ষেত্র পরিদর্শন।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৩. স্বাক্ষর যাচাই (Signature Verification):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বিদ্যমান স্বাক্ষরের সাথে নতুন স্বাক্ষর মিলানো।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প্রয়োজনে একাধিকবার স্বাক্ষর নেওয়া।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সন্দেহ হলে উর্ধ্বতন কর্মকর্তার অনুমোদন।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৪. লেনদেনের উদ্দেশ্য জানা (Purpose of Transaction):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কেন হঠাৎ লেনদেন হচ্ছে?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টাকার উৎস কী?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লেনদেন স্বাভাবিক কিনা?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৫. KYC আপডেট (KYC Update):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নতুন KYC ফর্ম পূরণ।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সাম্প্রতিক ছবি সংগ্রহ।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আধুনিক তথ্য আপডেট।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৬. উর্ধ্বতন কর্মকর্তার অনুমোদন (Senior Approval):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ব্রাঞ্চ ম্যানেজার বা উর্ধ্বতনের অনুমোদন।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বিশেষ ক্ষেত্রে প্রধান কার্যালয়ের অনুমোদন।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৭. নথিপত্র সংরক্ষণ (Documentation):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সকল যাচাইয়ের রেকর্ড রাখা।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সাক্ষর ও তথ্য সংরক্ষণ।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অনুমোদনের প্রমাণ রাখা।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৮. সন্দেহজনক লেনদেনে ব্যবস্থা: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লেনদেন স্থগিত।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BFIU-তে STR রিপোর্ট।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প্রয়োজনে আইন প্রয়োগকারী সংস্থাকে তথ্য।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(ঙ) দীর্ঘমেয়াদী ডরম্যান্ট অ্যাকাউন্ট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১০ বছরের বেশি ডরম্যান্ট অ্যাকাউন্ট।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বিশেষ যাচাই প্রয়োজন।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উত্তরাধিকার সূত্রে দাবিদারের ক্ষেত্রে: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উত্তরাধিকার সনদ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মৃত্যু সনদ</w:t>
      </w:r>
    </w:p>
    <w:p>
      <w:pPr>
        <w:pStyle w:val="ListParagraph"/>
        <w:numPr>
          <w:ilvl w:val="1"/>
          <w:numId w:val="2"/>
        </w:numPr>
        <w:spacing w:after="40" w:before="40" w:line="312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আদালতের আদেশ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(চ) পজিটিভ পে সিস্টেম (Positive Pay System)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সংজ্ঞা (Definition):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পজিটিভ পে হলো একটি চেক প্রমাণীকরণ ব্যবস্থা।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পরিশোধের আগে ইস্যুকারীকে চেকের তথ্য নিশ্চিত করতে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এটি চেক জালিয়াতি রোধে একটি কার্যকর পদ্ধতি।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কার্যপ্রণালী (Working Process):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ইস্যু: গ্রাহক চেক ইস্যু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তথ্য জমা: ইস্যুকারী ব্যাংকে চেকের বিস্তারিত তথ্য জমা দেন।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তথ্যের মধ্যে থাকে: চেক নম্বর, তারিখ, পেয়ির নাম, পরিমাণ।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তুলনা: চেক জমা দিলে ব্যাংক তথ্য তুলনা করে।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মিল থাকলে: চেক পরিশোধ হয়।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মিল না থাকলে: চেক প্রত্যাখ্যান বা যাচাই করা হয়।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পজিটিভ পে-এর সুবিধা: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জালিয়াতি রোধ: জাল চেক সহজে ধরা পড়ে।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দ্রুত সমাধান: বিতর্কিত চেকের দ্রুত নিষ্পত্তি।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 সুরক্ষা: গ্রাহকের টাকা সুরক্ষিত।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দায় কমে: ভুল পরিশোধের ঝুঁকি কমে।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বাংলাদেশে পজিটিভ পে: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বাংলাদেশ ব্যাংকের নির্দেশনা অনুযায়ী বাস্তবায়ন।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৫ লাখ টাকার বেশি চেকের ক্ষেত্রে বাধ্যতামূলক।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অনলাইন বা মোবাইল অ্যাপের মাধ্যমে তথ্য জমা।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(ছ) ডরম্যান্ট অ্যাকাউন্ট ও স্টুডেন্ট/মাইনর অ্যাকাউন্ট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স্টুডেন্ট অ্যাকাউন্ট খোলার নিয়ম: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স্কুল/কলেজ সার্টিফিকেট।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অভিভাবকের স্বাক্ষর।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অভিভাবকের পরিচয়পত্র।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ছবি।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মাইনর অ্যাকাউন্ট: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অভিভাবকের তত্ত্বাবধানে খোলা।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অভিভাবক স্বাক্ষর করেন।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মাইনরের নামে চেক করা যায় না।</w:t>
      </w:r>
    </w:p>
    <w:p>
      <w:pPr>
        <w:shd w:fill="E8F5E9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💡 মনে রাখবেন: ডরম্যান্ট অ্যাকাউন্টে লেনদেনের সময় পরিচয় যাচাই, স্বাক্ষর মিলানো এবং উর্ধ্বতনের অনুমোদন অত্যন্ত জরুরি।</w:t>
      </w:r>
    </w:p>
    <w:p>
      <w:r>
        <w:br w:type="page"/>
      </w:r>
    </w:p>
    <w:p>
      <w:pPr>
        <w:pStyle w:val="Heading1"/>
        <w:shd w:fill="E8F4FD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PART B: গাণিতিক সমস্যা (Mathematical Problems)</w:t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প্রশ্ন ১: FDR সুদ গণনা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1: Calculate FDR Interest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১০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সমস্যা: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আসল = ১০,০০,০০০ টাকা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সুদের হার = ১০% বার্ষিক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সময় = ৬ মাস = ০.৫ বছর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সমাধান: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সুদ = আসল × হার × সময়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সুদ = ১০,০০,০০০ × ১০% × ০.৫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সুদ = ১০,০০,০০০ × ০.১০ × ০.৫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সুদ = ৫০,০০০ টাকা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মোট পরিশোধযোগ্য: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আসল + সুদ = ১০,০০,০০০ + ৫০,০০০ = ১০,৫০,০০০ টাকা</w:t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প্রশ্ন ২: CAR (Capital Adequacy Ratio) গণনা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Question 2: Calculate CAR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১০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সমস্যা: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Tier-1 Capital = ১৫০০ কোটি টাকা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Tier-2 Capital = ৫০০ কোটি টাকা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Deduction = ২০০ কোটি টাকা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Risk Weighted Assets (RWA) = ১৮০০০ কোটি টাকা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সমাধান: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মোট মূলধন = Tier-1 + Tier-2 - Deduction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মোট মূলধন = ১৫০০ + ৫০০ - ২০০ = ১৮০০ কোটি টাকা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 = (মোট মূলধন / RWA) × ১০০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 = (১৮০০ / ১৮০০০) × ১০০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CAR = ১০%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বিশ্লেষণ: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ন্যূনতম প্রয়োজন: ১২.৫% (বাফার সহ)।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CAR ১০% - সীমার নিচে।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ব্যাংককে মূলধন বৃদ্ধি করতে হবে।</w:t>
      </w:r>
    </w:p>
    <w:p>
      <w:r>
        <w:br w:type="page"/>
      </w:r>
    </w:p>
    <w:p>
      <w:pPr>
        <w:pStyle w:val="Heading1"/>
        <w:shd w:fill="E8F4FD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PART C: কেস স্টাডি (Case Studies)</w:t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কেস ১: চেক ডিজঅনার (ধারা ১৩৮)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Case 1: Cheque Dishonor (Section 138)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১০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কেস বিবরণ: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তারিখ: ১০ জানুয়ারি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প্রত্যাখ্যান: ১৩ জানুয়ারি (অপর্যাপ্ত টাকা)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নোটিশ পাঠানো: ১৭ জানুয়ারি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মামলা দায়ের: ৫ ফেব্রুয়ারি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আইনি বিশ্লেষণ (Negotiable Instruments Act, 1881):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Section 138 অনুযায়ী শর্তাবলী: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দায়িত্ব পালনের জন্য ইস্যু হতে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অ্যাকাউন্টে অপর্যাপ্ত টাকা থাকতে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 চেক প্রত্যাখ্যান করেছে।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পাওনাদারকে ১৫ দিনের নোটিশ দিতে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নোটিশ পাওয়ার ১৫ দিনের মধ্যে ঋণগ্রহীতাকে পরিশোধ করতে হবে।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পরিশোধ না করলে ৩০ দিনের মধ্যে মামলা দায়ের করতে হবে।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সময়সূচি বিশ্লেষণ: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প্রত্যাখ্যান থেকে নোটিশ: ৪ দিন (সঠিক)।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নোটিশ থেকে মামলা: ১৯ দিন (সঠিক)।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সব সময়সীমা মেনে চলা হয়েছে।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পরিণতি: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চেকের দ্বিগুণ পরিমাণ বা ব্যাংকের নির্ধারিত।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সর্বোচ্চ ১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 উভয় শাস্তি।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প্রতিরোধের উপায়: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ঋণ পরিশোধ।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 বাতিলের প্রমাণ।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নোটিশ পাওয়ার প্রমাণ নেই।</w:t>
      </w:r>
    </w:p>
    <w:p>
      <w:pPr>
        <w:shd w:fill="FFF8E1" w:val="clear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1F4E79"/>
          <w:sz w:val="24"/>
          <w:szCs w:val="24"/>
        </w:rPr>
        <w:t xml:space="preserve">কেস ২: উইলফুল ডিফল্টার</w:t>
      </w:r>
    </w:p>
    <w:p>
      <w:pPr>
        <w:spacing w:after="80" w:before="40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Case 2: Wilful Defaulter</w:t>
      </w:r>
    </w:p>
    <w:p>
      <w:pPr>
        <w:spacing w:after="120" w:before="40"/>
      </w:pPr>
      <w:r>
        <w:rPr>
          <w:rFonts w:ascii="Times New Roman" w:cs="Times New Roman" w:eastAsia="Times New Roman" w:hAnsi="Times New Roman"/>
          <w:i/>
          <w:iCs/>
          <w:color w:val="D32F2F"/>
          <w:sz w:val="20"/>
          <w:szCs w:val="20"/>
        </w:rPr>
        <w:t xml:space="preserve">মার্কস: ১০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সংজ্ঞা: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উইলফুল ডিফল্টার বলতে বোঝায় - জেনেশুনে ঋণ না শোধকারী ব্যক্তি বা প্রতিষ্ঠান।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প্রমাণের উপাদান: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টাকা অন্যত্র সরানো।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প্রকল্প বাস্তবায়ন না করা।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বিলাসী জীবনযাপন।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গোপন।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পরিশোধের সক্ষমতা থাকা সত্ত্বেও না দেওয়া।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পরিণতি: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নতুন ঋণ পাওয়ার যোগ্যতা হারায়।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জব্দ হতে পারে।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ডিরেক্টররা ব্যক্তিগতভাবে দায়ী।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সিস্টার কনসার্নকেও ঋণ মেলে না।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দেশ ত্যাগে বাধা।</w:t>
      </w:r>
    </w:p>
    <w:p>
      <w:pPr>
        <w:pStyle w:val="Heading3"/>
        <w:spacing w:after="100" w:before="180"/>
      </w:pPr>
      <w:r>
        <w:rPr>
          <w:rFonts w:ascii="Times New Roman" w:cs="Times New Roman" w:eastAsia="Times New Roman" w:hAnsi="Times New Roman"/>
          <w:b/>
          <w:bCs/>
          <w:color w:val="2B547E"/>
          <w:sz w:val="24"/>
          <w:szCs w:val="24"/>
        </w:rPr>
        <w:t xml:space="preserve">আইনি ব্যবস্থা: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অর্থ ঋণ আদালতে মামলা।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দেউলিয়া আইনে কার্যক্রম।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সম্পদ বিক্রি।</w:t>
      </w:r>
    </w:p>
    <w:p>
      <w:pPr>
        <w:pStyle w:val="ListParagraph"/>
        <w:numPr>
          <w:ilvl w:val="0"/>
          <w:numId w:val="3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কালো তালিকাভুক্তি।</w:t>
      </w:r>
    </w:p>
    <w:p>
      <w:pPr>
        <w:shd w:fill="E8F5E9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💡 মনে রাখবেন: উইলফুল ডিফল্টার হলে শুধু নিজের নয়, সিস্টার কনসার্নও নতুন ঋণ পায় না।</w:t>
      </w:r>
    </w:p>
    <w:p>
      <w:r>
        <w:br w:type="page"/>
      </w:r>
    </w:p>
    <w:p>
      <w:pPr>
        <w:pStyle w:val="Heading1"/>
        <w:shd w:fill="E8F4FD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PART D: পরিভাষা (Terminology)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১. Impressed Stamp vs Embossed Stamp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Impressed Stamp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Embossed 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সরকারি সীলমোহর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উত্থিত ষ্ট্যাম্প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পদ্ধতি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সরকারি প্রেসে তৈরি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হাতে বা মেশিনে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বৈধতা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সরকারি দলিলে বাধ্যতামূলক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বেসরকারি লেনদেনে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নিরাপত্তা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বেশি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কম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২. Guarantee vs Indemnity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Guarantee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Indemnity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তৃতীয় ব্যক্তির জন্য দায়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নিজের দায়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পক্ষ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৩টি (প্রধান, গ্যারান্টর, লাভজনক)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২টি (ক্ষতিপূরণকারী, ক্ষতিগ্রস্ত)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অন্যের দায় নিশ্চিত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নিজের ক্ষতি পূরণ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আইন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 Section 126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 Section 124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৩. Nostro vs Vostro Account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Nostro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Vostro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বিদেশে আমাদের অ্যাকাউন্ট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আমাদের কাছে বিদেশির অ্যাকাউন্ট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মুদ্রা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বিদেশি মুদ্রায়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স্থানীয় মুদ্রায়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দৃষ্টিকোণ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আমাদের দৃষ্টিতে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বিদেশির দৃষ্টিতে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উদাহরণ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বাংলাদেশি ব্যাংকের US$ অ্যাকাউন্ট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বাংলাদেশি ব্যাংকে আমেরিকান ব্যাংকের টাকা অ্যাকাউন্ট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৪. Fixed Charge vs Floating Charge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Fixed Charge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Floating Charge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নির্দিষ্ট সম্পদে বন্ধক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সব সম্পদে বন্ধক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সম্পদ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জমি, বাড়ি, যন্ত্রপাতি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স্টক, দ্রব্য, প্রাপ্য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স্থানান্তর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বিনা অনুমতিতে যায় না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ব্যবসার স্বাভাবিক ধারায় যায়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দাবি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প্রথম অগ্রাধিকার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Crystallization পরে দাবি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৫. Pledge vs Hypothecation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Hypothecation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মালিকানা ব্যাংকে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মালিকানা গ্রাহকের কাছে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দখল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ব্যাংকের কাছে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গ্রাহকের কাছে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আইন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 Section 172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Contract Act ও সাধারণ আইন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বিক্রি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ব্যাংক বিক্রি করতে পারে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আদালতের আদেশে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৬. Broad Money vs Narrow Money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Broad Money (M2)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Narrow Money (M1)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সব ধরনের টাকা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শুধু নগদ ও চাহিদা আমানত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উপাদান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 + মেয়াদী আমানত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নগদ + চলতি আমানত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তরলতা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বেশি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ব্যবহার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মুদ্রানীতি নির্ধারণে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দৈনন্দিন লেনদেনে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৭. MOA vs AOA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MOA (Memorandum)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AOA (Articles)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কোম্পানির মৌলিক নিয়ম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কোম্পানির অভ্যন্তরীণ নিয়ম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পরিধি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বাইরের 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ভেতরের বিষয়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সংশোধন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কঠিন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তুলনামূলক সহজ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গুরুত্ব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প্রধান দলিল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গৌণ দলিল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৮. CRR vs SLR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বিষয়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CRR (Cash Reserve Ratio)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SLR (Statutory Liquidity Ratio)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সংজ্ঞা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বাংলাদেশ ব্যাংকে রাখা টাকা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সিকিউরিটিতে রাখা টাকা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উদ্দেশ্য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তরলতা নিয়ন্ত্রণ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সুরক্ষা ও বিনিয়োগ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আয়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সুদ নেই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সুদ আছে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মাধ্যম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নগদ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সরকারি সিকিউরিটি</w:t>
            </w:r>
          </w:p>
        </w:tc>
      </w:tr>
    </w:tbl>
    <w:p>
      <w:r>
        <w:br w:type="page"/>
      </w:r>
    </w:p>
    <w:p>
      <w:pPr>
        <w:pStyle w:val="Heading1"/>
        <w:shd w:fill="E8F4FD" w:val="clear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2"/>
          <w:szCs w:val="32"/>
        </w:rPr>
        <w:t xml:space="preserve">PART E: সংক্ষিপ্ত প্রশ্ন (Short Questions)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(a) অচল সম্পত্তি অর্জনের সীমা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Bank Company Act, 1991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 পেইড-আপ মূলধন ও রিজার্ভের ১০% এর বেশি অচল সম্পত্তি অর্জন করতে পারবে না।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বাংলাদেশ ব্যাংকের অনুমোদন ছাড়া ৭ বছরের বেশি রাখা যাবে 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(b) অর্থ ঋণ আদালতে মামলার ন্যূনতম মূল্য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Artho Rin Adalat Act, 2003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ন্যূনতম মূল্য বাংলাদেশ ব্যাংক নির্ধারণ করে।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বর্তমানে সীমা: ৫ লাখ টাকার বেশি।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(c) ডিজিটাল স্বাক্ষর আইন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Information and Communication Technology Act, 2006।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Section 18: ডিজিটাল স্বাক্ষর আইনি স্বীকৃতি পায়।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হাতে লেখা স্বাক্ষরের সমান বৈধ।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(d) ইলেকট্রনিক রেকর্ড সংরক্ষণ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ব্যাংককে ইলেকট্রনিক রেকর্ড সংরক্ষণ করতে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সময়কাল: কমপক্ষে ৫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AML ও অন্যান্য আইনের অধীনে বাধ্যতামূলক।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(e) লাইসেন্স ছাড়া আর্থিক কারবারের শাস্তি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Bank Company Act, 1991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জরিমানা: সর্বোচ্চ ৫ লাখ টাকা।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কারাদণ্ড: সর্বোচ্চ ৩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বা উভয় শাস্তি।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(f) CPV (Contact Point Verification)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ঠিকানা যাচাই।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ব্যাংকের কর্মী গ্রাহকের বাড়িতে গিয়ে যাচাই করেন।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KYC-এর অংশ।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(g) Standing Instructions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স্বয়ংক্রিয় পেমেন্টের নির্দেশ।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গ্রাহকের নির্দেশে ব্যাংক নির্দিষ্ট সময়ে নির্দিষ্ট পরিমাণ স্থানান্তর করে।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উদাহরণ: বিদ্যুৎ বিল, ঋণ কিস্তি।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(h) Cheque Grossing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চেকের পরিমাণ শব্দে লেখা।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সংখ্যায় লেখার পর 'Only' লেখা।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জালিয়াতি রোধে গুরুত্বপূর্ণ।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(i) চুক্তি লঙ্ঘনের মামলার সীমা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Limitation Act, 1908 অনুযায়ী।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সময়সীমা: ৩ বছর।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চুক্তি লঙ্ঘনের তারিখ থেকে গণনা।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(j) হারিয়ে যাওয়া FDR-এর ডুপ্লিকেট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গ্রাহককে ইনডেমনিটি বন্ড জমা দিতে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আবেদন ও প্রতিশ্রুতিপত্র দিতে হয়।</w:t>
      </w:r>
    </w:p>
    <w:p>
      <w:pPr>
        <w:pStyle w:val="ListParagraph"/>
        <w:numPr>
          <w:ilvl w:val="0"/>
          <w:numId w:val="2"/>
        </w:numPr>
        <w:spacing w:after="60" w:before="60" w:line="312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ব্যাংক ডুপ্লিকেট FDR ইস্যু করে।</w:t>
      </w:r>
    </w:p>
    <w:p>
      <w:pPr>
        <w:shd w:fill="E8F5E9" w:val="clear"/>
        <w:spacing w:after="120" w:before="120"/>
      </w:pPr>
      <w:r>
        <w:rPr>
          <w:rFonts w:ascii="Times New Roman" w:cs="Times New Roman" w:eastAsia="Times New Roman" w:hAnsi="Times New Roman"/>
          <w:b/>
          <w:bCs/>
          <w:color w:val="2E7D32"/>
          <w:sz w:val="20"/>
          <w:szCs w:val="20"/>
        </w:rPr>
        <w:t xml:space="preserve">💡 গাইড সম্পূর্ণ - পরীক্ষার জন্য শুভকামনা!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৬ষ্ঠ ব্যাংকিং পেশাজীবী পরীক্ষা, ২০২৫ | সম্পূর্ণ বিস্তারিত উত্তর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B54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2026-03-22T16:42:05.051Z</dcterms:created>
  <dcterms:modified xsi:type="dcterms:W3CDTF">2026-03-22T16:42:05.051Z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