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F4E79"/>
          <w:sz w:val="72"/>
          <w:szCs w:val="72"/>
        </w:rPr>
        <w:t xml:space="preserve">JAIBB</w:t>
      </w:r>
    </w:p>
    <w:p>
      <w:pPr>
        <w:spacing w:before="200"/>
        <w:jc w:val="center"/>
      </w:pPr>
      <w:r>
        <w:rPr>
          <w:rFonts w:ascii="Times New Roman" w:cs="Times New Roman" w:eastAsia="Times New Roman" w:hAnsi="Times New Roman"/>
          <w:b/>
          <w:bCs/>
          <w:color w:val="2B547E"/>
          <w:sz w:val="36"/>
          <w:szCs w:val="36"/>
        </w:rPr>
        <w:t xml:space="preserve">Laws and Practice of General Banking (LPGB)</w:t>
      </w:r>
    </w:p>
    <w:p>
      <w:pPr>
        <w:spacing w:before="200"/>
        <w:jc w:val="center"/>
      </w:pPr>
      <w:r>
        <w:rPr>
          <w:rFonts w:ascii="Times New Roman" w:cs="Times New Roman" w:eastAsia="Times New Roman" w:hAnsi="Times New Roman"/>
          <w:b/>
          <w:bCs/>
          <w:color w:val="1A1A1A"/>
          <w:sz w:val="32"/>
          <w:szCs w:val="32"/>
        </w:rPr>
        <w:t xml:space="preserve">সাধারণ ব্যাংকিং আইন ও প্রথা</w:t>
      </w:r>
    </w:p>
    <w:p>
      <w:pPr>
        <w:spacing w:before="400"/>
      </w:pPr>
    </w:p>
    <w:p>
      <w:pPr>
        <w:shd w:fill="E8F4F8" w:val="clear"/>
        <w:spacing w:after="200" w:before="200"/>
        <w:jc w:val="center"/>
      </w:pPr>
      <w:r>
        <w:rPr>
          <w:rFonts w:ascii="Times New Roman" w:cs="Times New Roman" w:eastAsia="Times New Roman" w:hAnsi="Times New Roman"/>
          <w:b/>
          <w:bCs/>
          <w:color w:val="1F4E79"/>
          <w:sz w:val="44"/>
          <w:szCs w:val="44"/>
        </w:rPr>
        <w:t xml:space="preserve">৬ষ্ঠ ব্যাংকিং পেশাদার পরীক্ষা, ২০২৫</w:t>
      </w:r>
    </w:p>
    <w:p>
      <w:pPr>
        <w:jc w:val="center"/>
      </w:pPr>
      <w:r>
        <w:rPr>
          <w:rFonts w:ascii="Times New Roman" w:cs="Times New Roman" w:eastAsia="Times New Roman" w:hAnsi="Times New Roman"/>
          <w:i/>
          <w:iCs/>
          <w:color w:val="2B547E"/>
          <w:sz w:val="36"/>
          <w:szCs w:val="36"/>
        </w:rPr>
        <w:t xml:space="preserve">6th Banking Professional Examination, 2025</w:t>
      </w:r>
    </w:p>
    <w:p>
      <w:pPr>
        <w:spacing w:before="400"/>
      </w:pPr>
    </w:p>
    <w:p>
      <w:pPr>
        <w:shd w:fill="1F4E79" w:val="clear"/>
        <w:spacing w:after="100" w:before="100"/>
        <w:jc w:val="center"/>
      </w:pPr>
      <w:r>
        <w:rPr>
          <w:rFonts w:ascii="Times New Roman" w:cs="Times New Roman" w:eastAsia="Times New Roman" w:hAnsi="Times New Roman"/>
          <w:b/>
          <w:bCs/>
          <w:color w:val="FFFFFF"/>
          <w:sz w:val="28"/>
          <w:szCs w:val="28"/>
        </w:rPr>
        <w:t xml:space="preserve">পূর্ণাঙ্গ বিলিংগুয়াল গাইড</w:t>
      </w:r>
    </w:p>
    <w:p>
      <w:pPr>
        <w:jc w:val="center"/>
      </w:pPr>
      <w:r>
        <w:rPr>
          <w:rFonts w:ascii="Times New Roman" w:cs="Times New Roman" w:eastAsia="Times New Roman" w:hAnsi="Times New Roman"/>
          <w:i/>
          <w:iCs/>
          <w:color w:val="666666"/>
          <w:sz w:val="24"/>
          <w:szCs w:val="24"/>
        </w:rPr>
        <w:t xml:space="preserve">Complete Bilingual Guide</w:t>
      </w:r>
    </w:p>
    <w:p>
      <w:pPr>
        <w:spacing w:before="300"/>
      </w:pPr>
    </w:p>
    <w:p>
      <w:pPr>
        <w:jc w:val="center"/>
      </w:pPr>
      <w:r>
        <w:rPr>
          <w:rFonts w:ascii="Times New Roman" w:cs="Times New Roman" w:eastAsia="Times New Roman" w:hAnsi="Times New Roman"/>
          <w:b/>
          <w:bCs/>
          <w:sz w:val="24"/>
          <w:szCs w:val="24"/>
        </w:rPr>
        <w:t xml:space="preserve">Subject Code: 14</w:t>
      </w:r>
    </w:p>
    <w:p>
      <w:pPr>
        <w:jc w:val="center"/>
      </w:pPr>
      <w:r>
        <w:rPr>
          <w:rFonts w:ascii="Times New Roman" w:cs="Times New Roman" w:eastAsia="Times New Roman" w:hAnsi="Times New Roman"/>
          <w:sz w:val="20"/>
          <w:szCs w:val="20"/>
        </w:rPr>
        <w:t xml:space="preserve">Full Marks: 100 | Pass Marks: 45 | Time: 3 Hours</w:t>
      </w:r>
    </w:p>
    <w:p>
      <w:r>
        <w:br w:type="page"/>
      </w:r>
    </w:p>
    <w:p>
      <w:pPr>
        <w:sectPr>
          <w:pgSz w:w="11906" w:h="16838" w:orient="portrait"/>
          <w:pgMar w:top="0" w:right="0" w:bottom="0" w:left="0" w:header="708" w:footer="708" w:gutter="0"/>
          <w:pgNumType/>
          <w:docGrid w:linePitch="360"/>
        </w:sectPr>
      </w:pPr>
    </w:p>
    <w:p>
      <w:pPr>
        <w:pStyle w:val="Heading1"/>
      </w:pPr>
      <w:r>
        <w:rPr>
          <w:rFonts w:ascii="Times New Roman" w:cs="Times New Roman" w:eastAsia="Times New Roman" w:hAnsi="Times New Roman"/>
          <w:b/>
          <w:bCs/>
          <w:color w:val="1F4E79"/>
          <w:sz w:val="36"/>
          <w:szCs w:val="36"/>
        </w:rPr>
        <w:t xml:space="preserve">Part A — Broad Questions (বিস্তারিত প্রশ্ন)</w:t>
      </w:r>
    </w:p>
    <w:p>
      <w:pPr>
        <w:jc w:val="center"/>
      </w:pPr>
      <w:r>
        <w:rPr>
          <w:rFonts w:ascii="Times New Roman" w:cs="Times New Roman" w:eastAsia="Times New Roman" w:hAnsi="Times New Roman"/>
          <w:i/>
          <w:iCs/>
          <w:sz w:val="22"/>
          <w:szCs w:val="22"/>
        </w:rPr>
        <w:t xml:space="preserve">Answer any two questions | যেকোনো দুটি প্রশ্নের উত্তর দিন</w:t>
      </w:r>
    </w:p>
    <w:p>
      <w:pPr>
        <w:jc w:val="center"/>
      </w:pPr>
      <w:r>
        <w:rPr>
          <w:rFonts w:ascii="Times New Roman" w:cs="Times New Roman" w:eastAsia="Times New Roman" w:hAnsi="Times New Roman"/>
          <w:b/>
          <w:bCs/>
          <w:sz w:val="22"/>
          <w:szCs w:val="22"/>
        </w:rPr>
        <w:t xml:space="preserve">Marks: 20×2 = 40</w:t>
      </w:r>
    </w:p>
    <w:p>
      <w:pPr>
        <w:shd w:fill="1F4E79" w:val="clear"/>
        <w:spacing w:after="150" w:before="300"/>
      </w:pPr>
      <w:r>
        <w:rPr>
          <w:rFonts w:ascii="Times New Roman" w:cs="Times New Roman" w:eastAsia="Times New Roman" w:hAnsi="Times New Roman"/>
          <w:b/>
          <w:bCs/>
          <w:color w:val="FFFFFF"/>
          <w:sz w:val="24"/>
          <w:szCs w:val="24"/>
        </w:rPr>
        <w:t xml:space="preserve">প্রশ্ন ১  |  Question ১  |  মার্কস: ২০</w:t>
      </w:r>
    </w:p>
    <w:p>
      <w:pPr>
        <w:shd w:fill="F5F5F5" w:val="clear"/>
        <w:spacing w:after="100" w:before="200"/>
      </w:pPr>
      <w:r>
        <w:rPr>
          <w:rFonts w:ascii="Times New Roman" w:cs="Times New Roman" w:eastAsia="Times New Roman" w:hAnsi="Times New Roman"/>
          <w:b/>
          <w:bCs/>
          <w:color w:val="1A1A1A"/>
          <w:sz w:val="22"/>
          <w:szCs w:val="22"/>
        </w:rPr>
        <w:t xml:space="preserve">(ক) ব্যাংকরাপ্টি আইনে মামলা দায়ের  |  মার্কস: 10</w:t>
      </w:r>
    </w:p>
    <w:p>
      <w:pPr>
        <w:spacing w:after="60" w:before="60"/>
      </w:pPr>
      <w:r>
        <w:rPr>
          <w:rFonts w:ascii="Times New Roman" w:cs="Times New Roman" w:eastAsia="Times New Roman" w:hAnsi="Times New Roman"/>
          <w:sz w:val="22"/>
          <w:szCs w:val="22"/>
        </w:rPr>
        <w:t xml:space="preserve">প্রশ্ন: প্রণোদক কীভাবে ব্যাংকরাপ্টি আইন, ১৯৯৭-এর আওতায় মামলা দায়ের করতে পারেন? যদি দেনা গ্রহীতা দেউলিয়া ঘোষণার পূর্বে সম্পত্তি প্রতারণামূলকভাবে হস্তান্তর করে বা গোপন করে তবে প্রণোদকের কী আইনি ব্যবস্থা গ্রহণ করতে পারে?</w:t>
      </w:r>
    </w:p>
    <w:p>
      <w:pPr>
        <w:spacing w:after="60" w:before="30"/>
      </w:pPr>
      <w:r>
        <w:rPr>
          <w:rFonts w:ascii="Times New Roman" w:cs="Times New Roman" w:eastAsia="Times New Roman" w:hAnsi="Times New Roman"/>
          <w:i/>
          <w:iCs/>
          <w:color w:val="333333"/>
          <w:sz w:val="20"/>
          <w:szCs w:val="20"/>
        </w:rPr>
        <w:t xml:space="preserve">→ Question: Explain how a creditor can file a suit under the Bankruptcy Act, 1997. What legal measures are available to a creditor if a debtor conceals or fraudulently transfers property before the declaration of bankruptcy?</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ব্যাংকরাপ্টির সংজ্ঞা (Definition of Bankruptcy):</w:t>
      </w:r>
    </w:p>
    <w:p>
      <w:pPr>
        <w:spacing w:after="100" w:before="30"/>
      </w:pPr>
      <w:r>
        <w:rPr>
          <w:rFonts w:ascii="Times New Roman" w:cs="Times New Roman" w:eastAsia="Times New Roman" w:hAnsi="Times New Roman"/>
          <w:i/>
          <w:iCs/>
          <w:color w:val="2B547E"/>
          <w:sz w:val="22"/>
          <w:szCs w:val="22"/>
        </w:rPr>
        <w:t xml:space="preserve">Definition of Bankruptcy:</w:t>
      </w:r>
    </w:p>
    <w:p>
      <w:pPr>
        <w:spacing w:after="60" w:before="60"/>
      </w:pPr>
      <w:r>
        <w:rPr>
          <w:rFonts w:ascii="Times New Roman" w:cs="Times New Roman" w:eastAsia="Times New Roman" w:hAnsi="Times New Roman"/>
          <w:sz w:val="22"/>
          <w:szCs w:val="22"/>
        </w:rPr>
        <w:t xml:space="preserve">ব্যাংকরাপ্টি বা দেউলিয়া বলতে এমন অবস্থাকে বোঝায় যেখানে একজন ব্যক্তি তার ঋণ পরিশোধে অক্ষম হয়ে পড়েন এবং তার সম্পত্তি আদালতের তত্ত্বাবধানে চলে যায়।</w:t>
      </w:r>
    </w:p>
    <w:p>
      <w:pPr>
        <w:spacing w:after="60" w:before="30"/>
      </w:pPr>
      <w:r>
        <w:rPr>
          <w:rFonts w:ascii="Times New Roman" w:cs="Times New Roman" w:eastAsia="Times New Roman" w:hAnsi="Times New Roman"/>
          <w:i/>
          <w:iCs/>
          <w:color w:val="333333"/>
          <w:sz w:val="20"/>
          <w:szCs w:val="20"/>
        </w:rPr>
        <w:t xml:space="preserve">→ Bankruptcy refers to a situation where a person becomes unable to pay his debts and his property comes under court supervision.</w:t>
      </w:r>
    </w:p>
    <w:p>
      <w:pPr>
        <w:shd w:fill="E8F4F8" w:val="clear"/>
        <w:spacing w:after="100" w:before="200"/>
      </w:pPr>
      <w:r>
        <w:rPr>
          <w:rFonts w:ascii="Times New Roman" w:cs="Times New Roman" w:eastAsia="Times New Roman" w:hAnsi="Times New Roman"/>
          <w:b/>
          <w:bCs/>
          <w:color w:val="1F4E79"/>
          <w:sz w:val="26"/>
          <w:szCs w:val="26"/>
        </w:rPr>
        <w:t xml:space="preserve">প্রণোদকের মামলা দায়েরের পদ্ধতি (Procedure for Creditor to File Suit):</w:t>
      </w:r>
    </w:p>
    <w:p>
      <w:pPr>
        <w:spacing w:after="100" w:before="30"/>
      </w:pPr>
      <w:r>
        <w:rPr>
          <w:rFonts w:ascii="Times New Roman" w:cs="Times New Roman" w:eastAsia="Times New Roman" w:hAnsi="Times New Roman"/>
          <w:i/>
          <w:iCs/>
          <w:color w:val="2B547E"/>
          <w:sz w:val="22"/>
          <w:szCs w:val="22"/>
        </w:rPr>
        <w:t xml:space="preserve">Procedure for Creditor to File Suit:</w:t>
      </w:r>
    </w:p>
    <w:p>
      <w:pPr>
        <w:spacing w:after="40" w:before="40"/>
        <w:ind w:left="360"/>
      </w:pPr>
      <w:r>
        <w:rPr>
          <w:rFonts w:ascii="Times New Roman" w:cs="Times New Roman" w:eastAsia="Times New Roman" w:hAnsi="Times New Roman"/>
          <w:sz w:val="22"/>
          <w:szCs w:val="22"/>
        </w:rPr>
        <w:t xml:space="preserve">১. মামলা দায়েরের শর্তসমূহ (Conditions for Filing Suit):</w:t>
      </w:r>
    </w:p>
    <w:p>
      <w:pPr>
        <w:spacing w:after="40" w:before="20"/>
        <w:ind w:left="720"/>
      </w:pPr>
      <w:r>
        <w:rPr>
          <w:rFonts w:ascii="Times New Roman" w:cs="Times New Roman" w:eastAsia="Times New Roman" w:hAnsi="Times New Roman"/>
          <w:i/>
          <w:iCs/>
          <w:color w:val="444444"/>
          <w:sz w:val="20"/>
          <w:szCs w:val="20"/>
        </w:rPr>
        <w:t xml:space="preserve">→ Conditions for Filing Suit:</w:t>
      </w:r>
    </w:p>
    <w:p>
      <w:pPr>
        <w:spacing w:after="40" w:before="40"/>
        <w:ind w:left="360"/>
      </w:pPr>
      <w:r>
        <w:rPr>
          <w:rFonts w:ascii="Times New Roman" w:cs="Times New Roman" w:eastAsia="Times New Roman" w:hAnsi="Times New Roman"/>
          <w:sz w:val="22"/>
          <w:szCs w:val="22"/>
        </w:rPr>
        <w:t xml:space="preserve">● দেনা পরিমাণ ন্যূনতম ১ লক্ষ টাকা হতে হবে</w:t>
      </w:r>
    </w:p>
    <w:p>
      <w:pPr>
        <w:spacing w:after="40" w:before="20"/>
        <w:ind w:left="720"/>
      </w:pPr>
      <w:r>
        <w:rPr>
          <w:rFonts w:ascii="Times New Roman" w:cs="Times New Roman" w:eastAsia="Times New Roman" w:hAnsi="Times New Roman"/>
          <w:i/>
          <w:iCs/>
          <w:color w:val="444444"/>
          <w:sz w:val="20"/>
          <w:szCs w:val="20"/>
        </w:rPr>
        <w:t xml:space="preserve">→ Minimum debt amount must be Tk. 1 lakh</w:t>
      </w:r>
    </w:p>
    <w:p>
      <w:pPr>
        <w:spacing w:after="40" w:before="40"/>
        <w:ind w:left="360"/>
      </w:pPr>
      <w:r>
        <w:rPr>
          <w:rFonts w:ascii="Times New Roman" w:cs="Times New Roman" w:eastAsia="Times New Roman" w:hAnsi="Times New Roman"/>
          <w:sz w:val="22"/>
          <w:szCs w:val="22"/>
        </w:rPr>
        <w:t xml:space="preserve">● দেনা পরিশোধে অক্ষমতা প্রমাণ করতে হবে</w:t>
      </w:r>
    </w:p>
    <w:p>
      <w:pPr>
        <w:spacing w:after="40" w:before="20"/>
        <w:ind w:left="720"/>
      </w:pPr>
      <w:r>
        <w:rPr>
          <w:rFonts w:ascii="Times New Roman" w:cs="Times New Roman" w:eastAsia="Times New Roman" w:hAnsi="Times New Roman"/>
          <w:i/>
          <w:iCs/>
          <w:color w:val="444444"/>
          <w:sz w:val="20"/>
          <w:szCs w:val="20"/>
        </w:rPr>
        <w:t xml:space="preserve">→ Must prove inability to repay debt</w:t>
      </w:r>
    </w:p>
    <w:p>
      <w:pPr>
        <w:spacing w:after="40" w:before="40"/>
        <w:ind w:left="360"/>
      </w:pPr>
      <w:r>
        <w:rPr>
          <w:rFonts w:ascii="Times New Roman" w:cs="Times New Roman" w:eastAsia="Times New Roman" w:hAnsi="Times New Roman"/>
          <w:sz w:val="22"/>
          <w:szCs w:val="22"/>
        </w:rPr>
        <w:t xml:space="preserve">● দেনা দাবির স্বীকৃতি বা আদালতের ডিক্রি থাকতে হবে</w:t>
      </w:r>
    </w:p>
    <w:p>
      <w:pPr>
        <w:spacing w:after="40" w:before="20"/>
        <w:ind w:left="720"/>
      </w:pPr>
      <w:r>
        <w:rPr>
          <w:rFonts w:ascii="Times New Roman" w:cs="Times New Roman" w:eastAsia="Times New Roman" w:hAnsi="Times New Roman"/>
          <w:i/>
          <w:iCs/>
          <w:color w:val="444444"/>
          <w:sz w:val="20"/>
          <w:szCs w:val="20"/>
        </w:rPr>
        <w:t xml:space="preserve">→ Must have acknowledgment of debt or court decree</w:t>
      </w:r>
    </w:p>
    <w:p>
      <w:pPr>
        <w:spacing w:after="40" w:before="40"/>
        <w:ind w:left="360"/>
      </w:pPr>
      <w:r>
        <w:rPr>
          <w:rFonts w:ascii="Times New Roman" w:cs="Times New Roman" w:eastAsia="Times New Roman" w:hAnsi="Times New Roman"/>
          <w:sz w:val="22"/>
          <w:szCs w:val="22"/>
        </w:rPr>
        <w:t xml:space="preserve">● দেনা পরিশোধের জন্য আইনি নোটিশ প্রেরণ করতে হবে</w:t>
      </w:r>
    </w:p>
    <w:p>
      <w:pPr>
        <w:spacing w:after="40" w:before="20"/>
        <w:ind w:left="720"/>
      </w:pPr>
      <w:r>
        <w:rPr>
          <w:rFonts w:ascii="Times New Roman" w:cs="Times New Roman" w:eastAsia="Times New Roman" w:hAnsi="Times New Roman"/>
          <w:i/>
          <w:iCs/>
          <w:color w:val="444444"/>
          <w:sz w:val="20"/>
          <w:szCs w:val="20"/>
        </w:rPr>
        <w:t xml:space="preserve">→ Must send legal notice for debt repayment</w:t>
      </w:r>
    </w:p>
    <w:p>
      <w:pPr>
        <w:spacing w:after="40" w:before="40"/>
        <w:ind w:left="360"/>
      </w:pPr>
      <w:r>
        <w:rPr>
          <w:rFonts w:ascii="Times New Roman" w:cs="Times New Roman" w:eastAsia="Times New Roman" w:hAnsi="Times New Roman"/>
          <w:sz w:val="22"/>
          <w:szCs w:val="22"/>
        </w:rPr>
        <w:t xml:space="preserve">২. আবেদন দাখিল (Filing Application):</w:t>
      </w:r>
    </w:p>
    <w:p>
      <w:pPr>
        <w:spacing w:after="40" w:before="20"/>
        <w:ind w:left="720"/>
      </w:pPr>
      <w:r>
        <w:rPr>
          <w:rFonts w:ascii="Times New Roman" w:cs="Times New Roman" w:eastAsia="Times New Roman" w:hAnsi="Times New Roman"/>
          <w:i/>
          <w:iCs/>
          <w:color w:val="444444"/>
          <w:sz w:val="20"/>
          <w:szCs w:val="20"/>
        </w:rPr>
        <w:t xml:space="preserve">→ Filing Application:</w:t>
      </w:r>
    </w:p>
    <w:p>
      <w:pPr>
        <w:spacing w:after="40" w:before="40"/>
        <w:ind w:left="360"/>
      </w:pPr>
      <w:r>
        <w:rPr>
          <w:rFonts w:ascii="Times New Roman" w:cs="Times New Roman" w:eastAsia="Times New Roman" w:hAnsi="Times New Roman"/>
          <w:sz w:val="22"/>
          <w:szCs w:val="22"/>
        </w:rPr>
        <w:t xml:space="preserve">● ব্যাংকরাপ্টি আদালতে আবেদন দাখিল করতে হবে</w:t>
      </w:r>
    </w:p>
    <w:p>
      <w:pPr>
        <w:spacing w:after="40" w:before="20"/>
        <w:ind w:left="720"/>
      </w:pPr>
      <w:r>
        <w:rPr>
          <w:rFonts w:ascii="Times New Roman" w:cs="Times New Roman" w:eastAsia="Times New Roman" w:hAnsi="Times New Roman"/>
          <w:i/>
          <w:iCs/>
          <w:color w:val="444444"/>
          <w:sz w:val="20"/>
          <w:szCs w:val="20"/>
        </w:rPr>
        <w:t xml:space="preserve">→ File application in Bankruptcy Court</w:t>
      </w:r>
    </w:p>
    <w:p>
      <w:pPr>
        <w:spacing w:after="40" w:before="40"/>
        <w:ind w:left="360"/>
      </w:pPr>
      <w:r>
        <w:rPr>
          <w:rFonts w:ascii="Times New Roman" w:cs="Times New Roman" w:eastAsia="Times New Roman" w:hAnsi="Times New Roman"/>
          <w:sz w:val="22"/>
          <w:szCs w:val="22"/>
        </w:rPr>
        <w:t xml:space="preserve">● আবেদনে দেনার বিবরণ ও প্রমাণ সংযুক্ত করতে হবে</w:t>
      </w:r>
    </w:p>
    <w:p>
      <w:pPr>
        <w:spacing w:after="40" w:before="20"/>
        <w:ind w:left="720"/>
      </w:pPr>
      <w:r>
        <w:rPr>
          <w:rFonts w:ascii="Times New Roman" w:cs="Times New Roman" w:eastAsia="Times New Roman" w:hAnsi="Times New Roman"/>
          <w:i/>
          <w:iCs/>
          <w:color w:val="444444"/>
          <w:sz w:val="20"/>
          <w:szCs w:val="20"/>
        </w:rPr>
        <w:t xml:space="preserve">→ Attach debt details and evidence with application</w:t>
      </w:r>
    </w:p>
    <w:p>
      <w:pPr>
        <w:spacing w:after="40" w:before="40"/>
        <w:ind w:left="360"/>
      </w:pPr>
      <w:r>
        <w:rPr>
          <w:rFonts w:ascii="Times New Roman" w:cs="Times New Roman" w:eastAsia="Times New Roman" w:hAnsi="Times New Roman"/>
          <w:sz w:val="22"/>
          <w:szCs w:val="22"/>
        </w:rPr>
        <w:t xml:space="preserve">● আবেদন ফি প্রদান করতে হবে</w:t>
      </w:r>
    </w:p>
    <w:p>
      <w:pPr>
        <w:spacing w:after="40" w:before="20"/>
        <w:ind w:left="720"/>
      </w:pPr>
      <w:r>
        <w:rPr>
          <w:rFonts w:ascii="Times New Roman" w:cs="Times New Roman" w:eastAsia="Times New Roman" w:hAnsi="Times New Roman"/>
          <w:i/>
          <w:iCs/>
          <w:color w:val="444444"/>
          <w:sz w:val="20"/>
          <w:szCs w:val="20"/>
        </w:rPr>
        <w:t xml:space="preserve">→ Pay application fee</w:t>
      </w:r>
    </w:p>
    <w:p>
      <w:pPr>
        <w:spacing w:after="40" w:before="40"/>
        <w:ind w:left="360"/>
      </w:pPr>
      <w:r>
        <w:rPr>
          <w:rFonts w:ascii="Times New Roman" w:cs="Times New Roman" w:eastAsia="Times New Roman" w:hAnsi="Times New Roman"/>
          <w:sz w:val="22"/>
          <w:szCs w:val="22"/>
        </w:rPr>
        <w:t xml:space="preserve">৩. আদালতের কার্যক্রম (Court Proceedings):</w:t>
      </w:r>
    </w:p>
    <w:p>
      <w:pPr>
        <w:spacing w:after="40" w:before="20"/>
        <w:ind w:left="720"/>
      </w:pPr>
      <w:r>
        <w:rPr>
          <w:rFonts w:ascii="Times New Roman" w:cs="Times New Roman" w:eastAsia="Times New Roman" w:hAnsi="Times New Roman"/>
          <w:i/>
          <w:iCs/>
          <w:color w:val="444444"/>
          <w:sz w:val="20"/>
          <w:szCs w:val="20"/>
        </w:rPr>
        <w:t xml:space="preserve">→ Court Proceedings:</w:t>
      </w:r>
    </w:p>
    <w:p>
      <w:pPr>
        <w:spacing w:after="40" w:before="40"/>
        <w:ind w:left="360"/>
      </w:pPr>
      <w:r>
        <w:rPr>
          <w:rFonts w:ascii="Times New Roman" w:cs="Times New Roman" w:eastAsia="Times New Roman" w:hAnsi="Times New Roman"/>
          <w:sz w:val="22"/>
          <w:szCs w:val="22"/>
        </w:rPr>
        <w:t xml:space="preserve">● আদালত নোটিশ জারি করে প্রতিবাদীকে ডাকেন</w:t>
      </w:r>
    </w:p>
    <w:p>
      <w:pPr>
        <w:spacing w:after="40" w:before="20"/>
        <w:ind w:left="720"/>
      </w:pPr>
      <w:r>
        <w:rPr>
          <w:rFonts w:ascii="Times New Roman" w:cs="Times New Roman" w:eastAsia="Times New Roman" w:hAnsi="Times New Roman"/>
          <w:i/>
          <w:iCs/>
          <w:color w:val="444444"/>
          <w:sz w:val="20"/>
          <w:szCs w:val="20"/>
        </w:rPr>
        <w:t xml:space="preserve">→ Court issues notice to call defendant</w:t>
      </w:r>
    </w:p>
    <w:p>
      <w:pPr>
        <w:spacing w:after="40" w:before="40"/>
        <w:ind w:left="360"/>
      </w:pPr>
      <w:r>
        <w:rPr>
          <w:rFonts w:ascii="Times New Roman" w:cs="Times New Roman" w:eastAsia="Times New Roman" w:hAnsi="Times New Roman"/>
          <w:sz w:val="22"/>
          <w:szCs w:val="22"/>
        </w:rPr>
        <w:t xml:space="preserve">● প্রতিবাদীর বক্তব্য শুনানি হয়</w:t>
      </w:r>
    </w:p>
    <w:p>
      <w:pPr>
        <w:spacing w:after="40" w:before="20"/>
        <w:ind w:left="720"/>
      </w:pPr>
      <w:r>
        <w:rPr>
          <w:rFonts w:ascii="Times New Roman" w:cs="Times New Roman" w:eastAsia="Times New Roman" w:hAnsi="Times New Roman"/>
          <w:i/>
          <w:iCs/>
          <w:color w:val="444444"/>
          <w:sz w:val="20"/>
          <w:szCs w:val="20"/>
        </w:rPr>
        <w:t xml:space="preserve">→ Defendant's statement is heard</w:t>
      </w:r>
    </w:p>
    <w:p>
      <w:pPr>
        <w:spacing w:after="40" w:before="40"/>
        <w:ind w:left="360"/>
      </w:pPr>
      <w:r>
        <w:rPr>
          <w:rFonts w:ascii="Times New Roman" w:cs="Times New Roman" w:eastAsia="Times New Roman" w:hAnsi="Times New Roman"/>
          <w:sz w:val="22"/>
          <w:szCs w:val="22"/>
        </w:rPr>
        <w:t xml:space="preserve">● সাক্ষ্য-প্রমাণ গ্রহণ করা হয়</w:t>
      </w:r>
    </w:p>
    <w:p>
      <w:pPr>
        <w:spacing w:after="40" w:before="20"/>
        <w:ind w:left="720"/>
      </w:pPr>
      <w:r>
        <w:rPr>
          <w:rFonts w:ascii="Times New Roman" w:cs="Times New Roman" w:eastAsia="Times New Roman" w:hAnsi="Times New Roman"/>
          <w:i/>
          <w:iCs/>
          <w:color w:val="444444"/>
          <w:sz w:val="20"/>
          <w:szCs w:val="20"/>
        </w:rPr>
        <w:t xml:space="preserve">→ Evidence and testimony are received</w:t>
      </w:r>
    </w:p>
    <w:p>
      <w:pPr>
        <w:spacing w:after="40" w:before="40"/>
        <w:ind w:left="360"/>
      </w:pPr>
      <w:r>
        <w:rPr>
          <w:rFonts w:ascii="Times New Roman" w:cs="Times New Roman" w:eastAsia="Times New Roman" w:hAnsi="Times New Roman"/>
          <w:sz w:val="22"/>
          <w:szCs w:val="22"/>
        </w:rPr>
        <w:t xml:space="preserve">● আদালত দেউলিয়া ঘোষণা করতে পারেন</w:t>
      </w:r>
    </w:p>
    <w:p>
      <w:pPr>
        <w:spacing w:after="40" w:before="20"/>
        <w:ind w:left="720"/>
      </w:pPr>
      <w:r>
        <w:rPr>
          <w:rFonts w:ascii="Times New Roman" w:cs="Times New Roman" w:eastAsia="Times New Roman" w:hAnsi="Times New Roman"/>
          <w:i/>
          <w:iCs/>
          <w:color w:val="444444"/>
          <w:sz w:val="20"/>
          <w:szCs w:val="20"/>
        </w:rPr>
        <w:t xml:space="preserve">→ Court may declare bankruptcy</w:t>
      </w:r>
    </w:p>
    <w:p>
      <w:pPr>
        <w:spacing w:after="40" w:before="40"/>
        <w:ind w:left="360"/>
      </w:pPr>
      <w:r>
        <w:rPr>
          <w:rFonts w:ascii="Times New Roman" w:cs="Times New Roman" w:eastAsia="Times New Roman" w:hAnsi="Times New Roman"/>
          <w:sz w:val="22"/>
          <w:szCs w:val="22"/>
        </w:rPr>
        <w:t xml:space="preserve">৪. দেউলিয়া ঘোষণার পরিণতি (Consequences of Bankruptcy Declaration):</w:t>
      </w:r>
    </w:p>
    <w:p>
      <w:pPr>
        <w:spacing w:after="40" w:before="20"/>
        <w:ind w:left="720"/>
      </w:pPr>
      <w:r>
        <w:rPr>
          <w:rFonts w:ascii="Times New Roman" w:cs="Times New Roman" w:eastAsia="Times New Roman" w:hAnsi="Times New Roman"/>
          <w:i/>
          <w:iCs/>
          <w:color w:val="444444"/>
          <w:sz w:val="20"/>
          <w:szCs w:val="20"/>
        </w:rPr>
        <w:t xml:space="preserve">→ Consequences of Bankruptcy Declaration:</w:t>
      </w:r>
    </w:p>
    <w:p>
      <w:pPr>
        <w:spacing w:after="40" w:before="40"/>
        <w:ind w:left="360"/>
      </w:pPr>
      <w:r>
        <w:rPr>
          <w:rFonts w:ascii="Times New Roman" w:cs="Times New Roman" w:eastAsia="Times New Roman" w:hAnsi="Times New Roman"/>
          <w:sz w:val="22"/>
          <w:szCs w:val="22"/>
        </w:rPr>
        <w:t xml:space="preserve">● অফিসিয়াল রিসিভার নিযুক্ত হন</w:t>
      </w:r>
    </w:p>
    <w:p>
      <w:pPr>
        <w:spacing w:after="40" w:before="20"/>
        <w:ind w:left="720"/>
      </w:pPr>
      <w:r>
        <w:rPr>
          <w:rFonts w:ascii="Times New Roman" w:cs="Times New Roman" w:eastAsia="Times New Roman" w:hAnsi="Times New Roman"/>
          <w:i/>
          <w:iCs/>
          <w:color w:val="444444"/>
          <w:sz w:val="20"/>
          <w:szCs w:val="20"/>
        </w:rPr>
        <w:t xml:space="preserve">→ Official Receiver is appointed</w:t>
      </w:r>
    </w:p>
    <w:p>
      <w:pPr>
        <w:spacing w:after="40" w:before="40"/>
        <w:ind w:left="360"/>
      </w:pPr>
      <w:r>
        <w:rPr>
          <w:rFonts w:ascii="Times New Roman" w:cs="Times New Roman" w:eastAsia="Times New Roman" w:hAnsi="Times New Roman"/>
          <w:sz w:val="22"/>
          <w:szCs w:val="22"/>
        </w:rPr>
        <w:t xml:space="preserve">● দেনা গ্রহীতার সকল সম্পত্তি রিসিভারের তত্ত্বাবধানে যায়</w:t>
      </w:r>
    </w:p>
    <w:p>
      <w:pPr>
        <w:spacing w:after="40" w:before="20"/>
        <w:ind w:left="720"/>
      </w:pPr>
      <w:r>
        <w:rPr>
          <w:rFonts w:ascii="Times New Roman" w:cs="Times New Roman" w:eastAsia="Times New Roman" w:hAnsi="Times New Roman"/>
          <w:i/>
          <w:iCs/>
          <w:color w:val="444444"/>
          <w:sz w:val="20"/>
          <w:szCs w:val="20"/>
        </w:rPr>
        <w:t xml:space="preserve">→ All debtor's property goes under Receiver's supervision</w:t>
      </w:r>
    </w:p>
    <w:p>
      <w:pPr>
        <w:spacing w:after="40" w:before="40"/>
        <w:ind w:left="360"/>
      </w:pPr>
      <w:r>
        <w:rPr>
          <w:rFonts w:ascii="Times New Roman" w:cs="Times New Roman" w:eastAsia="Times New Roman" w:hAnsi="Times New Roman"/>
          <w:sz w:val="22"/>
          <w:szCs w:val="22"/>
        </w:rPr>
        <w:t xml:space="preserve">● সম্পত্তি বিক্রি করে প্রণোদকদের পাওনা পরিশোধ করা হয়</w:t>
      </w:r>
    </w:p>
    <w:p>
      <w:pPr>
        <w:spacing w:after="40" w:before="20"/>
        <w:ind w:left="720"/>
      </w:pPr>
      <w:r>
        <w:rPr>
          <w:rFonts w:ascii="Times New Roman" w:cs="Times New Roman" w:eastAsia="Times New Roman" w:hAnsi="Times New Roman"/>
          <w:i/>
          <w:iCs/>
          <w:color w:val="444444"/>
          <w:sz w:val="20"/>
          <w:szCs w:val="20"/>
        </w:rPr>
        <w:t xml:space="preserve">→ Property sold to pay creditors' dues</w:t>
      </w:r>
    </w:p>
    <w:p>
      <w:pPr>
        <w:shd w:fill="E8F4F8" w:val="clear"/>
        <w:spacing w:after="100" w:before="200"/>
      </w:pPr>
      <w:r>
        <w:rPr>
          <w:rFonts w:ascii="Times New Roman" w:cs="Times New Roman" w:eastAsia="Times New Roman" w:hAnsi="Times New Roman"/>
          <w:b/>
          <w:bCs/>
          <w:color w:val="1F4E79"/>
          <w:sz w:val="26"/>
          <w:szCs w:val="26"/>
        </w:rPr>
        <w:t xml:space="preserve">প্রতারণামূলক সম্পত্তি হস্তান্তরে আইনি ব্যবস্থা (Legal Measures for Fraudulent Transfer):</w:t>
      </w:r>
    </w:p>
    <w:p>
      <w:pPr>
        <w:spacing w:after="100" w:before="30"/>
      </w:pPr>
      <w:r>
        <w:rPr>
          <w:rFonts w:ascii="Times New Roman" w:cs="Times New Roman" w:eastAsia="Times New Roman" w:hAnsi="Times New Roman"/>
          <w:i/>
          <w:iCs/>
          <w:color w:val="2B547E"/>
          <w:sz w:val="22"/>
          <w:szCs w:val="22"/>
        </w:rPr>
        <w:t xml:space="preserve">Legal Measures for Fraudulent Transfer:</w:t>
      </w:r>
    </w:p>
    <w:p>
      <w:pPr>
        <w:spacing w:after="40" w:before="40"/>
        <w:ind w:left="360"/>
      </w:pPr>
      <w:r>
        <w:rPr>
          <w:rFonts w:ascii="Times New Roman" w:cs="Times New Roman" w:eastAsia="Times New Roman" w:hAnsi="Times New Roman"/>
          <w:sz w:val="22"/>
          <w:szCs w:val="22"/>
        </w:rPr>
        <w:t xml:space="preserve">১. ব্যাংকরাপ্টি আইন, ১৯৯৭ ধারা ১৮ অনুযায়ী:</w:t>
      </w:r>
    </w:p>
    <w:p>
      <w:pPr>
        <w:spacing w:after="40" w:before="20"/>
        <w:ind w:left="720"/>
      </w:pPr>
      <w:r>
        <w:rPr>
          <w:rFonts w:ascii="Times New Roman" w:cs="Times New Roman" w:eastAsia="Times New Roman" w:hAnsi="Times New Roman"/>
          <w:i/>
          <w:iCs/>
          <w:color w:val="444444"/>
          <w:sz w:val="20"/>
          <w:szCs w:val="20"/>
        </w:rPr>
        <w:t xml:space="preserve">→ As per Section 18 of Bankruptcy Act, 1997:</w:t>
      </w:r>
    </w:p>
    <w:p>
      <w:pPr>
        <w:spacing w:after="40" w:before="40"/>
        <w:ind w:left="360"/>
      </w:pPr>
      <w:r>
        <w:rPr>
          <w:rFonts w:ascii="Times New Roman" w:cs="Times New Roman" w:eastAsia="Times New Roman" w:hAnsi="Times New Roman"/>
          <w:sz w:val="22"/>
          <w:szCs w:val="22"/>
        </w:rPr>
        <w:t xml:space="preserve">● অবৈধ সম্পত্তি হস্তান্তর বাতিল করা যায়</w:t>
      </w:r>
    </w:p>
    <w:p>
      <w:pPr>
        <w:spacing w:after="40" w:before="20"/>
        <w:ind w:left="720"/>
      </w:pPr>
      <w:r>
        <w:rPr>
          <w:rFonts w:ascii="Times New Roman" w:cs="Times New Roman" w:eastAsia="Times New Roman" w:hAnsi="Times New Roman"/>
          <w:i/>
          <w:iCs/>
          <w:color w:val="444444"/>
          <w:sz w:val="20"/>
          <w:szCs w:val="20"/>
        </w:rPr>
        <w:t xml:space="preserve">→ Illegal property transfer can be cancelled</w:t>
      </w:r>
    </w:p>
    <w:p>
      <w:pPr>
        <w:spacing w:after="40" w:before="40"/>
        <w:ind w:left="360"/>
      </w:pPr>
      <w:r>
        <w:rPr>
          <w:rFonts w:ascii="Times New Roman" w:cs="Times New Roman" w:eastAsia="Times New Roman" w:hAnsi="Times New Roman"/>
          <w:sz w:val="22"/>
          <w:szCs w:val="22"/>
        </w:rPr>
        <w:t xml:space="preserve">● দেউলিয়া ঘোষণার পূর্বে প্রতারণামূলক হস্তান্তর বাতিলযোগ্য</w:t>
      </w:r>
    </w:p>
    <w:p>
      <w:pPr>
        <w:spacing w:after="40" w:before="20"/>
        <w:ind w:left="720"/>
      </w:pPr>
      <w:r>
        <w:rPr>
          <w:rFonts w:ascii="Times New Roman" w:cs="Times New Roman" w:eastAsia="Times New Roman" w:hAnsi="Times New Roman"/>
          <w:i/>
          <w:iCs/>
          <w:color w:val="444444"/>
          <w:sz w:val="20"/>
          <w:szCs w:val="20"/>
        </w:rPr>
        <w:t xml:space="preserve">→ Fraudulent transfer before bankruptcy declaration is voidable</w:t>
      </w:r>
    </w:p>
    <w:p>
      <w:pPr>
        <w:spacing w:after="40" w:before="40"/>
        <w:ind w:left="360"/>
      </w:pPr>
      <w:r>
        <w:rPr>
          <w:rFonts w:ascii="Times New Roman" w:cs="Times New Roman" w:eastAsia="Times New Roman" w:hAnsi="Times New Roman"/>
          <w:sz w:val="22"/>
          <w:szCs w:val="22"/>
        </w:rPr>
        <w:t xml:space="preserve">● অফিসিয়াল রিসিভার সম্পত্তি পুনরুদ্ধার করতে পারেন</w:t>
      </w:r>
    </w:p>
    <w:p>
      <w:pPr>
        <w:spacing w:after="40" w:before="20"/>
        <w:ind w:left="720"/>
      </w:pPr>
      <w:r>
        <w:rPr>
          <w:rFonts w:ascii="Times New Roman" w:cs="Times New Roman" w:eastAsia="Times New Roman" w:hAnsi="Times New Roman"/>
          <w:i/>
          <w:iCs/>
          <w:color w:val="444444"/>
          <w:sz w:val="20"/>
          <w:szCs w:val="20"/>
        </w:rPr>
        <w:t xml:space="preserve">→ Official Receiver can recover property</w:t>
      </w:r>
    </w:p>
    <w:p>
      <w:pPr>
        <w:spacing w:after="40" w:before="40"/>
        <w:ind w:left="360"/>
      </w:pPr>
      <w:r>
        <w:rPr>
          <w:rFonts w:ascii="Times New Roman" w:cs="Times New Roman" w:eastAsia="Times New Roman" w:hAnsi="Times New Roman"/>
          <w:sz w:val="22"/>
          <w:szCs w:val="22"/>
        </w:rPr>
        <w:t xml:space="preserve">২. ট্রান্সফার অফ প্রপার্টি আইন, ১৮৮২ ধারা ৫৩:</w:t>
      </w:r>
    </w:p>
    <w:p>
      <w:pPr>
        <w:spacing w:after="40" w:before="20"/>
        <w:ind w:left="720"/>
      </w:pPr>
      <w:r>
        <w:rPr>
          <w:rFonts w:ascii="Times New Roman" w:cs="Times New Roman" w:eastAsia="Times New Roman" w:hAnsi="Times New Roman"/>
          <w:i/>
          <w:iCs/>
          <w:color w:val="444444"/>
          <w:sz w:val="20"/>
          <w:szCs w:val="20"/>
        </w:rPr>
        <w:t xml:space="preserve">→ Transfer of Property Act, 1882 Section 53:</w:t>
      </w:r>
    </w:p>
    <w:p>
      <w:pPr>
        <w:spacing w:after="40" w:before="40"/>
        <w:ind w:left="360"/>
      </w:pPr>
      <w:r>
        <w:rPr>
          <w:rFonts w:ascii="Times New Roman" w:cs="Times New Roman" w:eastAsia="Times New Roman" w:hAnsi="Times New Roman"/>
          <w:sz w:val="22"/>
          <w:szCs w:val="22"/>
        </w:rPr>
        <w:t xml:space="preserve">● প্রতারণামূলক হস্তান্তর বাতিলযোগ্য</w:t>
      </w:r>
    </w:p>
    <w:p>
      <w:pPr>
        <w:spacing w:after="40" w:before="20"/>
        <w:ind w:left="720"/>
      </w:pPr>
      <w:r>
        <w:rPr>
          <w:rFonts w:ascii="Times New Roman" w:cs="Times New Roman" w:eastAsia="Times New Roman" w:hAnsi="Times New Roman"/>
          <w:i/>
          <w:iCs/>
          <w:color w:val="444444"/>
          <w:sz w:val="20"/>
          <w:szCs w:val="20"/>
        </w:rPr>
        <w:t xml:space="preserve">→ Fraudulent transfer is voidable</w:t>
      </w:r>
    </w:p>
    <w:p>
      <w:pPr>
        <w:spacing w:after="40" w:before="40"/>
        <w:ind w:left="360"/>
      </w:pPr>
      <w:r>
        <w:rPr>
          <w:rFonts w:ascii="Times New Roman" w:cs="Times New Roman" w:eastAsia="Times New Roman" w:hAnsi="Times New Roman"/>
          <w:sz w:val="22"/>
          <w:szCs w:val="22"/>
        </w:rPr>
        <w:t xml:space="preserve">● প্রতারণার উদ্দেশ্যে হস্তান্তর আইনে বৈধ নয়</w:t>
      </w:r>
    </w:p>
    <w:p>
      <w:pPr>
        <w:spacing w:after="40" w:before="20"/>
        <w:ind w:left="720"/>
      </w:pPr>
      <w:r>
        <w:rPr>
          <w:rFonts w:ascii="Times New Roman" w:cs="Times New Roman" w:eastAsia="Times New Roman" w:hAnsi="Times New Roman"/>
          <w:i/>
          <w:iCs/>
          <w:color w:val="444444"/>
          <w:sz w:val="20"/>
          <w:szCs w:val="20"/>
        </w:rPr>
        <w:t xml:space="preserve">→ Transfer with intent to defraud is not valid in law</w:t>
      </w:r>
    </w:p>
    <w:p>
      <w:pPr>
        <w:spacing w:after="40" w:before="40"/>
        <w:ind w:left="360"/>
      </w:pPr>
      <w:r>
        <w:rPr>
          <w:rFonts w:ascii="Times New Roman" w:cs="Times New Roman" w:eastAsia="Times New Roman" w:hAnsi="Times New Roman"/>
          <w:sz w:val="22"/>
          <w:szCs w:val="22"/>
        </w:rPr>
        <w:t xml:space="preserve">৩. রিসিভার নিয়োগ:</w:t>
      </w:r>
    </w:p>
    <w:p>
      <w:pPr>
        <w:spacing w:after="40" w:before="20"/>
        <w:ind w:left="720"/>
      </w:pPr>
      <w:r>
        <w:rPr>
          <w:rFonts w:ascii="Times New Roman" w:cs="Times New Roman" w:eastAsia="Times New Roman" w:hAnsi="Times New Roman"/>
          <w:i/>
          <w:iCs/>
          <w:color w:val="444444"/>
          <w:sz w:val="20"/>
          <w:szCs w:val="20"/>
        </w:rPr>
        <w:t xml:space="preserve">→ Appointment of Receiver:</w:t>
      </w:r>
    </w:p>
    <w:p>
      <w:pPr>
        <w:spacing w:after="40" w:before="40"/>
        <w:ind w:left="360"/>
      </w:pPr>
      <w:r>
        <w:rPr>
          <w:rFonts w:ascii="Times New Roman" w:cs="Times New Roman" w:eastAsia="Times New Roman" w:hAnsi="Times New Roman"/>
          <w:sz w:val="22"/>
          <w:szCs w:val="22"/>
        </w:rPr>
        <w:t xml:space="preserve">● আদালত রিসিভার নিযুক্ত করতে পারেন</w:t>
      </w:r>
    </w:p>
    <w:p>
      <w:pPr>
        <w:spacing w:after="40" w:before="20"/>
        <w:ind w:left="720"/>
      </w:pPr>
      <w:r>
        <w:rPr>
          <w:rFonts w:ascii="Times New Roman" w:cs="Times New Roman" w:eastAsia="Times New Roman" w:hAnsi="Times New Roman"/>
          <w:i/>
          <w:iCs/>
          <w:color w:val="444444"/>
          <w:sz w:val="20"/>
          <w:szCs w:val="20"/>
        </w:rPr>
        <w:t xml:space="preserve">→ Court can appoint receiver</w:t>
      </w:r>
    </w:p>
    <w:p>
      <w:pPr>
        <w:spacing w:after="40" w:before="40"/>
        <w:ind w:left="360"/>
      </w:pPr>
      <w:r>
        <w:rPr>
          <w:rFonts w:ascii="Times New Roman" w:cs="Times New Roman" w:eastAsia="Times New Roman" w:hAnsi="Times New Roman"/>
          <w:sz w:val="22"/>
          <w:szCs w:val="22"/>
        </w:rPr>
        <w:t xml:space="preserve">● রিসিভার সম্পত্তি সংরক্ষণ ও পরিচালনা করেন</w:t>
      </w:r>
    </w:p>
    <w:p>
      <w:pPr>
        <w:spacing w:after="40" w:before="20"/>
        <w:ind w:left="720"/>
      </w:pPr>
      <w:r>
        <w:rPr>
          <w:rFonts w:ascii="Times New Roman" w:cs="Times New Roman" w:eastAsia="Times New Roman" w:hAnsi="Times New Roman"/>
          <w:i/>
          <w:iCs/>
          <w:color w:val="444444"/>
          <w:sz w:val="20"/>
          <w:szCs w:val="20"/>
        </w:rPr>
        <w:t xml:space="preserve">→ Receiver protects and manages property</w:t>
      </w:r>
    </w:p>
    <w:p>
      <w:pPr>
        <w:spacing w:after="40" w:before="40"/>
        <w:ind w:left="360"/>
      </w:pPr>
      <w:r>
        <w:rPr>
          <w:rFonts w:ascii="Times New Roman" w:cs="Times New Roman" w:eastAsia="Times New Roman" w:hAnsi="Times New Roman"/>
          <w:sz w:val="22"/>
          <w:szCs w:val="22"/>
        </w:rPr>
        <w:t xml:space="preserve">৪. গোপন সম্পত্তি আবিষ্কার:</w:t>
      </w:r>
    </w:p>
    <w:p>
      <w:pPr>
        <w:spacing w:after="40" w:before="20"/>
        <w:ind w:left="720"/>
      </w:pPr>
      <w:r>
        <w:rPr>
          <w:rFonts w:ascii="Times New Roman" w:cs="Times New Roman" w:eastAsia="Times New Roman" w:hAnsi="Times New Roman"/>
          <w:i/>
          <w:iCs/>
          <w:color w:val="444444"/>
          <w:sz w:val="20"/>
          <w:szCs w:val="20"/>
        </w:rPr>
        <w:t xml:space="preserve">→ Discovery of Hidden Property:</w:t>
      </w:r>
    </w:p>
    <w:p>
      <w:pPr>
        <w:spacing w:after="40" w:before="40"/>
        <w:ind w:left="360"/>
      </w:pPr>
      <w:r>
        <w:rPr>
          <w:rFonts w:ascii="Times New Roman" w:cs="Times New Roman" w:eastAsia="Times New Roman" w:hAnsi="Times New Roman"/>
          <w:sz w:val="22"/>
          <w:szCs w:val="22"/>
        </w:rPr>
        <w:t xml:space="preserve">● আদালত তদন্ত আদেশ দিতে পারেন</w:t>
      </w:r>
    </w:p>
    <w:p>
      <w:pPr>
        <w:spacing w:after="40" w:before="20"/>
        <w:ind w:left="720"/>
      </w:pPr>
      <w:r>
        <w:rPr>
          <w:rFonts w:ascii="Times New Roman" w:cs="Times New Roman" w:eastAsia="Times New Roman" w:hAnsi="Times New Roman"/>
          <w:i/>
          <w:iCs/>
          <w:color w:val="444444"/>
          <w:sz w:val="20"/>
          <w:szCs w:val="20"/>
        </w:rPr>
        <w:t xml:space="preserve">→ Court can order investigation</w:t>
      </w:r>
    </w:p>
    <w:p>
      <w:pPr>
        <w:spacing w:after="40" w:before="40"/>
        <w:ind w:left="360"/>
      </w:pPr>
      <w:r>
        <w:rPr>
          <w:rFonts w:ascii="Times New Roman" w:cs="Times New Roman" w:eastAsia="Times New Roman" w:hAnsi="Times New Roman"/>
          <w:sz w:val="22"/>
          <w:szCs w:val="22"/>
        </w:rPr>
        <w:t xml:space="preserve">● দেনা গ্রহীতাকে সম্পত্তির বিবরণ দিতে হবে</w:t>
      </w:r>
    </w:p>
    <w:p>
      <w:pPr>
        <w:spacing w:after="40" w:before="20"/>
        <w:ind w:left="720"/>
      </w:pPr>
      <w:r>
        <w:rPr>
          <w:rFonts w:ascii="Times New Roman" w:cs="Times New Roman" w:eastAsia="Times New Roman" w:hAnsi="Times New Roman"/>
          <w:i/>
          <w:iCs/>
          <w:color w:val="444444"/>
          <w:sz w:val="20"/>
          <w:szCs w:val="20"/>
        </w:rPr>
        <w:t xml:space="preserve">→ Debtor must provide property details</w:t>
      </w:r>
    </w:p>
    <w:p>
      <w:pPr>
        <w:spacing w:after="40" w:before="40"/>
        <w:ind w:left="360"/>
      </w:pPr>
      <w:r>
        <w:rPr>
          <w:rFonts w:ascii="Times New Roman" w:cs="Times New Roman" w:eastAsia="Times New Roman" w:hAnsi="Times New Roman"/>
          <w:sz w:val="22"/>
          <w:szCs w:val="22"/>
        </w:rPr>
        <w:t xml:space="preserve">● মিথ্যা তথ্য দিলে শাস্তিযোগ্য অপরাধ</w:t>
      </w:r>
    </w:p>
    <w:p>
      <w:pPr>
        <w:spacing w:after="40" w:before="20"/>
        <w:ind w:left="720"/>
      </w:pPr>
      <w:r>
        <w:rPr>
          <w:rFonts w:ascii="Times New Roman" w:cs="Times New Roman" w:eastAsia="Times New Roman" w:hAnsi="Times New Roman"/>
          <w:i/>
          <w:iCs/>
          <w:color w:val="444444"/>
          <w:sz w:val="20"/>
          <w:szCs w:val="20"/>
        </w:rPr>
        <w:t xml:space="preserve">→ Providing false information is punishable offence</w:t>
      </w:r>
    </w:p>
    <w:p>
      <w:pPr>
        <w:shd w:fill="F5F5F5" w:val="clear"/>
        <w:spacing w:after="100" w:before="200"/>
      </w:pPr>
      <w:r>
        <w:rPr>
          <w:rFonts w:ascii="Times New Roman" w:cs="Times New Roman" w:eastAsia="Times New Roman" w:hAnsi="Times New Roman"/>
          <w:b/>
          <w:bCs/>
          <w:color w:val="1A1A1A"/>
          <w:sz w:val="22"/>
          <w:szCs w:val="22"/>
        </w:rPr>
        <w:t xml:space="preserve">(খ) স্বেচ্ছায় দেউলিয়া ঘোষণা ও পরিণতি  |  মার্কস: 10</w:t>
      </w:r>
    </w:p>
    <w:p>
      <w:pPr>
        <w:spacing w:after="60" w:before="60"/>
      </w:pPr>
      <w:r>
        <w:rPr>
          <w:rFonts w:ascii="Times New Roman" w:cs="Times New Roman" w:eastAsia="Times New Roman" w:hAnsi="Times New Roman"/>
          <w:sz w:val="22"/>
          <w:szCs w:val="22"/>
        </w:rPr>
        <w:t xml:space="preserve">প্রশ্ন: কোন কোন পরিস্থিতিতে দেনা গ্রহীতা স্বেচ্ছায় দেউলিয়া ঘোষণার জন্য আবেদন করতে পারেন? দেউলিয়া ঘোষণার পর দেনা গ্রহীতার জন্য কী কী পরিণতি রয়েছে?</w:t>
      </w:r>
    </w:p>
    <w:p>
      <w:pPr>
        <w:spacing w:after="60" w:before="30"/>
      </w:pPr>
      <w:r>
        <w:rPr>
          <w:rFonts w:ascii="Times New Roman" w:cs="Times New Roman" w:eastAsia="Times New Roman" w:hAnsi="Times New Roman"/>
          <w:i/>
          <w:iCs/>
          <w:color w:val="333333"/>
          <w:sz w:val="20"/>
          <w:szCs w:val="20"/>
        </w:rPr>
        <w:t xml:space="preserve">→ Question: Under what circumstances can a debtor voluntarily file for bankruptcy? What are the consequences for a debtor after bankruptcy is filed?</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স্বেচ্ছায় দেউলিয়া ঘোষণার শর্তসমূহ (Conditions for Voluntary Bankruptcy):</w:t>
      </w:r>
    </w:p>
    <w:p>
      <w:pPr>
        <w:spacing w:after="100" w:before="30"/>
      </w:pPr>
      <w:r>
        <w:rPr>
          <w:rFonts w:ascii="Times New Roman" w:cs="Times New Roman" w:eastAsia="Times New Roman" w:hAnsi="Times New Roman"/>
          <w:i/>
          <w:iCs/>
          <w:color w:val="2B547E"/>
          <w:sz w:val="22"/>
          <w:szCs w:val="22"/>
        </w:rPr>
        <w:t xml:space="preserve">Conditions for Voluntary Bankruptcy:</w:t>
      </w:r>
    </w:p>
    <w:p>
      <w:pPr>
        <w:spacing w:after="40" w:before="40"/>
        <w:ind w:left="360"/>
      </w:pPr>
      <w:r>
        <w:rPr>
          <w:rFonts w:ascii="Times New Roman" w:cs="Times New Roman" w:eastAsia="Times New Roman" w:hAnsi="Times New Roman"/>
          <w:sz w:val="22"/>
          <w:szCs w:val="22"/>
        </w:rPr>
        <w:t xml:space="preserve">১. দেনার পরিমাণ:</w:t>
      </w:r>
    </w:p>
    <w:p>
      <w:pPr>
        <w:spacing w:after="40" w:before="20"/>
        <w:ind w:left="720"/>
      </w:pPr>
      <w:r>
        <w:rPr>
          <w:rFonts w:ascii="Times New Roman" w:cs="Times New Roman" w:eastAsia="Times New Roman" w:hAnsi="Times New Roman"/>
          <w:i/>
          <w:iCs/>
          <w:color w:val="444444"/>
          <w:sz w:val="20"/>
          <w:szCs w:val="20"/>
        </w:rPr>
        <w:t xml:space="preserve">→ Amount of Debt:</w:t>
      </w:r>
    </w:p>
    <w:p>
      <w:pPr>
        <w:spacing w:after="40" w:before="40"/>
        <w:ind w:left="360"/>
      </w:pPr>
      <w:r>
        <w:rPr>
          <w:rFonts w:ascii="Times New Roman" w:cs="Times New Roman" w:eastAsia="Times New Roman" w:hAnsi="Times New Roman"/>
          <w:sz w:val="22"/>
          <w:szCs w:val="22"/>
        </w:rPr>
        <w:t xml:space="preserve">● দেনার পরিমাণ তার সম্পত্তির চেয়ে বেশি হতে হবে</w:t>
      </w:r>
    </w:p>
    <w:p>
      <w:pPr>
        <w:spacing w:after="40" w:before="20"/>
        <w:ind w:left="720"/>
      </w:pPr>
      <w:r>
        <w:rPr>
          <w:rFonts w:ascii="Times New Roman" w:cs="Times New Roman" w:eastAsia="Times New Roman" w:hAnsi="Times New Roman"/>
          <w:i/>
          <w:iCs/>
          <w:color w:val="444444"/>
          <w:sz w:val="20"/>
          <w:szCs w:val="20"/>
        </w:rPr>
        <w:t xml:space="preserve">→ Debt amount must exceed his assets</w:t>
      </w:r>
    </w:p>
    <w:p>
      <w:pPr>
        <w:spacing w:after="40" w:before="40"/>
        <w:ind w:left="360"/>
      </w:pPr>
      <w:r>
        <w:rPr>
          <w:rFonts w:ascii="Times New Roman" w:cs="Times New Roman" w:eastAsia="Times New Roman" w:hAnsi="Times New Roman"/>
          <w:sz w:val="22"/>
          <w:szCs w:val="22"/>
        </w:rPr>
        <w:t xml:space="preserve">● দেনা পরিশোধে সম্পূর্ণ অক্ষমতা থাকতে হবে</w:t>
      </w:r>
    </w:p>
    <w:p>
      <w:pPr>
        <w:spacing w:after="40" w:before="20"/>
        <w:ind w:left="720"/>
      </w:pPr>
      <w:r>
        <w:rPr>
          <w:rFonts w:ascii="Times New Roman" w:cs="Times New Roman" w:eastAsia="Times New Roman" w:hAnsi="Times New Roman"/>
          <w:i/>
          <w:iCs/>
          <w:color w:val="444444"/>
          <w:sz w:val="20"/>
          <w:szCs w:val="20"/>
        </w:rPr>
        <w:t xml:space="preserve">→ Must be completely unable to repay debt</w:t>
      </w:r>
    </w:p>
    <w:p>
      <w:pPr>
        <w:spacing w:after="40" w:before="40"/>
        <w:ind w:left="360"/>
      </w:pPr>
      <w:r>
        <w:rPr>
          <w:rFonts w:ascii="Times New Roman" w:cs="Times New Roman" w:eastAsia="Times New Roman" w:hAnsi="Times New Roman"/>
          <w:sz w:val="22"/>
          <w:szCs w:val="22"/>
        </w:rPr>
        <w:t xml:space="preserve">২. আবেদন দাখিল:</w:t>
      </w:r>
    </w:p>
    <w:p>
      <w:pPr>
        <w:spacing w:after="40" w:before="20"/>
        <w:ind w:left="720"/>
      </w:pPr>
      <w:r>
        <w:rPr>
          <w:rFonts w:ascii="Times New Roman" w:cs="Times New Roman" w:eastAsia="Times New Roman" w:hAnsi="Times New Roman"/>
          <w:i/>
          <w:iCs/>
          <w:color w:val="444444"/>
          <w:sz w:val="20"/>
          <w:szCs w:val="20"/>
        </w:rPr>
        <w:t xml:space="preserve">→ Filing Application:</w:t>
      </w:r>
    </w:p>
    <w:p>
      <w:pPr>
        <w:spacing w:after="40" w:before="40"/>
        <w:ind w:left="360"/>
      </w:pPr>
      <w:r>
        <w:rPr>
          <w:rFonts w:ascii="Times New Roman" w:cs="Times New Roman" w:eastAsia="Times New Roman" w:hAnsi="Times New Roman"/>
          <w:sz w:val="22"/>
          <w:szCs w:val="22"/>
        </w:rPr>
        <w:t xml:space="preserve">● দেনা গ্রহীতা নিজে আদালতে আবেদন করতে পারেন</w:t>
      </w:r>
    </w:p>
    <w:p>
      <w:pPr>
        <w:spacing w:after="40" w:before="20"/>
        <w:ind w:left="720"/>
      </w:pPr>
      <w:r>
        <w:rPr>
          <w:rFonts w:ascii="Times New Roman" w:cs="Times New Roman" w:eastAsia="Times New Roman" w:hAnsi="Times New Roman"/>
          <w:i/>
          <w:iCs/>
          <w:color w:val="444444"/>
          <w:sz w:val="20"/>
          <w:szCs w:val="20"/>
        </w:rPr>
        <w:t xml:space="preserve">→ Debtor himself can apply to court</w:t>
      </w:r>
    </w:p>
    <w:p>
      <w:pPr>
        <w:spacing w:after="40" w:before="40"/>
        <w:ind w:left="360"/>
      </w:pPr>
      <w:r>
        <w:rPr>
          <w:rFonts w:ascii="Times New Roman" w:cs="Times New Roman" w:eastAsia="Times New Roman" w:hAnsi="Times New Roman"/>
          <w:sz w:val="22"/>
          <w:szCs w:val="22"/>
        </w:rPr>
        <w:t xml:space="preserve">● আবেদনে সম্পত্তি ও দেনার বিবরণ দিতে হবে</w:t>
      </w:r>
    </w:p>
    <w:p>
      <w:pPr>
        <w:spacing w:after="40" w:before="20"/>
        <w:ind w:left="720"/>
      </w:pPr>
      <w:r>
        <w:rPr>
          <w:rFonts w:ascii="Times New Roman" w:cs="Times New Roman" w:eastAsia="Times New Roman" w:hAnsi="Times New Roman"/>
          <w:i/>
          <w:iCs/>
          <w:color w:val="444444"/>
          <w:sz w:val="20"/>
          <w:szCs w:val="20"/>
        </w:rPr>
        <w:t xml:space="preserve">→ Application must include details of assets and debts</w:t>
      </w:r>
    </w:p>
    <w:p>
      <w:pPr>
        <w:spacing w:after="40" w:before="40"/>
        <w:ind w:left="360"/>
      </w:pPr>
      <w:r>
        <w:rPr>
          <w:rFonts w:ascii="Times New Roman" w:cs="Times New Roman" w:eastAsia="Times New Roman" w:hAnsi="Times New Roman"/>
          <w:sz w:val="22"/>
          <w:szCs w:val="22"/>
        </w:rPr>
        <w:t xml:space="preserve">● সকল প্রণোদকের নাম ও ঠিকানা দিতে হবে</w:t>
      </w:r>
    </w:p>
    <w:p>
      <w:pPr>
        <w:spacing w:after="40" w:before="20"/>
        <w:ind w:left="720"/>
      </w:pPr>
      <w:r>
        <w:rPr>
          <w:rFonts w:ascii="Times New Roman" w:cs="Times New Roman" w:eastAsia="Times New Roman" w:hAnsi="Times New Roman"/>
          <w:i/>
          <w:iCs/>
          <w:color w:val="444444"/>
          <w:sz w:val="20"/>
          <w:szCs w:val="20"/>
        </w:rPr>
        <w:t xml:space="preserve">→ Must provide names and addresses of all creditors</w:t>
      </w:r>
    </w:p>
    <w:p>
      <w:pPr>
        <w:spacing w:after="40" w:before="40"/>
        <w:ind w:left="360"/>
      </w:pPr>
      <w:r>
        <w:rPr>
          <w:rFonts w:ascii="Times New Roman" w:cs="Times New Roman" w:eastAsia="Times New Roman" w:hAnsi="Times New Roman"/>
          <w:sz w:val="22"/>
          <w:szCs w:val="22"/>
        </w:rPr>
        <w:t xml:space="preserve">৩. আদালতের বিবেচনা:</w:t>
      </w:r>
    </w:p>
    <w:p>
      <w:pPr>
        <w:spacing w:after="40" w:before="20"/>
        <w:ind w:left="720"/>
      </w:pPr>
      <w:r>
        <w:rPr>
          <w:rFonts w:ascii="Times New Roman" w:cs="Times New Roman" w:eastAsia="Times New Roman" w:hAnsi="Times New Roman"/>
          <w:i/>
          <w:iCs/>
          <w:color w:val="444444"/>
          <w:sz w:val="20"/>
          <w:szCs w:val="20"/>
        </w:rPr>
        <w:t xml:space="preserve">→ Court's Consideration:</w:t>
      </w:r>
    </w:p>
    <w:p>
      <w:pPr>
        <w:spacing w:after="40" w:before="40"/>
        <w:ind w:left="360"/>
      </w:pPr>
      <w:r>
        <w:rPr>
          <w:rFonts w:ascii="Times New Roman" w:cs="Times New Roman" w:eastAsia="Times New Roman" w:hAnsi="Times New Roman"/>
          <w:sz w:val="22"/>
          <w:szCs w:val="22"/>
        </w:rPr>
        <w:t xml:space="preserve">● আদালত আবেদন বিবেচনা করেন</w:t>
      </w:r>
    </w:p>
    <w:p>
      <w:pPr>
        <w:spacing w:after="40" w:before="20"/>
        <w:ind w:left="720"/>
      </w:pPr>
      <w:r>
        <w:rPr>
          <w:rFonts w:ascii="Times New Roman" w:cs="Times New Roman" w:eastAsia="Times New Roman" w:hAnsi="Times New Roman"/>
          <w:i/>
          <w:iCs/>
          <w:color w:val="444444"/>
          <w:sz w:val="20"/>
          <w:szCs w:val="20"/>
        </w:rPr>
        <w:t xml:space="preserve">→ Court considers the application</w:t>
      </w:r>
    </w:p>
    <w:p>
      <w:pPr>
        <w:spacing w:after="40" w:before="40"/>
        <w:ind w:left="360"/>
      </w:pPr>
      <w:r>
        <w:rPr>
          <w:rFonts w:ascii="Times New Roman" w:cs="Times New Roman" w:eastAsia="Times New Roman" w:hAnsi="Times New Roman"/>
          <w:sz w:val="22"/>
          <w:szCs w:val="22"/>
        </w:rPr>
        <w:t xml:space="preserve">● সম্পত্তি ও দেনার তালিকা যাচাই করেন</w:t>
      </w:r>
    </w:p>
    <w:p>
      <w:pPr>
        <w:spacing w:after="40" w:before="20"/>
        <w:ind w:left="720"/>
      </w:pPr>
      <w:r>
        <w:rPr>
          <w:rFonts w:ascii="Times New Roman" w:cs="Times New Roman" w:eastAsia="Times New Roman" w:hAnsi="Times New Roman"/>
          <w:i/>
          <w:iCs/>
          <w:color w:val="444444"/>
          <w:sz w:val="20"/>
          <w:szCs w:val="20"/>
        </w:rPr>
        <w:t xml:space="preserve">→ Verifies list of assets and debts</w:t>
      </w:r>
    </w:p>
    <w:p>
      <w:pPr>
        <w:spacing w:after="40" w:before="40"/>
        <w:ind w:left="360"/>
      </w:pPr>
      <w:r>
        <w:rPr>
          <w:rFonts w:ascii="Times New Roman" w:cs="Times New Roman" w:eastAsia="Times New Roman" w:hAnsi="Times New Roman"/>
          <w:sz w:val="22"/>
          <w:szCs w:val="22"/>
        </w:rPr>
        <w:t xml:space="preserve">● প্রয়োজনে তদন্ত করেন</w:t>
      </w:r>
    </w:p>
    <w:p>
      <w:pPr>
        <w:spacing w:after="40" w:before="20"/>
        <w:ind w:left="720"/>
      </w:pPr>
      <w:r>
        <w:rPr>
          <w:rFonts w:ascii="Times New Roman" w:cs="Times New Roman" w:eastAsia="Times New Roman" w:hAnsi="Times New Roman"/>
          <w:i/>
          <w:iCs/>
          <w:color w:val="444444"/>
          <w:sz w:val="20"/>
          <w:szCs w:val="20"/>
        </w:rPr>
        <w:t xml:space="preserve">→ Investigates if necessary</w:t>
      </w:r>
    </w:p>
    <w:p>
      <w:pPr>
        <w:shd w:fill="E8F4F8" w:val="clear"/>
        <w:spacing w:after="100" w:before="200"/>
      </w:pPr>
      <w:r>
        <w:rPr>
          <w:rFonts w:ascii="Times New Roman" w:cs="Times New Roman" w:eastAsia="Times New Roman" w:hAnsi="Times New Roman"/>
          <w:b/>
          <w:bCs/>
          <w:color w:val="1F4E79"/>
          <w:sz w:val="26"/>
          <w:szCs w:val="26"/>
        </w:rPr>
        <w:t xml:space="preserve">দেউলিয়া ঘোষণার পরিণতি (Consequences of Bankruptcy):</w:t>
      </w:r>
    </w:p>
    <w:p>
      <w:pPr>
        <w:spacing w:after="100" w:before="30"/>
      </w:pPr>
      <w:r>
        <w:rPr>
          <w:rFonts w:ascii="Times New Roman" w:cs="Times New Roman" w:eastAsia="Times New Roman" w:hAnsi="Times New Roman"/>
          <w:i/>
          <w:iCs/>
          <w:color w:val="2B547E"/>
          <w:sz w:val="22"/>
          <w:szCs w:val="22"/>
        </w:rPr>
        <w:t xml:space="preserve">Consequences of Bankruptcy:</w:t>
      </w:r>
    </w:p>
    <w:p>
      <w:pPr>
        <w:spacing w:after="40" w:before="40"/>
        <w:ind w:left="360"/>
      </w:pPr>
      <w:r>
        <w:rPr>
          <w:rFonts w:ascii="Times New Roman" w:cs="Times New Roman" w:eastAsia="Times New Roman" w:hAnsi="Times New Roman"/>
          <w:sz w:val="22"/>
          <w:szCs w:val="22"/>
        </w:rPr>
        <w:t xml:space="preserve">১. সম্পত্তি হস্তান্তর:</w:t>
      </w:r>
    </w:p>
    <w:p>
      <w:pPr>
        <w:spacing w:after="40" w:before="20"/>
        <w:ind w:left="720"/>
      </w:pPr>
      <w:r>
        <w:rPr>
          <w:rFonts w:ascii="Times New Roman" w:cs="Times New Roman" w:eastAsia="Times New Roman" w:hAnsi="Times New Roman"/>
          <w:i/>
          <w:iCs/>
          <w:color w:val="444444"/>
          <w:sz w:val="20"/>
          <w:szCs w:val="20"/>
        </w:rPr>
        <w:t xml:space="preserve">→ Transfer of Property:</w:t>
      </w:r>
    </w:p>
    <w:p>
      <w:pPr>
        <w:spacing w:after="40" w:before="40"/>
        <w:ind w:left="360"/>
      </w:pPr>
      <w:r>
        <w:rPr>
          <w:rFonts w:ascii="Times New Roman" w:cs="Times New Roman" w:eastAsia="Times New Roman" w:hAnsi="Times New Roman"/>
          <w:sz w:val="22"/>
          <w:szCs w:val="22"/>
        </w:rPr>
        <w:t xml:space="preserve">● সকল সম্পত্তি অফিসিয়াল রিসিভারের কাছে হস্তান্তর</w:t>
      </w:r>
    </w:p>
    <w:p>
      <w:pPr>
        <w:spacing w:after="40" w:before="20"/>
        <w:ind w:left="720"/>
      </w:pPr>
      <w:r>
        <w:rPr>
          <w:rFonts w:ascii="Times New Roman" w:cs="Times New Roman" w:eastAsia="Times New Roman" w:hAnsi="Times New Roman"/>
          <w:i/>
          <w:iCs/>
          <w:color w:val="444444"/>
          <w:sz w:val="20"/>
          <w:szCs w:val="20"/>
        </w:rPr>
        <w:t xml:space="preserve">→ All property transfers to Official Receiver</w:t>
      </w:r>
    </w:p>
    <w:p>
      <w:pPr>
        <w:spacing w:after="40" w:before="40"/>
        <w:ind w:left="360"/>
      </w:pPr>
      <w:r>
        <w:rPr>
          <w:rFonts w:ascii="Times New Roman" w:cs="Times New Roman" w:eastAsia="Times New Roman" w:hAnsi="Times New Roman"/>
          <w:sz w:val="22"/>
          <w:szCs w:val="22"/>
        </w:rPr>
        <w:t xml:space="preserve">● দেনা গ্রহীতা সম্পত্তি বিক্রি বা হস্তান্তর করতে পারেন না</w:t>
      </w:r>
    </w:p>
    <w:p>
      <w:pPr>
        <w:spacing w:after="40" w:before="20"/>
        <w:ind w:left="720"/>
      </w:pPr>
      <w:r>
        <w:rPr>
          <w:rFonts w:ascii="Times New Roman" w:cs="Times New Roman" w:eastAsia="Times New Roman" w:hAnsi="Times New Roman"/>
          <w:i/>
          <w:iCs/>
          <w:color w:val="444444"/>
          <w:sz w:val="20"/>
          <w:szCs w:val="20"/>
        </w:rPr>
        <w:t xml:space="preserve">→ Debtor cannot sell or transfer property</w:t>
      </w:r>
    </w:p>
    <w:p>
      <w:pPr>
        <w:spacing w:after="40" w:before="40"/>
        <w:ind w:left="360"/>
      </w:pPr>
      <w:r>
        <w:rPr>
          <w:rFonts w:ascii="Times New Roman" w:cs="Times New Roman" w:eastAsia="Times New Roman" w:hAnsi="Times New Roman"/>
          <w:sz w:val="22"/>
          <w:szCs w:val="22"/>
        </w:rPr>
        <w:t xml:space="preserve">২. পদমর্যাদা হারানো:</w:t>
      </w:r>
    </w:p>
    <w:p>
      <w:pPr>
        <w:spacing w:after="40" w:before="20"/>
        <w:ind w:left="720"/>
      </w:pPr>
      <w:r>
        <w:rPr>
          <w:rFonts w:ascii="Times New Roman" w:cs="Times New Roman" w:eastAsia="Times New Roman" w:hAnsi="Times New Roman"/>
          <w:i/>
          <w:iCs/>
          <w:color w:val="444444"/>
          <w:sz w:val="20"/>
          <w:szCs w:val="20"/>
        </w:rPr>
        <w:t xml:space="preserve">→ Loss of Status:</w:t>
      </w:r>
    </w:p>
    <w:p>
      <w:pPr>
        <w:spacing w:after="40" w:before="40"/>
        <w:ind w:left="360"/>
      </w:pPr>
      <w:r>
        <w:rPr>
          <w:rFonts w:ascii="Times New Roman" w:cs="Times New Roman" w:eastAsia="Times New Roman" w:hAnsi="Times New Roman"/>
          <w:sz w:val="22"/>
          <w:szCs w:val="22"/>
        </w:rPr>
        <w:t xml:space="preserve">● কোম্পানির পরিচালক হতে পারেন না</w:t>
      </w:r>
    </w:p>
    <w:p>
      <w:pPr>
        <w:spacing w:after="40" w:before="20"/>
        <w:ind w:left="720"/>
      </w:pPr>
      <w:r>
        <w:rPr>
          <w:rFonts w:ascii="Times New Roman" w:cs="Times New Roman" w:eastAsia="Times New Roman" w:hAnsi="Times New Roman"/>
          <w:i/>
          <w:iCs/>
          <w:color w:val="444444"/>
          <w:sz w:val="20"/>
          <w:szCs w:val="20"/>
        </w:rPr>
        <w:t xml:space="preserve">→ Cannot be director of a company</w:t>
      </w:r>
    </w:p>
    <w:p>
      <w:pPr>
        <w:spacing w:after="40" w:before="40"/>
        <w:ind w:left="360"/>
      </w:pPr>
      <w:r>
        <w:rPr>
          <w:rFonts w:ascii="Times New Roman" w:cs="Times New Roman" w:eastAsia="Times New Roman" w:hAnsi="Times New Roman"/>
          <w:sz w:val="22"/>
          <w:szCs w:val="22"/>
        </w:rPr>
        <w:t xml:space="preserve">● সংসদ সদস্য হতে পারেন না</w:t>
      </w:r>
    </w:p>
    <w:p>
      <w:pPr>
        <w:spacing w:after="40" w:before="20"/>
        <w:ind w:left="720"/>
      </w:pPr>
      <w:r>
        <w:rPr>
          <w:rFonts w:ascii="Times New Roman" w:cs="Times New Roman" w:eastAsia="Times New Roman" w:hAnsi="Times New Roman"/>
          <w:i/>
          <w:iCs/>
          <w:color w:val="444444"/>
          <w:sz w:val="20"/>
          <w:szCs w:val="20"/>
        </w:rPr>
        <w:t xml:space="preserve">→ Cannot be member of parliament</w:t>
      </w:r>
    </w:p>
    <w:p>
      <w:pPr>
        <w:spacing w:after="40" w:before="40"/>
        <w:ind w:left="360"/>
      </w:pPr>
      <w:r>
        <w:rPr>
          <w:rFonts w:ascii="Times New Roman" w:cs="Times New Roman" w:eastAsia="Times New Roman" w:hAnsi="Times New Roman"/>
          <w:sz w:val="22"/>
          <w:szCs w:val="22"/>
        </w:rPr>
        <w:t xml:space="preserve">● স্থানীয় সরকারের পদে থাকতে পারেন না</w:t>
      </w:r>
    </w:p>
    <w:p>
      <w:pPr>
        <w:spacing w:after="40" w:before="20"/>
        <w:ind w:left="720"/>
      </w:pPr>
      <w:r>
        <w:rPr>
          <w:rFonts w:ascii="Times New Roman" w:cs="Times New Roman" w:eastAsia="Times New Roman" w:hAnsi="Times New Roman"/>
          <w:i/>
          <w:iCs/>
          <w:color w:val="444444"/>
          <w:sz w:val="20"/>
          <w:szCs w:val="20"/>
        </w:rPr>
        <w:t xml:space="preserve">→ Cannot hold local government position</w:t>
      </w:r>
    </w:p>
    <w:p>
      <w:pPr>
        <w:spacing w:after="40" w:before="40"/>
        <w:ind w:left="360"/>
      </w:pPr>
      <w:r>
        <w:rPr>
          <w:rFonts w:ascii="Times New Roman" w:cs="Times New Roman" w:eastAsia="Times New Roman" w:hAnsi="Times New Roman"/>
          <w:sz w:val="22"/>
          <w:szCs w:val="22"/>
        </w:rPr>
        <w:t xml:space="preserve">৩. আইনি বিধিনিষেধ:</w:t>
      </w:r>
    </w:p>
    <w:p>
      <w:pPr>
        <w:spacing w:after="40" w:before="20"/>
        <w:ind w:left="720"/>
      </w:pPr>
      <w:r>
        <w:rPr>
          <w:rFonts w:ascii="Times New Roman" w:cs="Times New Roman" w:eastAsia="Times New Roman" w:hAnsi="Times New Roman"/>
          <w:i/>
          <w:iCs/>
          <w:color w:val="444444"/>
          <w:sz w:val="20"/>
          <w:szCs w:val="20"/>
        </w:rPr>
        <w:t xml:space="preserve">→ Legal Restrictions:</w:t>
      </w:r>
    </w:p>
    <w:p>
      <w:pPr>
        <w:spacing w:after="40" w:before="40"/>
        <w:ind w:left="360"/>
      </w:pPr>
      <w:r>
        <w:rPr>
          <w:rFonts w:ascii="Times New Roman" w:cs="Times New Roman" w:eastAsia="Times New Roman" w:hAnsi="Times New Roman"/>
          <w:sz w:val="22"/>
          <w:szCs w:val="22"/>
        </w:rPr>
        <w:t xml:space="preserve">● নতুন ঋণ নিতে পারেন না কোনো প্রতিষ্ঠান থেকে</w:t>
      </w:r>
    </w:p>
    <w:p>
      <w:pPr>
        <w:spacing w:after="40" w:before="20"/>
        <w:ind w:left="720"/>
      </w:pPr>
      <w:r>
        <w:rPr>
          <w:rFonts w:ascii="Times New Roman" w:cs="Times New Roman" w:eastAsia="Times New Roman" w:hAnsi="Times New Roman"/>
          <w:i/>
          <w:iCs/>
          <w:color w:val="444444"/>
          <w:sz w:val="20"/>
          <w:szCs w:val="20"/>
        </w:rPr>
        <w:t xml:space="preserve">→ Cannot take new loan from any institution</w:t>
      </w:r>
    </w:p>
    <w:p>
      <w:pPr>
        <w:spacing w:after="40" w:before="40"/>
        <w:ind w:left="360"/>
      </w:pPr>
      <w:r>
        <w:rPr>
          <w:rFonts w:ascii="Times New Roman" w:cs="Times New Roman" w:eastAsia="Times New Roman" w:hAnsi="Times New Roman"/>
          <w:sz w:val="22"/>
          <w:szCs w:val="22"/>
        </w:rPr>
        <w:t xml:space="preserve">● ব্যবসায়িক কার্যক্রম সীমিত</w:t>
      </w:r>
    </w:p>
    <w:p>
      <w:pPr>
        <w:spacing w:after="40" w:before="20"/>
        <w:ind w:left="720"/>
      </w:pPr>
      <w:r>
        <w:rPr>
          <w:rFonts w:ascii="Times New Roman" w:cs="Times New Roman" w:eastAsia="Times New Roman" w:hAnsi="Times New Roman"/>
          <w:i/>
          <w:iCs/>
          <w:color w:val="444444"/>
          <w:sz w:val="20"/>
          <w:szCs w:val="20"/>
        </w:rPr>
        <w:t xml:space="preserve">→ Business activities limited</w:t>
      </w:r>
    </w:p>
    <w:p>
      <w:pPr>
        <w:spacing w:after="40" w:before="40"/>
        <w:ind w:left="360"/>
      </w:pPr>
      <w:r>
        <w:rPr>
          <w:rFonts w:ascii="Times New Roman" w:cs="Times New Roman" w:eastAsia="Times New Roman" w:hAnsi="Times New Roman"/>
          <w:sz w:val="22"/>
          <w:szCs w:val="22"/>
        </w:rPr>
        <w:t xml:space="preserve">● পাসপোর্ট স্থগিত হতে পারে</w:t>
      </w:r>
    </w:p>
    <w:p>
      <w:pPr>
        <w:spacing w:after="40" w:before="20"/>
        <w:ind w:left="720"/>
      </w:pPr>
      <w:r>
        <w:rPr>
          <w:rFonts w:ascii="Times New Roman" w:cs="Times New Roman" w:eastAsia="Times New Roman" w:hAnsi="Times New Roman"/>
          <w:i/>
          <w:iCs/>
          <w:color w:val="444444"/>
          <w:sz w:val="20"/>
          <w:szCs w:val="20"/>
        </w:rPr>
        <w:t xml:space="preserve">→ Passport may be suspended</w:t>
      </w:r>
    </w:p>
    <w:p>
      <w:pPr>
        <w:spacing w:after="40" w:before="40"/>
        <w:ind w:left="360"/>
      </w:pPr>
      <w:r>
        <w:rPr>
          <w:rFonts w:ascii="Times New Roman" w:cs="Times New Roman" w:eastAsia="Times New Roman" w:hAnsi="Times New Roman"/>
          <w:sz w:val="22"/>
          <w:szCs w:val="22"/>
        </w:rPr>
        <w:t xml:space="preserve">৪. আদালতে উপস্থিতি:</w:t>
      </w:r>
    </w:p>
    <w:p>
      <w:pPr>
        <w:spacing w:after="40" w:before="20"/>
        <w:ind w:left="720"/>
      </w:pPr>
      <w:r>
        <w:rPr>
          <w:rFonts w:ascii="Times New Roman" w:cs="Times New Roman" w:eastAsia="Times New Roman" w:hAnsi="Times New Roman"/>
          <w:i/>
          <w:iCs/>
          <w:color w:val="444444"/>
          <w:sz w:val="20"/>
          <w:szCs w:val="20"/>
        </w:rPr>
        <w:t xml:space="preserve">→ Court Appearance:</w:t>
      </w:r>
    </w:p>
    <w:p>
      <w:pPr>
        <w:spacing w:after="40" w:before="40"/>
        <w:ind w:left="360"/>
      </w:pPr>
      <w:r>
        <w:rPr>
          <w:rFonts w:ascii="Times New Roman" w:cs="Times New Roman" w:eastAsia="Times New Roman" w:hAnsi="Times New Roman"/>
          <w:sz w:val="22"/>
          <w:szCs w:val="22"/>
        </w:rPr>
        <w:t xml:space="preserve">● আদালতের তলবে উপস্থিত থাকতে হবে</w:t>
      </w:r>
    </w:p>
    <w:p>
      <w:pPr>
        <w:spacing w:after="40" w:before="20"/>
        <w:ind w:left="720"/>
      </w:pPr>
      <w:r>
        <w:rPr>
          <w:rFonts w:ascii="Times New Roman" w:cs="Times New Roman" w:eastAsia="Times New Roman" w:hAnsi="Times New Roman"/>
          <w:i/>
          <w:iCs/>
          <w:color w:val="444444"/>
          <w:sz w:val="20"/>
          <w:szCs w:val="20"/>
        </w:rPr>
        <w:t xml:space="preserve">→ Must appear on court summons</w:t>
      </w:r>
    </w:p>
    <w:p>
      <w:pPr>
        <w:spacing w:after="40" w:before="40"/>
        <w:ind w:left="360"/>
      </w:pPr>
      <w:r>
        <w:rPr>
          <w:rFonts w:ascii="Times New Roman" w:cs="Times New Roman" w:eastAsia="Times New Roman" w:hAnsi="Times New Roman"/>
          <w:sz w:val="22"/>
          <w:szCs w:val="22"/>
        </w:rPr>
        <w:t xml:space="preserve">● সম্পত্তি সম্পর্কে তথ্য দিতে হবে</w:t>
      </w:r>
    </w:p>
    <w:p>
      <w:pPr>
        <w:spacing w:after="40" w:before="20"/>
        <w:ind w:left="720"/>
      </w:pPr>
      <w:r>
        <w:rPr>
          <w:rFonts w:ascii="Times New Roman" w:cs="Times New Roman" w:eastAsia="Times New Roman" w:hAnsi="Times New Roman"/>
          <w:i/>
          <w:iCs/>
          <w:color w:val="444444"/>
          <w:sz w:val="20"/>
          <w:szCs w:val="20"/>
        </w:rPr>
        <w:t xml:space="preserve">→ Must provide information about property</w:t>
      </w:r>
    </w:p>
    <w:p>
      <w:pPr>
        <w:spacing w:after="40" w:before="40"/>
        <w:ind w:left="360"/>
      </w:pPr>
      <w:r>
        <w:rPr>
          <w:rFonts w:ascii="Times New Roman" w:cs="Times New Roman" w:eastAsia="Times New Roman" w:hAnsi="Times New Roman"/>
          <w:sz w:val="22"/>
          <w:szCs w:val="22"/>
        </w:rPr>
        <w:t xml:space="preserve">৫. মুক্তির সুযোগ:</w:t>
      </w:r>
    </w:p>
    <w:p>
      <w:pPr>
        <w:spacing w:after="40" w:before="20"/>
        <w:ind w:left="720"/>
      </w:pPr>
      <w:r>
        <w:rPr>
          <w:rFonts w:ascii="Times New Roman" w:cs="Times New Roman" w:eastAsia="Times New Roman" w:hAnsi="Times New Roman"/>
          <w:i/>
          <w:iCs/>
          <w:color w:val="444444"/>
          <w:sz w:val="20"/>
          <w:szCs w:val="20"/>
        </w:rPr>
        <w:t xml:space="preserve">→ Opportunity for Discharge:</w:t>
      </w:r>
    </w:p>
    <w:p>
      <w:pPr>
        <w:spacing w:after="40" w:before="40"/>
        <w:ind w:left="360"/>
      </w:pPr>
      <w:r>
        <w:rPr>
          <w:rFonts w:ascii="Times New Roman" w:cs="Times New Roman" w:eastAsia="Times New Roman" w:hAnsi="Times New Roman"/>
          <w:sz w:val="22"/>
          <w:szCs w:val="22"/>
        </w:rPr>
        <w:t xml:space="preserve">● নির্দিষ্ট সময় পর দেউলিয়া অবস্থা থেকে মুক্তি পেতে পারেন</w:t>
      </w:r>
    </w:p>
    <w:p>
      <w:pPr>
        <w:spacing w:after="40" w:before="20"/>
        <w:ind w:left="720"/>
      </w:pPr>
      <w:r>
        <w:rPr>
          <w:rFonts w:ascii="Times New Roman" w:cs="Times New Roman" w:eastAsia="Times New Roman" w:hAnsi="Times New Roman"/>
          <w:i/>
          <w:iCs/>
          <w:color w:val="444444"/>
          <w:sz w:val="20"/>
          <w:szCs w:val="20"/>
        </w:rPr>
        <w:t xml:space="preserve">→ May be discharged from bankruptcy after certain period</w:t>
      </w:r>
    </w:p>
    <w:p>
      <w:pPr>
        <w:spacing w:after="40" w:before="40"/>
        <w:ind w:left="360"/>
      </w:pPr>
      <w:r>
        <w:rPr>
          <w:rFonts w:ascii="Times New Roman" w:cs="Times New Roman" w:eastAsia="Times New Roman" w:hAnsi="Times New Roman"/>
          <w:sz w:val="22"/>
          <w:szCs w:val="22"/>
        </w:rPr>
        <w:t xml:space="preserve">● আদালতে আবেদন করে মুক্তি নিতে হবে</w:t>
      </w:r>
    </w:p>
    <w:p>
      <w:pPr>
        <w:spacing w:after="40" w:before="20"/>
        <w:ind w:left="720"/>
      </w:pPr>
      <w:r>
        <w:rPr>
          <w:rFonts w:ascii="Times New Roman" w:cs="Times New Roman" w:eastAsia="Times New Roman" w:hAnsi="Times New Roman"/>
          <w:i/>
          <w:iCs/>
          <w:color w:val="444444"/>
          <w:sz w:val="20"/>
          <w:szCs w:val="20"/>
        </w:rPr>
        <w:t xml:space="preserve">→ Must apply to court for discharge</w:t>
      </w:r>
    </w:p>
    <w:p>
      <w:r>
        <w:br w:type="page"/>
      </w:r>
    </w:p>
    <w:p>
      <w:pPr>
        <w:shd w:fill="1F4E79" w:val="clear"/>
        <w:spacing w:after="150" w:before="300"/>
      </w:pPr>
      <w:r>
        <w:rPr>
          <w:rFonts w:ascii="Times New Roman" w:cs="Times New Roman" w:eastAsia="Times New Roman" w:hAnsi="Times New Roman"/>
          <w:b/>
          <w:bCs/>
          <w:color w:val="FFFFFF"/>
          <w:sz w:val="24"/>
          <w:szCs w:val="24"/>
        </w:rPr>
        <w:t xml:space="preserve">প্রশ্ন ২  |  Question ২  |  মার্কস: ২০</w:t>
      </w:r>
    </w:p>
    <w:p>
      <w:pPr>
        <w:shd w:fill="F5F5F5" w:val="clear"/>
        <w:spacing w:after="100" w:before="200"/>
      </w:pPr>
      <w:r>
        <w:rPr>
          <w:rFonts w:ascii="Times New Roman" w:cs="Times New Roman" w:eastAsia="Times New Roman" w:hAnsi="Times New Roman"/>
          <w:b/>
          <w:bCs/>
          <w:color w:val="1A1A1A"/>
          <w:sz w:val="22"/>
          <w:szCs w:val="22"/>
        </w:rPr>
        <w:t xml:space="preserve">(ক) মানি লন্ডারিং প্রতিরোধ আইন, ২০১২  |  মার্কস: 10</w:t>
      </w:r>
    </w:p>
    <w:p>
      <w:pPr>
        <w:spacing w:after="60" w:before="60"/>
      </w:pPr>
      <w:r>
        <w:rPr>
          <w:rFonts w:ascii="Times New Roman" w:cs="Times New Roman" w:eastAsia="Times New Roman" w:hAnsi="Times New Roman"/>
          <w:sz w:val="22"/>
          <w:szCs w:val="22"/>
        </w:rPr>
        <w:t xml:space="preserve">প্রশ্ন: মানি লন্ডারিং প্রতিরোধ আইন, ২০১২ অনুযায়ী মানি লন্ডারিং-এর সংজ্ঞা দিন। মিথ্যা তথ্য প্রদানের শাস্তি কী?</w:t>
      </w:r>
    </w:p>
    <w:p>
      <w:pPr>
        <w:spacing w:after="60" w:before="30"/>
      </w:pPr>
      <w:r>
        <w:rPr>
          <w:rFonts w:ascii="Times New Roman" w:cs="Times New Roman" w:eastAsia="Times New Roman" w:hAnsi="Times New Roman"/>
          <w:i/>
          <w:iCs/>
          <w:color w:val="333333"/>
          <w:sz w:val="20"/>
          <w:szCs w:val="20"/>
        </w:rPr>
        <w:t xml:space="preserve">→ Question: Define money laundering under the Money Laundering Prevention Act, 2012. What are the punishments for providing false information under the Act?</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মানি লন্ডারিং-এর সংজ্ঞা (Definition of Money Laundering):</w:t>
      </w:r>
    </w:p>
    <w:p>
      <w:pPr>
        <w:spacing w:after="100" w:before="30"/>
      </w:pPr>
      <w:r>
        <w:rPr>
          <w:rFonts w:ascii="Times New Roman" w:cs="Times New Roman" w:eastAsia="Times New Roman" w:hAnsi="Times New Roman"/>
          <w:i/>
          <w:iCs/>
          <w:color w:val="2B547E"/>
          <w:sz w:val="22"/>
          <w:szCs w:val="22"/>
        </w:rPr>
        <w:t xml:space="preserve">Definition of Money Laundering:</w:t>
      </w:r>
    </w:p>
    <w:p>
      <w:pPr>
        <w:spacing w:after="60" w:before="60"/>
      </w:pPr>
      <w:r>
        <w:rPr>
          <w:rFonts w:ascii="Times New Roman" w:cs="Times New Roman" w:eastAsia="Times New Roman" w:hAnsi="Times New Roman"/>
          <w:sz w:val="22"/>
          <w:szCs w:val="22"/>
        </w:rPr>
        <w:t xml:space="preserve">মানি লন্ডারিং প্রতিরোধ আইন, ২০১২ ধারা ২(ছ) অনুযায়ী:</w:t>
      </w:r>
    </w:p>
    <w:p>
      <w:pPr>
        <w:spacing w:after="60" w:before="30"/>
      </w:pPr>
      <w:r>
        <w:rPr>
          <w:rFonts w:ascii="Times New Roman" w:cs="Times New Roman" w:eastAsia="Times New Roman" w:hAnsi="Times New Roman"/>
          <w:i/>
          <w:iCs/>
          <w:color w:val="333333"/>
          <w:sz w:val="20"/>
          <w:szCs w:val="20"/>
        </w:rPr>
        <w:t xml:space="preserve">→ According to Section 2(cha) of Money Laundering Prevention Act, 2012:</w:t>
      </w:r>
    </w:p>
    <w:p>
      <w:pPr>
        <w:spacing w:after="40" w:before="40"/>
        <w:ind w:left="360"/>
      </w:pPr>
      <w:r>
        <w:rPr>
          <w:rFonts w:ascii="Times New Roman" w:cs="Times New Roman" w:eastAsia="Times New Roman" w:hAnsi="Times New Roman"/>
          <w:sz w:val="22"/>
          <w:szCs w:val="22"/>
        </w:rPr>
        <w:t xml:space="preserve">● অবৈধ উপায়ে অর্জিত অর্থ বা সম্পত্তি বৈধ উৎস থেকে অর্জিত বলে প্রদর্শন করা</w:t>
      </w:r>
    </w:p>
    <w:p>
      <w:pPr>
        <w:spacing w:after="40" w:before="20"/>
        <w:ind w:left="720"/>
      </w:pPr>
      <w:r>
        <w:rPr>
          <w:rFonts w:ascii="Times New Roman" w:cs="Times New Roman" w:eastAsia="Times New Roman" w:hAnsi="Times New Roman"/>
          <w:i/>
          <w:iCs/>
          <w:color w:val="444444"/>
          <w:sz w:val="20"/>
          <w:szCs w:val="20"/>
        </w:rPr>
        <w:t xml:space="preserve">→ Showing money or property earned illegally as earned from legal source</w:t>
      </w:r>
    </w:p>
    <w:p>
      <w:pPr>
        <w:spacing w:after="40" w:before="40"/>
        <w:ind w:left="360"/>
      </w:pPr>
      <w:r>
        <w:rPr>
          <w:rFonts w:ascii="Times New Roman" w:cs="Times New Roman" w:eastAsia="Times New Roman" w:hAnsi="Times New Roman"/>
          <w:sz w:val="22"/>
          <w:szCs w:val="22"/>
        </w:rPr>
        <w:t xml:space="preserve">● অবৈধ অর্থের উৎস, প্রকৃতি, অবস্থান বা মালিকানা গোপন করা</w:t>
      </w:r>
    </w:p>
    <w:p>
      <w:pPr>
        <w:spacing w:after="40" w:before="20"/>
        <w:ind w:left="720"/>
      </w:pPr>
      <w:r>
        <w:rPr>
          <w:rFonts w:ascii="Times New Roman" w:cs="Times New Roman" w:eastAsia="Times New Roman" w:hAnsi="Times New Roman"/>
          <w:i/>
          <w:iCs/>
          <w:color w:val="444444"/>
          <w:sz w:val="20"/>
          <w:szCs w:val="20"/>
        </w:rPr>
        <w:t xml:space="preserve">→ Concealing origin, nature, location or ownership of illegal money</w:t>
      </w:r>
    </w:p>
    <w:p>
      <w:pPr>
        <w:spacing w:after="40" w:before="40"/>
        <w:ind w:left="360"/>
      </w:pPr>
      <w:r>
        <w:rPr>
          <w:rFonts w:ascii="Times New Roman" w:cs="Times New Roman" w:eastAsia="Times New Roman" w:hAnsi="Times New Roman"/>
          <w:sz w:val="22"/>
          <w:szCs w:val="22"/>
        </w:rPr>
        <w:t xml:space="preserve">● অবৈধ অর্থ বা সম্পত্তি হস্তান্তর বা রূপান্তর করা</w:t>
      </w:r>
    </w:p>
    <w:p>
      <w:pPr>
        <w:spacing w:after="40" w:before="20"/>
        <w:ind w:left="720"/>
      </w:pPr>
      <w:r>
        <w:rPr>
          <w:rFonts w:ascii="Times New Roman" w:cs="Times New Roman" w:eastAsia="Times New Roman" w:hAnsi="Times New Roman"/>
          <w:i/>
          <w:iCs/>
          <w:color w:val="444444"/>
          <w:sz w:val="20"/>
          <w:szCs w:val="20"/>
        </w:rPr>
        <w:t xml:space="preserve">→ Transferring or converting illegal money or property</w:t>
      </w:r>
    </w:p>
    <w:p>
      <w:pPr>
        <w:spacing w:after="40" w:before="40"/>
        <w:ind w:left="360"/>
      </w:pPr>
      <w:r>
        <w:rPr>
          <w:rFonts w:ascii="Times New Roman" w:cs="Times New Roman" w:eastAsia="Times New Roman" w:hAnsi="Times New Roman"/>
          <w:sz w:val="22"/>
          <w:szCs w:val="22"/>
        </w:rPr>
        <w:t xml:space="preserve">● অবৈধ অর্থের সাথে সম্পর্কিত কোনো কার্যক্রম সম্পাদন করা</w:t>
      </w:r>
    </w:p>
    <w:p>
      <w:pPr>
        <w:spacing w:after="40" w:before="20"/>
        <w:ind w:left="720"/>
      </w:pPr>
      <w:r>
        <w:rPr>
          <w:rFonts w:ascii="Times New Roman" w:cs="Times New Roman" w:eastAsia="Times New Roman" w:hAnsi="Times New Roman"/>
          <w:i/>
          <w:iCs/>
          <w:color w:val="444444"/>
          <w:sz w:val="20"/>
          <w:szCs w:val="20"/>
        </w:rPr>
        <w:t xml:space="preserve">→ Performing any activity related to illegal money</w:t>
      </w:r>
    </w:p>
    <w:p>
      <w:pPr>
        <w:shd w:fill="E8F4F8" w:val="clear"/>
        <w:spacing w:after="100" w:before="200"/>
      </w:pPr>
      <w:r>
        <w:rPr>
          <w:rFonts w:ascii="Times New Roman" w:cs="Times New Roman" w:eastAsia="Times New Roman" w:hAnsi="Times New Roman"/>
          <w:b/>
          <w:bCs/>
          <w:color w:val="1F4E79"/>
          <w:sz w:val="26"/>
          <w:szCs w:val="26"/>
        </w:rPr>
        <w:t xml:space="preserve">মানি লন্ডারিং-এর ধাপসমূহ (Stages of Money Laundering):</w:t>
      </w:r>
    </w:p>
    <w:p>
      <w:pPr>
        <w:spacing w:after="100" w:before="30"/>
      </w:pPr>
      <w:r>
        <w:rPr>
          <w:rFonts w:ascii="Times New Roman" w:cs="Times New Roman" w:eastAsia="Times New Roman" w:hAnsi="Times New Roman"/>
          <w:i/>
          <w:iCs/>
          <w:color w:val="2B547E"/>
          <w:sz w:val="22"/>
          <w:szCs w:val="22"/>
        </w:rPr>
        <w:t xml:space="preserve">Stages of Money Laundering:</w:t>
      </w:r>
    </w:p>
    <w:p>
      <w:pPr>
        <w:spacing w:after="40" w:before="40"/>
        <w:ind w:left="360"/>
      </w:pPr>
      <w:r>
        <w:rPr>
          <w:rFonts w:ascii="Times New Roman" w:cs="Times New Roman" w:eastAsia="Times New Roman" w:hAnsi="Times New Roman"/>
          <w:sz w:val="22"/>
          <w:szCs w:val="22"/>
        </w:rPr>
        <w:t xml:space="preserve">১. স্থাপন (Placement):</w:t>
      </w:r>
    </w:p>
    <w:p>
      <w:pPr>
        <w:spacing w:after="40" w:before="20"/>
        <w:ind w:left="720"/>
      </w:pPr>
      <w:r>
        <w:rPr>
          <w:rFonts w:ascii="Times New Roman" w:cs="Times New Roman" w:eastAsia="Times New Roman" w:hAnsi="Times New Roman"/>
          <w:i/>
          <w:iCs/>
          <w:color w:val="444444"/>
          <w:sz w:val="20"/>
          <w:szCs w:val="20"/>
        </w:rPr>
        <w:t xml:space="preserve">→ Placement:</w:t>
      </w:r>
    </w:p>
    <w:p>
      <w:pPr>
        <w:spacing w:after="40" w:before="40"/>
        <w:ind w:left="360"/>
      </w:pPr>
      <w:r>
        <w:rPr>
          <w:rFonts w:ascii="Times New Roman" w:cs="Times New Roman" w:eastAsia="Times New Roman" w:hAnsi="Times New Roman"/>
          <w:sz w:val="22"/>
          <w:szCs w:val="22"/>
        </w:rPr>
        <w:t xml:space="preserve">● অবৈধ অর্থ ব্যাংকিং ব্যবস্থায় প্রবেশ করানো</w:t>
      </w:r>
    </w:p>
    <w:p>
      <w:pPr>
        <w:spacing w:after="40" w:before="20"/>
        <w:ind w:left="720"/>
      </w:pPr>
      <w:r>
        <w:rPr>
          <w:rFonts w:ascii="Times New Roman" w:cs="Times New Roman" w:eastAsia="Times New Roman" w:hAnsi="Times New Roman"/>
          <w:i/>
          <w:iCs/>
          <w:color w:val="444444"/>
          <w:sz w:val="20"/>
          <w:szCs w:val="20"/>
        </w:rPr>
        <w:t xml:space="preserve">→ Putting illegal money into banking system</w:t>
      </w:r>
    </w:p>
    <w:p>
      <w:pPr>
        <w:spacing w:after="40" w:before="40"/>
        <w:ind w:left="360"/>
      </w:pPr>
      <w:r>
        <w:rPr>
          <w:rFonts w:ascii="Times New Roman" w:cs="Times New Roman" w:eastAsia="Times New Roman" w:hAnsi="Times New Roman"/>
          <w:sz w:val="22"/>
          <w:szCs w:val="22"/>
        </w:rPr>
        <w:t xml:space="preserve">২. স্তরীকরণ (Layering):</w:t>
      </w:r>
    </w:p>
    <w:p>
      <w:pPr>
        <w:spacing w:after="40" w:before="20"/>
        <w:ind w:left="720"/>
      </w:pPr>
      <w:r>
        <w:rPr>
          <w:rFonts w:ascii="Times New Roman" w:cs="Times New Roman" w:eastAsia="Times New Roman" w:hAnsi="Times New Roman"/>
          <w:i/>
          <w:iCs/>
          <w:color w:val="444444"/>
          <w:sz w:val="20"/>
          <w:szCs w:val="20"/>
        </w:rPr>
        <w:t xml:space="preserve">→ Layering:</w:t>
      </w:r>
    </w:p>
    <w:p>
      <w:pPr>
        <w:spacing w:after="40" w:before="40"/>
        <w:ind w:left="360"/>
      </w:pPr>
      <w:r>
        <w:rPr>
          <w:rFonts w:ascii="Times New Roman" w:cs="Times New Roman" w:eastAsia="Times New Roman" w:hAnsi="Times New Roman"/>
          <w:sz w:val="22"/>
          <w:szCs w:val="22"/>
        </w:rPr>
        <w:t xml:space="preserve">● একাধিক লেনদেনের মাধ্যমে অর্থের উৎস গোপন করা</w:t>
      </w:r>
    </w:p>
    <w:p>
      <w:pPr>
        <w:spacing w:after="40" w:before="20"/>
        <w:ind w:left="720"/>
      </w:pPr>
      <w:r>
        <w:rPr>
          <w:rFonts w:ascii="Times New Roman" w:cs="Times New Roman" w:eastAsia="Times New Roman" w:hAnsi="Times New Roman"/>
          <w:i/>
          <w:iCs/>
          <w:color w:val="444444"/>
          <w:sz w:val="20"/>
          <w:szCs w:val="20"/>
        </w:rPr>
        <w:t xml:space="preserve">→ Concealing source of money through multiple transactions</w:t>
      </w:r>
    </w:p>
    <w:p>
      <w:pPr>
        <w:spacing w:after="40" w:before="40"/>
        <w:ind w:left="360"/>
      </w:pPr>
      <w:r>
        <w:rPr>
          <w:rFonts w:ascii="Times New Roman" w:cs="Times New Roman" w:eastAsia="Times New Roman" w:hAnsi="Times New Roman"/>
          <w:sz w:val="22"/>
          <w:szCs w:val="22"/>
        </w:rPr>
        <w:t xml:space="preserve">৩. সংহতকরণ (Integration):</w:t>
      </w:r>
    </w:p>
    <w:p>
      <w:pPr>
        <w:spacing w:after="40" w:before="20"/>
        <w:ind w:left="720"/>
      </w:pPr>
      <w:r>
        <w:rPr>
          <w:rFonts w:ascii="Times New Roman" w:cs="Times New Roman" w:eastAsia="Times New Roman" w:hAnsi="Times New Roman"/>
          <w:i/>
          <w:iCs/>
          <w:color w:val="444444"/>
          <w:sz w:val="20"/>
          <w:szCs w:val="20"/>
        </w:rPr>
        <w:t xml:space="preserve">→ Integration:</w:t>
      </w:r>
    </w:p>
    <w:p>
      <w:pPr>
        <w:spacing w:after="40" w:before="40"/>
        <w:ind w:left="360"/>
      </w:pPr>
      <w:r>
        <w:rPr>
          <w:rFonts w:ascii="Times New Roman" w:cs="Times New Roman" w:eastAsia="Times New Roman" w:hAnsi="Times New Roman"/>
          <w:sz w:val="22"/>
          <w:szCs w:val="22"/>
        </w:rPr>
        <w:t xml:space="preserve">● অর্থ মূলধারার অর্থনীতিতে বৈধভাবে প্রবেশ করানো</w:t>
      </w:r>
    </w:p>
    <w:p>
      <w:pPr>
        <w:spacing w:after="40" w:before="20"/>
        <w:ind w:left="720"/>
      </w:pPr>
      <w:r>
        <w:rPr>
          <w:rFonts w:ascii="Times New Roman" w:cs="Times New Roman" w:eastAsia="Times New Roman" w:hAnsi="Times New Roman"/>
          <w:i/>
          <w:iCs/>
          <w:color w:val="444444"/>
          <w:sz w:val="20"/>
          <w:szCs w:val="20"/>
        </w:rPr>
        <w:t xml:space="preserve">→ Putting money into mainstream economy legitimately</w:t>
      </w:r>
    </w:p>
    <w:p>
      <w:pPr>
        <w:shd w:fill="E8F4F8" w:val="clear"/>
        <w:spacing w:after="100" w:before="200"/>
      </w:pPr>
      <w:r>
        <w:rPr>
          <w:rFonts w:ascii="Times New Roman" w:cs="Times New Roman" w:eastAsia="Times New Roman" w:hAnsi="Times New Roman"/>
          <w:b/>
          <w:bCs/>
          <w:color w:val="1F4E79"/>
          <w:sz w:val="26"/>
          <w:szCs w:val="26"/>
        </w:rPr>
        <w:t xml:space="preserve">মিথ্যা তথ্য প্রদানের শাস্তি (Punishment for False Information):</w:t>
      </w:r>
    </w:p>
    <w:p>
      <w:pPr>
        <w:spacing w:after="100" w:before="30"/>
      </w:pPr>
      <w:r>
        <w:rPr>
          <w:rFonts w:ascii="Times New Roman" w:cs="Times New Roman" w:eastAsia="Times New Roman" w:hAnsi="Times New Roman"/>
          <w:i/>
          <w:iCs/>
          <w:color w:val="2B547E"/>
          <w:sz w:val="22"/>
          <w:szCs w:val="22"/>
        </w:rPr>
        <w:t xml:space="preserve">Punishment for False Information:</w:t>
      </w:r>
    </w:p>
    <w:p>
      <w:pPr>
        <w:spacing w:after="60" w:before="60"/>
      </w:pPr>
      <w:r>
        <w:rPr>
          <w:rFonts w:ascii="Times New Roman" w:cs="Times New Roman" w:eastAsia="Times New Roman" w:hAnsi="Times New Roman"/>
          <w:sz w:val="22"/>
          <w:szCs w:val="22"/>
        </w:rPr>
        <w:t xml:space="preserve">মানি লন্ডারিং প্রতিরোধ আইন, ২০১২ ধারা ২৬ অনুযায়ী:</w:t>
      </w:r>
    </w:p>
    <w:p>
      <w:pPr>
        <w:spacing w:after="60" w:before="30"/>
      </w:pPr>
      <w:r>
        <w:rPr>
          <w:rFonts w:ascii="Times New Roman" w:cs="Times New Roman" w:eastAsia="Times New Roman" w:hAnsi="Times New Roman"/>
          <w:i/>
          <w:iCs/>
          <w:color w:val="333333"/>
          <w:sz w:val="20"/>
          <w:szCs w:val="20"/>
        </w:rPr>
        <w:t xml:space="preserve">→ According to Section 26 of Money Laundering Prevention Act, 2012:</w:t>
      </w:r>
    </w:p>
    <w:p>
      <w:pPr>
        <w:spacing w:after="40" w:before="40"/>
        <w:ind w:left="360"/>
      </w:pPr>
      <w:r>
        <w:rPr>
          <w:rFonts w:ascii="Times New Roman" w:cs="Times New Roman" w:eastAsia="Times New Roman" w:hAnsi="Times New Roman"/>
          <w:sz w:val="22"/>
          <w:szCs w:val="22"/>
        </w:rPr>
        <w:t xml:space="preserve">১. মিথ্যা তথ্য প্রদান:</w:t>
      </w:r>
    </w:p>
    <w:p>
      <w:pPr>
        <w:spacing w:after="40" w:before="20"/>
        <w:ind w:left="720"/>
      </w:pPr>
      <w:r>
        <w:rPr>
          <w:rFonts w:ascii="Times New Roman" w:cs="Times New Roman" w:eastAsia="Times New Roman" w:hAnsi="Times New Roman"/>
          <w:i/>
          <w:iCs/>
          <w:color w:val="444444"/>
          <w:sz w:val="20"/>
          <w:szCs w:val="20"/>
        </w:rPr>
        <w:t xml:space="preserve">→ Providing False Information:</w:t>
      </w:r>
    </w:p>
    <w:p>
      <w:pPr>
        <w:spacing w:after="40" w:before="40"/>
        <w:ind w:left="360"/>
      </w:pPr>
      <w:r>
        <w:rPr>
          <w:rFonts w:ascii="Times New Roman" w:cs="Times New Roman" w:eastAsia="Times New Roman" w:hAnsi="Times New Roman"/>
          <w:sz w:val="22"/>
          <w:szCs w:val="22"/>
        </w:rPr>
        <w:t xml:space="preserve">● যে কেউ ইচ্ছাকৃতভাবে মিথ্যা তথ্য প্রদান করলে</w:t>
      </w:r>
    </w:p>
    <w:p>
      <w:pPr>
        <w:spacing w:after="40" w:before="20"/>
        <w:ind w:left="720"/>
      </w:pPr>
      <w:r>
        <w:rPr>
          <w:rFonts w:ascii="Times New Roman" w:cs="Times New Roman" w:eastAsia="Times New Roman" w:hAnsi="Times New Roman"/>
          <w:i/>
          <w:iCs/>
          <w:color w:val="444444"/>
          <w:sz w:val="20"/>
          <w:szCs w:val="20"/>
        </w:rPr>
        <w:t xml:space="preserve">→ Anyone providing false information intentionally</w:t>
      </w:r>
    </w:p>
    <w:p>
      <w:pPr>
        <w:spacing w:after="40" w:before="40"/>
        <w:ind w:left="360"/>
      </w:pPr>
      <w:r>
        <w:rPr>
          <w:rFonts w:ascii="Times New Roman" w:cs="Times New Roman" w:eastAsia="Times New Roman" w:hAnsi="Times New Roman"/>
          <w:sz w:val="22"/>
          <w:szCs w:val="22"/>
        </w:rPr>
        <w:t xml:space="preserve">● অনধিক ২ বছরের কারাদণ্ড</w:t>
      </w:r>
    </w:p>
    <w:p>
      <w:pPr>
        <w:spacing w:after="40" w:before="20"/>
        <w:ind w:left="720"/>
      </w:pPr>
      <w:r>
        <w:rPr>
          <w:rFonts w:ascii="Times New Roman" w:cs="Times New Roman" w:eastAsia="Times New Roman" w:hAnsi="Times New Roman"/>
          <w:i/>
          <w:iCs/>
          <w:color w:val="444444"/>
          <w:sz w:val="20"/>
          <w:szCs w:val="20"/>
        </w:rPr>
        <w:t xml:space="preserve">→ Maximum 2 years imprisonment</w:t>
      </w:r>
    </w:p>
    <w:p>
      <w:pPr>
        <w:spacing w:after="40" w:before="40"/>
        <w:ind w:left="360"/>
      </w:pPr>
      <w:r>
        <w:rPr>
          <w:rFonts w:ascii="Times New Roman" w:cs="Times New Roman" w:eastAsia="Times New Roman" w:hAnsi="Times New Roman"/>
          <w:sz w:val="22"/>
          <w:szCs w:val="22"/>
        </w:rPr>
        <w:t xml:space="preserve">● অথবা অনধিক ৫০,০০০ টাকা জরিমানা</w:t>
      </w:r>
    </w:p>
    <w:p>
      <w:pPr>
        <w:spacing w:after="40" w:before="20"/>
        <w:ind w:left="720"/>
      </w:pPr>
      <w:r>
        <w:rPr>
          <w:rFonts w:ascii="Times New Roman" w:cs="Times New Roman" w:eastAsia="Times New Roman" w:hAnsi="Times New Roman"/>
          <w:i/>
          <w:iCs/>
          <w:color w:val="444444"/>
          <w:sz w:val="20"/>
          <w:szCs w:val="20"/>
        </w:rPr>
        <w:t xml:space="preserve">→ Or maximum Tk. 50,000 fine</w:t>
      </w:r>
    </w:p>
    <w:p>
      <w:pPr>
        <w:spacing w:after="40" w:before="40"/>
        <w:ind w:left="360"/>
      </w:pPr>
      <w:r>
        <w:rPr>
          <w:rFonts w:ascii="Times New Roman" w:cs="Times New Roman" w:eastAsia="Times New Roman" w:hAnsi="Times New Roman"/>
          <w:sz w:val="22"/>
          <w:szCs w:val="22"/>
        </w:rPr>
        <w:t xml:space="preserve">● অথবা উভয় দণ্ড</w:t>
      </w:r>
    </w:p>
    <w:p>
      <w:pPr>
        <w:spacing w:after="40" w:before="20"/>
        <w:ind w:left="720"/>
      </w:pPr>
      <w:r>
        <w:rPr>
          <w:rFonts w:ascii="Times New Roman" w:cs="Times New Roman" w:eastAsia="Times New Roman" w:hAnsi="Times New Roman"/>
          <w:i/>
          <w:iCs/>
          <w:color w:val="444444"/>
          <w:sz w:val="20"/>
          <w:szCs w:val="20"/>
        </w:rPr>
        <w:t xml:space="preserve">→ Or both punishments</w:t>
      </w:r>
    </w:p>
    <w:p>
      <w:pPr>
        <w:spacing w:after="40" w:before="40"/>
        <w:ind w:left="360"/>
      </w:pPr>
      <w:r>
        <w:rPr>
          <w:rFonts w:ascii="Times New Roman" w:cs="Times New Roman" w:eastAsia="Times New Roman" w:hAnsi="Times New Roman"/>
          <w:sz w:val="22"/>
          <w:szCs w:val="22"/>
        </w:rPr>
        <w:t xml:space="preserve">২. প্রতিবেদন দাখিলে ব্যর্থতা:</w:t>
      </w:r>
    </w:p>
    <w:p>
      <w:pPr>
        <w:spacing w:after="40" w:before="20"/>
        <w:ind w:left="720"/>
      </w:pPr>
      <w:r>
        <w:rPr>
          <w:rFonts w:ascii="Times New Roman" w:cs="Times New Roman" w:eastAsia="Times New Roman" w:hAnsi="Times New Roman"/>
          <w:i/>
          <w:iCs/>
          <w:color w:val="444444"/>
          <w:sz w:val="20"/>
          <w:szCs w:val="20"/>
        </w:rPr>
        <w:t xml:space="preserve">→ Failure to Submit Report:</w:t>
      </w:r>
    </w:p>
    <w:p>
      <w:pPr>
        <w:spacing w:after="40" w:before="40"/>
        <w:ind w:left="360"/>
      </w:pPr>
      <w:r>
        <w:rPr>
          <w:rFonts w:ascii="Times New Roman" w:cs="Times New Roman" w:eastAsia="Times New Roman" w:hAnsi="Times New Roman"/>
          <w:sz w:val="22"/>
          <w:szCs w:val="22"/>
        </w:rPr>
        <w:t xml:space="preserve">● প্রতিবেদন দাখিল না করলে শাস্তিযোগ্য</w:t>
      </w:r>
    </w:p>
    <w:p>
      <w:pPr>
        <w:spacing w:after="40" w:before="20"/>
        <w:ind w:left="720"/>
      </w:pPr>
      <w:r>
        <w:rPr>
          <w:rFonts w:ascii="Times New Roman" w:cs="Times New Roman" w:eastAsia="Times New Roman" w:hAnsi="Times New Roman"/>
          <w:i/>
          <w:iCs/>
          <w:color w:val="444444"/>
          <w:sz w:val="20"/>
          <w:szCs w:val="20"/>
        </w:rPr>
        <w:t xml:space="preserve">→ Punishable for not submitting report</w:t>
      </w:r>
    </w:p>
    <w:p>
      <w:pPr>
        <w:spacing w:after="40" w:before="40"/>
        <w:ind w:left="360"/>
      </w:pPr>
      <w:r>
        <w:rPr>
          <w:rFonts w:ascii="Times New Roman" w:cs="Times New Roman" w:eastAsia="Times New Roman" w:hAnsi="Times New Roman"/>
          <w:sz w:val="22"/>
          <w:szCs w:val="22"/>
        </w:rPr>
        <w:t xml:space="preserve">● অনধিক ১ বছরের কারাদণ্ড</w:t>
      </w:r>
    </w:p>
    <w:p>
      <w:pPr>
        <w:spacing w:after="40" w:before="20"/>
        <w:ind w:left="720"/>
      </w:pPr>
      <w:r>
        <w:rPr>
          <w:rFonts w:ascii="Times New Roman" w:cs="Times New Roman" w:eastAsia="Times New Roman" w:hAnsi="Times New Roman"/>
          <w:i/>
          <w:iCs/>
          <w:color w:val="444444"/>
          <w:sz w:val="20"/>
          <w:szCs w:val="20"/>
        </w:rPr>
        <w:t xml:space="preserve">→ Maximum 1 year imprisonment</w:t>
      </w:r>
    </w:p>
    <w:p>
      <w:pPr>
        <w:spacing w:after="40" w:before="40"/>
        <w:ind w:left="360"/>
      </w:pPr>
      <w:r>
        <w:rPr>
          <w:rFonts w:ascii="Times New Roman" w:cs="Times New Roman" w:eastAsia="Times New Roman" w:hAnsi="Times New Roman"/>
          <w:sz w:val="22"/>
          <w:szCs w:val="22"/>
        </w:rPr>
        <w:t xml:space="preserve">● অথবা অনধিক ২৫,০০০ টাকা জরিমানা</w:t>
      </w:r>
    </w:p>
    <w:p>
      <w:pPr>
        <w:spacing w:after="40" w:before="20"/>
        <w:ind w:left="720"/>
      </w:pPr>
      <w:r>
        <w:rPr>
          <w:rFonts w:ascii="Times New Roman" w:cs="Times New Roman" w:eastAsia="Times New Roman" w:hAnsi="Times New Roman"/>
          <w:i/>
          <w:iCs/>
          <w:color w:val="444444"/>
          <w:sz w:val="20"/>
          <w:szCs w:val="20"/>
        </w:rPr>
        <w:t xml:space="preserve">→ Or maximum Tk. 25,000 fine</w:t>
      </w:r>
    </w:p>
    <w:p>
      <w:pPr>
        <w:spacing w:after="40" w:before="40"/>
        <w:ind w:left="360"/>
      </w:pPr>
      <w:r>
        <w:rPr>
          <w:rFonts w:ascii="Times New Roman" w:cs="Times New Roman" w:eastAsia="Times New Roman" w:hAnsi="Times New Roman"/>
          <w:sz w:val="22"/>
          <w:szCs w:val="22"/>
        </w:rPr>
        <w:t xml:space="preserve">৩. মানি লন্ডারিং-এর শাস্তি:</w:t>
      </w:r>
    </w:p>
    <w:p>
      <w:pPr>
        <w:spacing w:after="40" w:before="20"/>
        <w:ind w:left="720"/>
      </w:pPr>
      <w:r>
        <w:rPr>
          <w:rFonts w:ascii="Times New Roman" w:cs="Times New Roman" w:eastAsia="Times New Roman" w:hAnsi="Times New Roman"/>
          <w:i/>
          <w:iCs/>
          <w:color w:val="444444"/>
          <w:sz w:val="20"/>
          <w:szCs w:val="20"/>
        </w:rPr>
        <w:t xml:space="preserve">→ Punishment for Money Laundering:</w:t>
      </w:r>
    </w:p>
    <w:p>
      <w:pPr>
        <w:spacing w:after="40" w:before="40"/>
        <w:ind w:left="360"/>
      </w:pPr>
      <w:r>
        <w:rPr>
          <w:rFonts w:ascii="Times New Roman" w:cs="Times New Roman" w:eastAsia="Times New Roman" w:hAnsi="Times New Roman"/>
          <w:sz w:val="22"/>
          <w:szCs w:val="22"/>
        </w:rPr>
        <w:t xml:space="preserve">● ৪ থেকে ১২ বছরের কারাদণ্ড</w:t>
      </w:r>
    </w:p>
    <w:p>
      <w:pPr>
        <w:spacing w:after="40" w:before="20"/>
        <w:ind w:left="720"/>
      </w:pPr>
      <w:r>
        <w:rPr>
          <w:rFonts w:ascii="Times New Roman" w:cs="Times New Roman" w:eastAsia="Times New Roman" w:hAnsi="Times New Roman"/>
          <w:i/>
          <w:iCs/>
          <w:color w:val="444444"/>
          <w:sz w:val="20"/>
          <w:szCs w:val="20"/>
        </w:rPr>
        <w:t xml:space="preserve">→ 4 to 12 years imprisonment</w:t>
      </w:r>
    </w:p>
    <w:p>
      <w:pPr>
        <w:spacing w:after="40" w:before="40"/>
        <w:ind w:left="360"/>
      </w:pPr>
      <w:r>
        <w:rPr>
          <w:rFonts w:ascii="Times New Roman" w:cs="Times New Roman" w:eastAsia="Times New Roman" w:hAnsi="Times New Roman"/>
          <w:sz w:val="22"/>
          <w:szCs w:val="22"/>
        </w:rPr>
        <w:t xml:space="preserve">● অপরাধে জড়িত অর্থের দ্বিগুণ পর্যন্ত জরিমানা</w:t>
      </w:r>
    </w:p>
    <w:p>
      <w:pPr>
        <w:spacing w:after="40" w:before="20"/>
        <w:ind w:left="720"/>
      </w:pPr>
      <w:r>
        <w:rPr>
          <w:rFonts w:ascii="Times New Roman" w:cs="Times New Roman" w:eastAsia="Times New Roman" w:hAnsi="Times New Roman"/>
          <w:i/>
          <w:iCs/>
          <w:color w:val="444444"/>
          <w:sz w:val="20"/>
          <w:szCs w:val="20"/>
        </w:rPr>
        <w:t xml:space="preserve">→ Fine up to double the money involved</w:t>
      </w:r>
    </w:p>
    <w:p>
      <w:pPr>
        <w:spacing w:after="40" w:before="40"/>
        <w:ind w:left="360"/>
      </w:pPr>
      <w:r>
        <w:rPr>
          <w:rFonts w:ascii="Times New Roman" w:cs="Times New Roman" w:eastAsia="Times New Roman" w:hAnsi="Times New Roman"/>
          <w:sz w:val="22"/>
          <w:szCs w:val="22"/>
        </w:rPr>
        <w:t xml:space="preserve">● অবৈধ অর্থ বাজেয়াপ্ত</w:t>
      </w:r>
    </w:p>
    <w:p>
      <w:pPr>
        <w:spacing w:after="40" w:before="20"/>
        <w:ind w:left="720"/>
      </w:pPr>
      <w:r>
        <w:rPr>
          <w:rFonts w:ascii="Times New Roman" w:cs="Times New Roman" w:eastAsia="Times New Roman" w:hAnsi="Times New Roman"/>
          <w:i/>
          <w:iCs/>
          <w:color w:val="444444"/>
          <w:sz w:val="20"/>
          <w:szCs w:val="20"/>
        </w:rPr>
        <w:t xml:space="preserve">→ Confiscation of illegal money</w:t>
      </w:r>
    </w:p>
    <w:p>
      <w:pPr>
        <w:shd w:fill="F5F5F5" w:val="clear"/>
        <w:spacing w:after="100" w:before="200"/>
      </w:pPr>
      <w:r>
        <w:rPr>
          <w:rFonts w:ascii="Times New Roman" w:cs="Times New Roman" w:eastAsia="Times New Roman" w:hAnsi="Times New Roman"/>
          <w:b/>
          <w:bCs/>
          <w:color w:val="1A1A1A"/>
          <w:sz w:val="22"/>
          <w:szCs w:val="22"/>
        </w:rPr>
        <w:t xml:space="preserve">(খ) CTR ও STR  |  মার্কস: 10</w:t>
      </w:r>
    </w:p>
    <w:p>
      <w:pPr>
        <w:spacing w:after="60" w:before="60"/>
      </w:pPr>
      <w:r>
        <w:rPr>
          <w:rFonts w:ascii="Times New Roman" w:cs="Times New Roman" w:eastAsia="Times New Roman" w:hAnsi="Times New Roman"/>
          <w:sz w:val="22"/>
          <w:szCs w:val="22"/>
        </w:rPr>
        <w:t xml:space="preserve">প্রশ্ন: CTR ও STR সম্পর্কে আপনি কী জানেন? সন্দেশজনক লেনদেনের কিছু সূচক উল্লেখ করুন এবং STR জমা দেওয়ার পদ্ধতি লিখুন।</w:t>
      </w:r>
    </w:p>
    <w:p>
      <w:pPr>
        <w:spacing w:after="60" w:before="30"/>
      </w:pPr>
      <w:r>
        <w:rPr>
          <w:rFonts w:ascii="Times New Roman" w:cs="Times New Roman" w:eastAsia="Times New Roman" w:hAnsi="Times New Roman"/>
          <w:i/>
          <w:iCs/>
          <w:color w:val="333333"/>
          <w:sz w:val="20"/>
          <w:szCs w:val="20"/>
        </w:rPr>
        <w:t xml:space="preserve">→ Question: What do you know about CTR and STR? Mention some of the indicators of suspicious transaction and write the procedure to submit STR.</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CTR - Cash Transaction Report:</w:t>
      </w:r>
    </w:p>
    <w:p>
      <w:pPr>
        <w:spacing w:after="100" w:before="30"/>
      </w:pPr>
      <w:r>
        <w:rPr>
          <w:rFonts w:ascii="Times New Roman" w:cs="Times New Roman" w:eastAsia="Times New Roman" w:hAnsi="Times New Roman"/>
          <w:i/>
          <w:iCs/>
          <w:color w:val="2B547E"/>
          <w:sz w:val="22"/>
          <w:szCs w:val="22"/>
        </w:rPr>
        <w:t xml:space="preserve">CTR - Cash Transaction Report:</w:t>
      </w:r>
    </w:p>
    <w:p>
      <w:pPr>
        <w:spacing w:after="60" w:before="60"/>
      </w:pPr>
      <w:r>
        <w:rPr>
          <w:rFonts w:ascii="Times New Roman" w:cs="Times New Roman" w:eastAsia="Times New Roman" w:hAnsi="Times New Roman"/>
          <w:sz w:val="22"/>
          <w:szCs w:val="22"/>
        </w:rPr>
        <w:t xml:space="preserve">সংজ্ঞা: CTR হলো Cash Transaction Report যা নির্দিষ্ট পরিমাণের ঊর্ধ্বে নগদ লেনদেনের প্রতিবেদন।</w:t>
      </w:r>
    </w:p>
    <w:p>
      <w:pPr>
        <w:spacing w:after="60" w:before="30"/>
      </w:pPr>
      <w:r>
        <w:rPr>
          <w:rFonts w:ascii="Times New Roman" w:cs="Times New Roman" w:eastAsia="Times New Roman" w:hAnsi="Times New Roman"/>
          <w:i/>
          <w:iCs/>
          <w:color w:val="333333"/>
          <w:sz w:val="20"/>
          <w:szCs w:val="20"/>
        </w:rPr>
        <w:t xml:space="preserve">→ Definition: CTR is Cash Transaction Report which reports cash transactions above a certain amount.</w:t>
      </w:r>
    </w:p>
    <w:p>
      <w:pPr>
        <w:spacing w:after="40" w:before="40"/>
        <w:ind w:left="360"/>
      </w:pPr>
      <w:r>
        <w:rPr>
          <w:rFonts w:ascii="Times New Roman" w:cs="Times New Roman" w:eastAsia="Times New Roman" w:hAnsi="Times New Roman"/>
          <w:sz w:val="22"/>
          <w:szCs w:val="22"/>
        </w:rPr>
        <w:t xml:space="preserve">● সীমা: ৭০ লক্ষ টাকার ঊর্ধ্বে নগদ লেনদেন</w:t>
      </w:r>
    </w:p>
    <w:p>
      <w:pPr>
        <w:spacing w:after="40" w:before="20"/>
        <w:ind w:left="720"/>
      </w:pPr>
      <w:r>
        <w:rPr>
          <w:rFonts w:ascii="Times New Roman" w:cs="Times New Roman" w:eastAsia="Times New Roman" w:hAnsi="Times New Roman"/>
          <w:i/>
          <w:iCs/>
          <w:color w:val="444444"/>
          <w:sz w:val="20"/>
          <w:szCs w:val="20"/>
        </w:rPr>
        <w:t xml:space="preserve">→ Threshold: Cash transaction above Tk. 70 lakh</w:t>
      </w:r>
    </w:p>
    <w:p>
      <w:pPr>
        <w:spacing w:after="40" w:before="40"/>
        <w:ind w:left="360"/>
      </w:pPr>
      <w:r>
        <w:rPr>
          <w:rFonts w:ascii="Times New Roman" w:cs="Times New Roman" w:eastAsia="Times New Roman" w:hAnsi="Times New Roman"/>
          <w:sz w:val="22"/>
          <w:szCs w:val="22"/>
        </w:rPr>
        <w:t xml:space="preserve">● প্রতিবেদনকারী: ব্যাংক ও আর্থিক প্রতিষ্ঠান</w:t>
      </w:r>
    </w:p>
    <w:p>
      <w:pPr>
        <w:spacing w:after="40" w:before="20"/>
        <w:ind w:left="720"/>
      </w:pPr>
      <w:r>
        <w:rPr>
          <w:rFonts w:ascii="Times New Roman" w:cs="Times New Roman" w:eastAsia="Times New Roman" w:hAnsi="Times New Roman"/>
          <w:i/>
          <w:iCs/>
          <w:color w:val="444444"/>
          <w:sz w:val="20"/>
          <w:szCs w:val="20"/>
        </w:rPr>
        <w:t xml:space="preserve">→ Reporters: Banks and financial institutions</w:t>
      </w:r>
    </w:p>
    <w:p>
      <w:pPr>
        <w:spacing w:after="40" w:before="40"/>
        <w:ind w:left="360"/>
      </w:pPr>
      <w:r>
        <w:rPr>
          <w:rFonts w:ascii="Times New Roman" w:cs="Times New Roman" w:eastAsia="Times New Roman" w:hAnsi="Times New Roman"/>
          <w:sz w:val="22"/>
          <w:szCs w:val="22"/>
        </w:rPr>
        <w:t xml:space="preserve">● জমা দান: বাংলাদেশ ব্যাংকের BFIU-তে</w:t>
      </w:r>
    </w:p>
    <w:p>
      <w:pPr>
        <w:spacing w:after="40" w:before="20"/>
        <w:ind w:left="720"/>
      </w:pPr>
      <w:r>
        <w:rPr>
          <w:rFonts w:ascii="Times New Roman" w:cs="Times New Roman" w:eastAsia="Times New Roman" w:hAnsi="Times New Roman"/>
          <w:i/>
          <w:iCs/>
          <w:color w:val="444444"/>
          <w:sz w:val="20"/>
          <w:szCs w:val="20"/>
        </w:rPr>
        <w:t xml:space="preserve">→ Submission: To BFIU of Bangladesh Bank</w:t>
      </w:r>
    </w:p>
    <w:p>
      <w:pPr>
        <w:spacing w:after="40" w:before="40"/>
        <w:ind w:left="360"/>
      </w:pPr>
      <w:r>
        <w:rPr>
          <w:rFonts w:ascii="Times New Roman" w:cs="Times New Roman" w:eastAsia="Times New Roman" w:hAnsi="Times New Roman"/>
          <w:sz w:val="22"/>
          <w:szCs w:val="22"/>
        </w:rPr>
        <w:t xml:space="preserve">● সময়: লেনদেনের ৩ কর্মদিবসের মধ্যে</w:t>
      </w:r>
    </w:p>
    <w:p>
      <w:pPr>
        <w:spacing w:after="40" w:before="20"/>
        <w:ind w:left="720"/>
      </w:pPr>
      <w:r>
        <w:rPr>
          <w:rFonts w:ascii="Times New Roman" w:cs="Times New Roman" w:eastAsia="Times New Roman" w:hAnsi="Times New Roman"/>
          <w:i/>
          <w:iCs/>
          <w:color w:val="444444"/>
          <w:sz w:val="20"/>
          <w:szCs w:val="20"/>
        </w:rPr>
        <w:t xml:space="preserve">→ Time: Within 3 working days of transaction</w:t>
      </w:r>
    </w:p>
    <w:p>
      <w:pPr>
        <w:shd w:fill="E8F4F8" w:val="clear"/>
        <w:spacing w:after="100" w:before="200"/>
      </w:pPr>
      <w:r>
        <w:rPr>
          <w:rFonts w:ascii="Times New Roman" w:cs="Times New Roman" w:eastAsia="Times New Roman" w:hAnsi="Times New Roman"/>
          <w:b/>
          <w:bCs/>
          <w:color w:val="1F4E79"/>
          <w:sz w:val="26"/>
          <w:szCs w:val="26"/>
        </w:rPr>
        <w:t xml:space="preserve">STR - Suspicious Transaction Report:</w:t>
      </w:r>
    </w:p>
    <w:p>
      <w:pPr>
        <w:spacing w:after="100" w:before="30"/>
      </w:pPr>
      <w:r>
        <w:rPr>
          <w:rFonts w:ascii="Times New Roman" w:cs="Times New Roman" w:eastAsia="Times New Roman" w:hAnsi="Times New Roman"/>
          <w:i/>
          <w:iCs/>
          <w:color w:val="2B547E"/>
          <w:sz w:val="22"/>
          <w:szCs w:val="22"/>
        </w:rPr>
        <w:t xml:space="preserve">STR - Suspicious Transaction Report:</w:t>
      </w:r>
    </w:p>
    <w:p>
      <w:pPr>
        <w:spacing w:after="60" w:before="60"/>
      </w:pPr>
      <w:r>
        <w:rPr>
          <w:rFonts w:ascii="Times New Roman" w:cs="Times New Roman" w:eastAsia="Times New Roman" w:hAnsi="Times New Roman"/>
          <w:sz w:val="22"/>
          <w:szCs w:val="22"/>
        </w:rPr>
        <w:t xml:space="preserve">সংজ্ঞা: STR হলো Suspicious Transaction Report যা সন্দেশজনক লেনদেনের প্রতিবেদন।</w:t>
      </w:r>
    </w:p>
    <w:p>
      <w:pPr>
        <w:spacing w:after="60" w:before="30"/>
      </w:pPr>
      <w:r>
        <w:rPr>
          <w:rFonts w:ascii="Times New Roman" w:cs="Times New Roman" w:eastAsia="Times New Roman" w:hAnsi="Times New Roman"/>
          <w:i/>
          <w:iCs/>
          <w:color w:val="333333"/>
          <w:sz w:val="20"/>
          <w:szCs w:val="20"/>
        </w:rPr>
        <w:t xml:space="preserve">→ Definition: STR is Suspicious Transaction Report which reports suspicious transactions.</w:t>
      </w:r>
    </w:p>
    <w:p>
      <w:pPr>
        <w:spacing w:after="40" w:before="40"/>
        <w:ind w:left="360"/>
      </w:pPr>
      <w:r>
        <w:rPr>
          <w:rFonts w:ascii="Times New Roman" w:cs="Times New Roman" w:eastAsia="Times New Roman" w:hAnsi="Times New Roman"/>
          <w:sz w:val="22"/>
          <w:szCs w:val="22"/>
        </w:rPr>
        <w:t xml:space="preserve">● পরিমাণ সীমা: নির্দিষ্ট কোনো সীমা নেই</w:t>
      </w:r>
    </w:p>
    <w:p>
      <w:pPr>
        <w:spacing w:after="40" w:before="20"/>
        <w:ind w:left="720"/>
      </w:pPr>
      <w:r>
        <w:rPr>
          <w:rFonts w:ascii="Times New Roman" w:cs="Times New Roman" w:eastAsia="Times New Roman" w:hAnsi="Times New Roman"/>
          <w:i/>
          <w:iCs/>
          <w:color w:val="444444"/>
          <w:sz w:val="20"/>
          <w:szCs w:val="20"/>
        </w:rPr>
        <w:t xml:space="preserve">→ Amount limit: No specific limit</w:t>
      </w:r>
    </w:p>
    <w:p>
      <w:pPr>
        <w:spacing w:after="40" w:before="40"/>
        <w:ind w:left="360"/>
      </w:pPr>
      <w:r>
        <w:rPr>
          <w:rFonts w:ascii="Times New Roman" w:cs="Times New Roman" w:eastAsia="Times New Roman" w:hAnsi="Times New Roman"/>
          <w:sz w:val="22"/>
          <w:szCs w:val="22"/>
        </w:rPr>
        <w:t xml:space="preserve">● সন্দেশজনক লেনদেন হলেই STR জমা</w:t>
      </w:r>
    </w:p>
    <w:p>
      <w:pPr>
        <w:spacing w:after="40" w:before="20"/>
        <w:ind w:left="720"/>
      </w:pPr>
      <w:r>
        <w:rPr>
          <w:rFonts w:ascii="Times New Roman" w:cs="Times New Roman" w:eastAsia="Times New Roman" w:hAnsi="Times New Roman"/>
          <w:i/>
          <w:iCs/>
          <w:color w:val="444444"/>
          <w:sz w:val="20"/>
          <w:szCs w:val="20"/>
        </w:rPr>
        <w:t xml:space="preserve">→ Submit STR for any suspicious transaction</w:t>
      </w:r>
    </w:p>
    <w:p>
      <w:pPr>
        <w:spacing w:after="40" w:before="40"/>
        <w:ind w:left="360"/>
      </w:pPr>
      <w:r>
        <w:rPr>
          <w:rFonts w:ascii="Times New Roman" w:cs="Times New Roman" w:eastAsia="Times New Roman" w:hAnsi="Times New Roman"/>
          <w:sz w:val="22"/>
          <w:szCs w:val="22"/>
        </w:rPr>
        <w:t xml:space="preserve">● জমা দান: বাংলাদেশ ব্যাংকের BFIU-তে</w:t>
      </w:r>
    </w:p>
    <w:p>
      <w:pPr>
        <w:spacing w:after="40" w:before="20"/>
        <w:ind w:left="720"/>
      </w:pPr>
      <w:r>
        <w:rPr>
          <w:rFonts w:ascii="Times New Roman" w:cs="Times New Roman" w:eastAsia="Times New Roman" w:hAnsi="Times New Roman"/>
          <w:i/>
          <w:iCs/>
          <w:color w:val="444444"/>
          <w:sz w:val="20"/>
          <w:szCs w:val="20"/>
        </w:rPr>
        <w:t xml:space="preserve">→ Submission: To BFIU of Bangladesh Bank</w:t>
      </w:r>
    </w:p>
    <w:p>
      <w:pPr>
        <w:shd w:fill="E8F4F8" w:val="clear"/>
        <w:spacing w:after="100" w:before="200"/>
      </w:pPr>
      <w:r>
        <w:rPr>
          <w:rFonts w:ascii="Times New Roman" w:cs="Times New Roman" w:eastAsia="Times New Roman" w:hAnsi="Times New Roman"/>
          <w:b/>
          <w:bCs/>
          <w:color w:val="1F4E79"/>
          <w:sz w:val="26"/>
          <w:szCs w:val="26"/>
        </w:rPr>
        <w:t xml:space="preserve">সন্দেশজনক লেনদেনের সূচক (Indicators of Suspicious Transaction):</w:t>
      </w:r>
    </w:p>
    <w:p>
      <w:pPr>
        <w:spacing w:after="100" w:before="30"/>
      </w:pPr>
      <w:r>
        <w:rPr>
          <w:rFonts w:ascii="Times New Roman" w:cs="Times New Roman" w:eastAsia="Times New Roman" w:hAnsi="Times New Roman"/>
          <w:i/>
          <w:iCs/>
          <w:color w:val="2B547E"/>
          <w:sz w:val="22"/>
          <w:szCs w:val="22"/>
        </w:rPr>
        <w:t xml:space="preserve">Indicators of Suspicious Transaction:</w:t>
      </w:r>
    </w:p>
    <w:p>
      <w:pPr>
        <w:spacing w:after="40" w:before="40"/>
        <w:ind w:left="360"/>
      </w:pPr>
      <w:r>
        <w:rPr>
          <w:rFonts w:ascii="Times New Roman" w:cs="Times New Roman" w:eastAsia="Times New Roman" w:hAnsi="Times New Roman"/>
          <w:sz w:val="22"/>
          <w:szCs w:val="22"/>
        </w:rPr>
        <w:t xml:space="preserve">১. লেনদেনের ধরন:</w:t>
      </w:r>
    </w:p>
    <w:p>
      <w:pPr>
        <w:spacing w:after="40" w:before="20"/>
        <w:ind w:left="720"/>
      </w:pPr>
      <w:r>
        <w:rPr>
          <w:rFonts w:ascii="Times New Roman" w:cs="Times New Roman" w:eastAsia="Times New Roman" w:hAnsi="Times New Roman"/>
          <w:i/>
          <w:iCs/>
          <w:color w:val="444444"/>
          <w:sz w:val="20"/>
          <w:szCs w:val="20"/>
        </w:rPr>
        <w:t xml:space="preserve">→ Nature of Transaction:</w:t>
      </w:r>
    </w:p>
    <w:p>
      <w:pPr>
        <w:spacing w:after="40" w:before="40"/>
        <w:ind w:left="360"/>
      </w:pPr>
      <w:r>
        <w:rPr>
          <w:rFonts w:ascii="Times New Roman" w:cs="Times New Roman" w:eastAsia="Times New Roman" w:hAnsi="Times New Roman"/>
          <w:sz w:val="22"/>
          <w:szCs w:val="22"/>
        </w:rPr>
        <w:t xml:space="preserve">● গ্রাহকের আয়ের সাথে অসামঞ্জস্যপূর্ণ লেনদেন</w:t>
      </w:r>
    </w:p>
    <w:p>
      <w:pPr>
        <w:spacing w:after="40" w:before="20"/>
        <w:ind w:left="720"/>
      </w:pPr>
      <w:r>
        <w:rPr>
          <w:rFonts w:ascii="Times New Roman" w:cs="Times New Roman" w:eastAsia="Times New Roman" w:hAnsi="Times New Roman"/>
          <w:i/>
          <w:iCs/>
          <w:color w:val="444444"/>
          <w:sz w:val="20"/>
          <w:szCs w:val="20"/>
        </w:rPr>
        <w:t xml:space="preserve">→ Transaction inconsistent with customer's income</w:t>
      </w:r>
    </w:p>
    <w:p>
      <w:pPr>
        <w:spacing w:after="40" w:before="40"/>
        <w:ind w:left="360"/>
      </w:pPr>
      <w:r>
        <w:rPr>
          <w:rFonts w:ascii="Times New Roman" w:cs="Times New Roman" w:eastAsia="Times New Roman" w:hAnsi="Times New Roman"/>
          <w:sz w:val="22"/>
          <w:szCs w:val="22"/>
        </w:rPr>
        <w:t xml:space="preserve">● অস্বাভাবিক পরিমাণ নগদ লেনদেন</w:t>
      </w:r>
    </w:p>
    <w:p>
      <w:pPr>
        <w:spacing w:after="40" w:before="20"/>
        <w:ind w:left="720"/>
      </w:pPr>
      <w:r>
        <w:rPr>
          <w:rFonts w:ascii="Times New Roman" w:cs="Times New Roman" w:eastAsia="Times New Roman" w:hAnsi="Times New Roman"/>
          <w:i/>
          <w:iCs/>
          <w:color w:val="444444"/>
          <w:sz w:val="20"/>
          <w:szCs w:val="20"/>
        </w:rPr>
        <w:t xml:space="preserve">→ Unusual amount of cash transaction</w:t>
      </w:r>
    </w:p>
    <w:p>
      <w:pPr>
        <w:spacing w:after="40" w:before="40"/>
        <w:ind w:left="360"/>
      </w:pPr>
      <w:r>
        <w:rPr>
          <w:rFonts w:ascii="Times New Roman" w:cs="Times New Roman" w:eastAsia="Times New Roman" w:hAnsi="Times New Roman"/>
          <w:sz w:val="22"/>
          <w:szCs w:val="22"/>
        </w:rPr>
        <w:t xml:space="preserve">● একই দিনে একাধিক ছোট ছোট লেনদেন</w:t>
      </w:r>
    </w:p>
    <w:p>
      <w:pPr>
        <w:spacing w:after="40" w:before="20"/>
        <w:ind w:left="720"/>
      </w:pPr>
      <w:r>
        <w:rPr>
          <w:rFonts w:ascii="Times New Roman" w:cs="Times New Roman" w:eastAsia="Times New Roman" w:hAnsi="Times New Roman"/>
          <w:i/>
          <w:iCs/>
          <w:color w:val="444444"/>
          <w:sz w:val="20"/>
          <w:szCs w:val="20"/>
        </w:rPr>
        <w:t xml:space="preserve">→ Multiple small transactions on same day</w:t>
      </w:r>
    </w:p>
    <w:p>
      <w:pPr>
        <w:spacing w:after="40" w:before="40"/>
        <w:ind w:left="360"/>
      </w:pPr>
      <w:r>
        <w:rPr>
          <w:rFonts w:ascii="Times New Roman" w:cs="Times New Roman" w:eastAsia="Times New Roman" w:hAnsi="Times New Roman"/>
          <w:sz w:val="22"/>
          <w:szCs w:val="22"/>
        </w:rPr>
        <w:t xml:space="preserve">২. গ্রাহকের আচরণ:</w:t>
      </w:r>
    </w:p>
    <w:p>
      <w:pPr>
        <w:spacing w:after="40" w:before="20"/>
        <w:ind w:left="720"/>
      </w:pPr>
      <w:r>
        <w:rPr>
          <w:rFonts w:ascii="Times New Roman" w:cs="Times New Roman" w:eastAsia="Times New Roman" w:hAnsi="Times New Roman"/>
          <w:i/>
          <w:iCs/>
          <w:color w:val="444444"/>
          <w:sz w:val="20"/>
          <w:szCs w:val="20"/>
        </w:rPr>
        <w:t xml:space="preserve">→ Customer Behavior:</w:t>
      </w:r>
    </w:p>
    <w:p>
      <w:pPr>
        <w:spacing w:after="40" w:before="40"/>
        <w:ind w:left="360"/>
      </w:pPr>
      <w:r>
        <w:rPr>
          <w:rFonts w:ascii="Times New Roman" w:cs="Times New Roman" w:eastAsia="Times New Roman" w:hAnsi="Times New Roman"/>
          <w:sz w:val="22"/>
          <w:szCs w:val="22"/>
        </w:rPr>
        <w:t xml:space="preserve">● পরিচয় প্রদানে অনিচ্ছা</w:t>
      </w:r>
    </w:p>
    <w:p>
      <w:pPr>
        <w:spacing w:after="40" w:before="20"/>
        <w:ind w:left="720"/>
      </w:pPr>
      <w:r>
        <w:rPr>
          <w:rFonts w:ascii="Times New Roman" w:cs="Times New Roman" w:eastAsia="Times New Roman" w:hAnsi="Times New Roman"/>
          <w:i/>
          <w:iCs/>
          <w:color w:val="444444"/>
          <w:sz w:val="20"/>
          <w:szCs w:val="20"/>
        </w:rPr>
        <w:t xml:space="preserve">→ Reluctance to provide identity</w:t>
      </w:r>
    </w:p>
    <w:p>
      <w:pPr>
        <w:spacing w:after="40" w:before="40"/>
        <w:ind w:left="360"/>
      </w:pPr>
      <w:r>
        <w:rPr>
          <w:rFonts w:ascii="Times New Roman" w:cs="Times New Roman" w:eastAsia="Times New Roman" w:hAnsi="Times New Roman"/>
          <w:sz w:val="22"/>
          <w:szCs w:val="22"/>
        </w:rPr>
        <w:t xml:space="preserve">● লেনদেনের উদ্দেশ্য ব্যক্ত করতে অস্বীকৃতি</w:t>
      </w:r>
    </w:p>
    <w:p>
      <w:pPr>
        <w:spacing w:after="40" w:before="20"/>
        <w:ind w:left="720"/>
      </w:pPr>
      <w:r>
        <w:rPr>
          <w:rFonts w:ascii="Times New Roman" w:cs="Times New Roman" w:eastAsia="Times New Roman" w:hAnsi="Times New Roman"/>
          <w:i/>
          <w:iCs/>
          <w:color w:val="444444"/>
          <w:sz w:val="20"/>
          <w:szCs w:val="20"/>
        </w:rPr>
        <w:t xml:space="preserve">→ Refusal to disclose purpose of transaction</w:t>
      </w:r>
    </w:p>
    <w:p>
      <w:pPr>
        <w:spacing w:after="40" w:before="40"/>
        <w:ind w:left="360"/>
      </w:pPr>
      <w:r>
        <w:rPr>
          <w:rFonts w:ascii="Times New Roman" w:cs="Times New Roman" w:eastAsia="Times New Roman" w:hAnsi="Times New Roman"/>
          <w:sz w:val="22"/>
          <w:szCs w:val="22"/>
        </w:rPr>
        <w:t xml:space="preserve">● অতিরিক্ত গোপনীয়তা বজায় রাখা</w:t>
      </w:r>
    </w:p>
    <w:p>
      <w:pPr>
        <w:spacing w:after="40" w:before="20"/>
        <w:ind w:left="720"/>
      </w:pPr>
      <w:r>
        <w:rPr>
          <w:rFonts w:ascii="Times New Roman" w:cs="Times New Roman" w:eastAsia="Times New Roman" w:hAnsi="Times New Roman"/>
          <w:i/>
          <w:iCs/>
          <w:color w:val="444444"/>
          <w:sz w:val="20"/>
          <w:szCs w:val="20"/>
        </w:rPr>
        <w:t xml:space="preserve">→ Maintaining excessive secrecy</w:t>
      </w:r>
    </w:p>
    <w:p>
      <w:pPr>
        <w:spacing w:after="40" w:before="40"/>
        <w:ind w:left="360"/>
      </w:pPr>
      <w:r>
        <w:rPr>
          <w:rFonts w:ascii="Times New Roman" w:cs="Times New Roman" w:eastAsia="Times New Roman" w:hAnsi="Times New Roman"/>
          <w:sz w:val="22"/>
          <w:szCs w:val="22"/>
        </w:rPr>
        <w:t xml:space="preserve">৩. অন্যান্য সূচক:</w:t>
      </w:r>
    </w:p>
    <w:p>
      <w:pPr>
        <w:spacing w:after="40" w:before="20"/>
        <w:ind w:left="720"/>
      </w:pPr>
      <w:r>
        <w:rPr>
          <w:rFonts w:ascii="Times New Roman" w:cs="Times New Roman" w:eastAsia="Times New Roman" w:hAnsi="Times New Roman"/>
          <w:i/>
          <w:iCs/>
          <w:color w:val="444444"/>
          <w:sz w:val="20"/>
          <w:szCs w:val="20"/>
        </w:rPr>
        <w:t xml:space="preserve">→ Other Indicators:</w:t>
      </w:r>
    </w:p>
    <w:p>
      <w:pPr>
        <w:spacing w:after="40" w:before="40"/>
        <w:ind w:left="360"/>
      </w:pPr>
      <w:r>
        <w:rPr>
          <w:rFonts w:ascii="Times New Roman" w:cs="Times New Roman" w:eastAsia="Times New Roman" w:hAnsi="Times New Roman"/>
          <w:sz w:val="22"/>
          <w:szCs w:val="22"/>
        </w:rPr>
        <w:t xml:space="preserve">● উচ্চ ঝুঁকিপূর্ণ দেশের সাথে লেনদেন</w:t>
      </w:r>
    </w:p>
    <w:p>
      <w:pPr>
        <w:spacing w:after="40" w:before="20"/>
        <w:ind w:left="720"/>
      </w:pPr>
      <w:r>
        <w:rPr>
          <w:rFonts w:ascii="Times New Roman" w:cs="Times New Roman" w:eastAsia="Times New Roman" w:hAnsi="Times New Roman"/>
          <w:i/>
          <w:iCs/>
          <w:color w:val="444444"/>
          <w:sz w:val="20"/>
          <w:szCs w:val="20"/>
        </w:rPr>
        <w:t xml:space="preserve">→ Transaction with high-risk countries</w:t>
      </w:r>
    </w:p>
    <w:p>
      <w:pPr>
        <w:spacing w:after="40" w:before="40"/>
        <w:ind w:left="360"/>
      </w:pPr>
      <w:r>
        <w:rPr>
          <w:rFonts w:ascii="Times New Roman" w:cs="Times New Roman" w:eastAsia="Times New Roman" w:hAnsi="Times New Roman"/>
          <w:sz w:val="22"/>
          <w:szCs w:val="22"/>
        </w:rPr>
        <w:t xml:space="preserve">● PEP বা তাদের পরিবারের সদস্যদের লেনদেন</w:t>
      </w:r>
    </w:p>
    <w:p>
      <w:pPr>
        <w:spacing w:after="40" w:before="20"/>
        <w:ind w:left="720"/>
      </w:pPr>
      <w:r>
        <w:rPr>
          <w:rFonts w:ascii="Times New Roman" w:cs="Times New Roman" w:eastAsia="Times New Roman" w:hAnsi="Times New Roman"/>
          <w:i/>
          <w:iCs/>
          <w:color w:val="444444"/>
          <w:sz w:val="20"/>
          <w:szCs w:val="20"/>
        </w:rPr>
        <w:t xml:space="preserve">→ Transactions of PEPs or their family members</w:t>
      </w:r>
    </w:p>
    <w:p>
      <w:pPr>
        <w:spacing w:after="40" w:before="40"/>
        <w:ind w:left="360"/>
      </w:pPr>
      <w:r>
        <w:rPr>
          <w:rFonts w:ascii="Times New Roman" w:cs="Times New Roman" w:eastAsia="Times New Roman" w:hAnsi="Times New Roman"/>
          <w:sz w:val="22"/>
          <w:szCs w:val="22"/>
        </w:rPr>
        <w:t xml:space="preserve">● হঠাৎ অ্যাকাউন্টে বড় অঙ্কের টাকা জমা</w:t>
      </w:r>
    </w:p>
    <w:p>
      <w:pPr>
        <w:spacing w:after="40" w:before="20"/>
        <w:ind w:left="720"/>
      </w:pPr>
      <w:r>
        <w:rPr>
          <w:rFonts w:ascii="Times New Roman" w:cs="Times New Roman" w:eastAsia="Times New Roman" w:hAnsi="Times New Roman"/>
          <w:i/>
          <w:iCs/>
          <w:color w:val="444444"/>
          <w:sz w:val="20"/>
          <w:szCs w:val="20"/>
        </w:rPr>
        <w:t xml:space="preserve">→ Sudden large deposit in account</w:t>
      </w:r>
    </w:p>
    <w:p>
      <w:pPr>
        <w:shd w:fill="E8F4F8" w:val="clear"/>
        <w:spacing w:after="100" w:before="200"/>
      </w:pPr>
      <w:r>
        <w:rPr>
          <w:rFonts w:ascii="Times New Roman" w:cs="Times New Roman" w:eastAsia="Times New Roman" w:hAnsi="Times New Roman"/>
          <w:b/>
          <w:bCs/>
          <w:color w:val="1F4E79"/>
          <w:sz w:val="26"/>
          <w:szCs w:val="26"/>
        </w:rPr>
        <w:t xml:space="preserve">STR জমা দেওয়ার পদ্ধতি (Procedure to Submit STR):</w:t>
      </w:r>
    </w:p>
    <w:p>
      <w:pPr>
        <w:spacing w:after="100" w:before="30"/>
      </w:pPr>
      <w:r>
        <w:rPr>
          <w:rFonts w:ascii="Times New Roman" w:cs="Times New Roman" w:eastAsia="Times New Roman" w:hAnsi="Times New Roman"/>
          <w:i/>
          <w:iCs/>
          <w:color w:val="2B547E"/>
          <w:sz w:val="22"/>
          <w:szCs w:val="22"/>
        </w:rPr>
        <w:t xml:space="preserve">Procedure to Submit STR:</w:t>
      </w:r>
    </w:p>
    <w:p>
      <w:pPr>
        <w:spacing w:after="40" w:before="40"/>
        <w:ind w:left="360"/>
      </w:pPr>
      <w:r>
        <w:rPr>
          <w:rFonts w:ascii="Times New Roman" w:cs="Times New Roman" w:eastAsia="Times New Roman" w:hAnsi="Times New Roman"/>
          <w:sz w:val="22"/>
          <w:szCs w:val="22"/>
        </w:rPr>
        <w:t xml:space="preserve">১. সনাক্তকরণ:</w:t>
      </w:r>
    </w:p>
    <w:p>
      <w:pPr>
        <w:spacing w:after="40" w:before="20"/>
        <w:ind w:left="720"/>
      </w:pPr>
      <w:r>
        <w:rPr>
          <w:rFonts w:ascii="Times New Roman" w:cs="Times New Roman" w:eastAsia="Times New Roman" w:hAnsi="Times New Roman"/>
          <w:i/>
          <w:iCs/>
          <w:color w:val="444444"/>
          <w:sz w:val="20"/>
          <w:szCs w:val="20"/>
        </w:rPr>
        <w:t xml:space="preserve">→ Identification:</w:t>
      </w:r>
    </w:p>
    <w:p>
      <w:pPr>
        <w:spacing w:after="40" w:before="40"/>
        <w:ind w:left="360"/>
      </w:pPr>
      <w:r>
        <w:rPr>
          <w:rFonts w:ascii="Times New Roman" w:cs="Times New Roman" w:eastAsia="Times New Roman" w:hAnsi="Times New Roman"/>
          <w:sz w:val="22"/>
          <w:szCs w:val="22"/>
        </w:rPr>
        <w:t xml:space="preserve">● সন্দেশজনক লেনদেন সনাক্ত করা</w:t>
      </w:r>
    </w:p>
    <w:p>
      <w:pPr>
        <w:spacing w:after="40" w:before="20"/>
        <w:ind w:left="720"/>
      </w:pPr>
      <w:r>
        <w:rPr>
          <w:rFonts w:ascii="Times New Roman" w:cs="Times New Roman" w:eastAsia="Times New Roman" w:hAnsi="Times New Roman"/>
          <w:i/>
          <w:iCs/>
          <w:color w:val="444444"/>
          <w:sz w:val="20"/>
          <w:szCs w:val="20"/>
        </w:rPr>
        <w:t xml:space="preserve">→ Identify suspicious transaction</w:t>
      </w:r>
    </w:p>
    <w:p>
      <w:pPr>
        <w:spacing w:after="40" w:before="40"/>
        <w:ind w:left="360"/>
      </w:pPr>
      <w:r>
        <w:rPr>
          <w:rFonts w:ascii="Times New Roman" w:cs="Times New Roman" w:eastAsia="Times New Roman" w:hAnsi="Times New Roman"/>
          <w:sz w:val="22"/>
          <w:szCs w:val="22"/>
        </w:rPr>
        <w:t xml:space="preserve">● প্রতিষ্ঠানের আমলা তা রেকর্ড করেন</w:t>
      </w:r>
    </w:p>
    <w:p>
      <w:pPr>
        <w:spacing w:after="40" w:before="20"/>
        <w:ind w:left="720"/>
      </w:pPr>
      <w:r>
        <w:rPr>
          <w:rFonts w:ascii="Times New Roman" w:cs="Times New Roman" w:eastAsia="Times New Roman" w:hAnsi="Times New Roman"/>
          <w:i/>
          <w:iCs/>
          <w:color w:val="444444"/>
          <w:sz w:val="20"/>
          <w:szCs w:val="20"/>
        </w:rPr>
        <w:t xml:space="preserve">→ Compliance officer records it</w:t>
      </w:r>
    </w:p>
    <w:p>
      <w:pPr>
        <w:spacing w:after="40" w:before="40"/>
        <w:ind w:left="360"/>
      </w:pPr>
      <w:r>
        <w:rPr>
          <w:rFonts w:ascii="Times New Roman" w:cs="Times New Roman" w:eastAsia="Times New Roman" w:hAnsi="Times New Roman"/>
          <w:sz w:val="22"/>
          <w:szCs w:val="22"/>
        </w:rPr>
        <w:t xml:space="preserve">২. প্রতিবেদন প্রস্তুত:</w:t>
      </w:r>
    </w:p>
    <w:p>
      <w:pPr>
        <w:spacing w:after="40" w:before="20"/>
        <w:ind w:left="720"/>
      </w:pPr>
      <w:r>
        <w:rPr>
          <w:rFonts w:ascii="Times New Roman" w:cs="Times New Roman" w:eastAsia="Times New Roman" w:hAnsi="Times New Roman"/>
          <w:i/>
          <w:iCs/>
          <w:color w:val="444444"/>
          <w:sz w:val="20"/>
          <w:szCs w:val="20"/>
        </w:rPr>
        <w:t xml:space="preserve">→ Prepare Report:</w:t>
      </w:r>
    </w:p>
    <w:p>
      <w:pPr>
        <w:spacing w:after="40" w:before="40"/>
        <w:ind w:left="360"/>
      </w:pPr>
      <w:r>
        <w:rPr>
          <w:rFonts w:ascii="Times New Roman" w:cs="Times New Roman" w:eastAsia="Times New Roman" w:hAnsi="Times New Roman"/>
          <w:sz w:val="22"/>
          <w:szCs w:val="22"/>
        </w:rPr>
        <w:t xml:space="preserve">● নির্ধারিত ফরম্যাটে STR প্রস্তুত করা</w:t>
      </w:r>
    </w:p>
    <w:p>
      <w:pPr>
        <w:spacing w:after="40" w:before="20"/>
        <w:ind w:left="720"/>
      </w:pPr>
      <w:r>
        <w:rPr>
          <w:rFonts w:ascii="Times New Roman" w:cs="Times New Roman" w:eastAsia="Times New Roman" w:hAnsi="Times New Roman"/>
          <w:i/>
          <w:iCs/>
          <w:color w:val="444444"/>
          <w:sz w:val="20"/>
          <w:szCs w:val="20"/>
        </w:rPr>
        <w:t xml:space="preserve">→ Prepare STR in prescribed format</w:t>
      </w:r>
    </w:p>
    <w:p>
      <w:pPr>
        <w:spacing w:after="40" w:before="40"/>
        <w:ind w:left="360"/>
      </w:pPr>
      <w:r>
        <w:rPr>
          <w:rFonts w:ascii="Times New Roman" w:cs="Times New Roman" w:eastAsia="Times New Roman" w:hAnsi="Times New Roman"/>
          <w:sz w:val="22"/>
          <w:szCs w:val="22"/>
        </w:rPr>
        <w:t xml:space="preserve">● গ্রাহক ও লেনদেনের বিবরণ অন্তর্ভুক্ত</w:t>
      </w:r>
    </w:p>
    <w:p>
      <w:pPr>
        <w:spacing w:after="40" w:before="20"/>
        <w:ind w:left="720"/>
      </w:pPr>
      <w:r>
        <w:rPr>
          <w:rFonts w:ascii="Times New Roman" w:cs="Times New Roman" w:eastAsia="Times New Roman" w:hAnsi="Times New Roman"/>
          <w:i/>
          <w:iCs/>
          <w:color w:val="444444"/>
          <w:sz w:val="20"/>
          <w:szCs w:val="20"/>
        </w:rPr>
        <w:t xml:space="preserve">→ Include customer and transaction details</w:t>
      </w:r>
    </w:p>
    <w:p>
      <w:pPr>
        <w:spacing w:after="40" w:before="40"/>
        <w:ind w:left="360"/>
      </w:pPr>
      <w:r>
        <w:rPr>
          <w:rFonts w:ascii="Times New Roman" w:cs="Times New Roman" w:eastAsia="Times New Roman" w:hAnsi="Times New Roman"/>
          <w:sz w:val="22"/>
          <w:szCs w:val="22"/>
        </w:rPr>
        <w:t xml:space="preserve">● সন্দেশের কারণ উল্লেখ</w:t>
      </w:r>
    </w:p>
    <w:p>
      <w:pPr>
        <w:spacing w:after="40" w:before="20"/>
        <w:ind w:left="720"/>
      </w:pPr>
      <w:r>
        <w:rPr>
          <w:rFonts w:ascii="Times New Roman" w:cs="Times New Roman" w:eastAsia="Times New Roman" w:hAnsi="Times New Roman"/>
          <w:i/>
          <w:iCs/>
          <w:color w:val="444444"/>
          <w:sz w:val="20"/>
          <w:szCs w:val="20"/>
        </w:rPr>
        <w:t xml:space="preserve">→ Mention reason for suspicion</w:t>
      </w:r>
    </w:p>
    <w:p>
      <w:pPr>
        <w:spacing w:after="40" w:before="40"/>
        <w:ind w:left="360"/>
      </w:pPr>
      <w:r>
        <w:rPr>
          <w:rFonts w:ascii="Times New Roman" w:cs="Times New Roman" w:eastAsia="Times New Roman" w:hAnsi="Times New Roman"/>
          <w:sz w:val="22"/>
          <w:szCs w:val="22"/>
        </w:rPr>
        <w:t xml:space="preserve">৩. অনুমোদন:</w:t>
      </w:r>
    </w:p>
    <w:p>
      <w:pPr>
        <w:spacing w:after="40" w:before="20"/>
        <w:ind w:left="720"/>
      </w:pPr>
      <w:r>
        <w:rPr>
          <w:rFonts w:ascii="Times New Roman" w:cs="Times New Roman" w:eastAsia="Times New Roman" w:hAnsi="Times New Roman"/>
          <w:i/>
          <w:iCs/>
          <w:color w:val="444444"/>
          <w:sz w:val="20"/>
          <w:szCs w:val="20"/>
        </w:rPr>
        <w:t xml:space="preserve">→ Approval:</w:t>
      </w:r>
    </w:p>
    <w:p>
      <w:pPr>
        <w:spacing w:after="40" w:before="40"/>
        <w:ind w:left="360"/>
      </w:pPr>
      <w:r>
        <w:rPr>
          <w:rFonts w:ascii="Times New Roman" w:cs="Times New Roman" w:eastAsia="Times New Roman" w:hAnsi="Times New Roman"/>
          <w:sz w:val="22"/>
          <w:szCs w:val="22"/>
        </w:rPr>
        <w:t xml:space="preserve">● প্রতিষ্ঠানের প্রধান নির্বাহীর অনুমোদন</w:t>
      </w:r>
    </w:p>
    <w:p>
      <w:pPr>
        <w:spacing w:after="40" w:before="20"/>
        <w:ind w:left="720"/>
      </w:pPr>
      <w:r>
        <w:rPr>
          <w:rFonts w:ascii="Times New Roman" w:cs="Times New Roman" w:eastAsia="Times New Roman" w:hAnsi="Times New Roman"/>
          <w:i/>
          <w:iCs/>
          <w:color w:val="444444"/>
          <w:sz w:val="20"/>
          <w:szCs w:val="20"/>
        </w:rPr>
        <w:t xml:space="preserve">→ Approval from chief executive of institution</w:t>
      </w:r>
    </w:p>
    <w:p>
      <w:pPr>
        <w:spacing w:after="40" w:before="40"/>
        <w:ind w:left="360"/>
      </w:pPr>
      <w:r>
        <w:rPr>
          <w:rFonts w:ascii="Times New Roman" w:cs="Times New Roman" w:eastAsia="Times New Roman" w:hAnsi="Times New Roman"/>
          <w:sz w:val="22"/>
          <w:szCs w:val="22"/>
        </w:rPr>
        <w:t xml:space="preserve">● আমলার স্বাক্ষর</w:t>
      </w:r>
    </w:p>
    <w:p>
      <w:pPr>
        <w:spacing w:after="40" w:before="20"/>
        <w:ind w:left="720"/>
      </w:pPr>
      <w:r>
        <w:rPr>
          <w:rFonts w:ascii="Times New Roman" w:cs="Times New Roman" w:eastAsia="Times New Roman" w:hAnsi="Times New Roman"/>
          <w:i/>
          <w:iCs/>
          <w:color w:val="444444"/>
          <w:sz w:val="20"/>
          <w:szCs w:val="20"/>
        </w:rPr>
        <w:t xml:space="preserve">→ Signature of compliance officer</w:t>
      </w:r>
    </w:p>
    <w:p>
      <w:pPr>
        <w:spacing w:after="40" w:before="40"/>
        <w:ind w:left="360"/>
      </w:pPr>
      <w:r>
        <w:rPr>
          <w:rFonts w:ascii="Times New Roman" w:cs="Times New Roman" w:eastAsia="Times New Roman" w:hAnsi="Times New Roman"/>
          <w:sz w:val="22"/>
          <w:szCs w:val="22"/>
        </w:rPr>
        <w:t xml:space="preserve">৪. জমা দান:</w:t>
      </w:r>
    </w:p>
    <w:p>
      <w:pPr>
        <w:spacing w:after="40" w:before="20"/>
        <w:ind w:left="720"/>
      </w:pPr>
      <w:r>
        <w:rPr>
          <w:rFonts w:ascii="Times New Roman" w:cs="Times New Roman" w:eastAsia="Times New Roman" w:hAnsi="Times New Roman"/>
          <w:i/>
          <w:iCs/>
          <w:color w:val="444444"/>
          <w:sz w:val="20"/>
          <w:szCs w:val="20"/>
        </w:rPr>
        <w:t xml:space="preserve">→ Submission:</w:t>
      </w:r>
    </w:p>
    <w:p>
      <w:pPr>
        <w:spacing w:after="40" w:before="40"/>
        <w:ind w:left="360"/>
      </w:pPr>
      <w:r>
        <w:rPr>
          <w:rFonts w:ascii="Times New Roman" w:cs="Times New Roman" w:eastAsia="Times New Roman" w:hAnsi="Times New Roman"/>
          <w:sz w:val="22"/>
          <w:szCs w:val="22"/>
        </w:rPr>
        <w:t xml:space="preserve">● BFIU-তে অনলাইনে জমা দান</w:t>
      </w:r>
    </w:p>
    <w:p>
      <w:pPr>
        <w:spacing w:after="40" w:before="20"/>
        <w:ind w:left="720"/>
      </w:pPr>
      <w:r>
        <w:rPr>
          <w:rFonts w:ascii="Times New Roman" w:cs="Times New Roman" w:eastAsia="Times New Roman" w:hAnsi="Times New Roman"/>
          <w:i/>
          <w:iCs/>
          <w:color w:val="444444"/>
          <w:sz w:val="20"/>
          <w:szCs w:val="20"/>
        </w:rPr>
        <w:t xml:space="preserve">→ Submit online to BFIU</w:t>
      </w:r>
    </w:p>
    <w:p>
      <w:pPr>
        <w:spacing w:after="40" w:before="40"/>
        <w:ind w:left="360"/>
      </w:pPr>
      <w:r>
        <w:rPr>
          <w:rFonts w:ascii="Times New Roman" w:cs="Times New Roman" w:eastAsia="Times New Roman" w:hAnsi="Times New Roman"/>
          <w:sz w:val="22"/>
          <w:szCs w:val="22"/>
        </w:rPr>
        <w:t xml:space="preserve">● লেনদেনের সাথে সাথে বা সর্বোচ্চ ৩ দিনের মধ্যে</w:t>
      </w:r>
    </w:p>
    <w:p>
      <w:pPr>
        <w:spacing w:after="40" w:before="20"/>
        <w:ind w:left="720"/>
      </w:pPr>
      <w:r>
        <w:rPr>
          <w:rFonts w:ascii="Times New Roman" w:cs="Times New Roman" w:eastAsia="Times New Roman" w:hAnsi="Times New Roman"/>
          <w:i/>
          <w:iCs/>
          <w:color w:val="444444"/>
          <w:sz w:val="20"/>
          <w:szCs w:val="20"/>
        </w:rPr>
        <w:t xml:space="preserve">→ Immediately or within maximum 3 days</w:t>
      </w:r>
    </w:p>
    <w:p>
      <w:pPr>
        <w:spacing w:after="40" w:before="40"/>
        <w:ind w:left="360"/>
      </w:pPr>
      <w:r>
        <w:rPr>
          <w:rFonts w:ascii="Times New Roman" w:cs="Times New Roman" w:eastAsia="Times New Roman" w:hAnsi="Times New Roman"/>
          <w:sz w:val="22"/>
          <w:szCs w:val="22"/>
        </w:rPr>
        <w:t xml:space="preserve">৫. রেকর্ড সংরক্ষণ:</w:t>
      </w:r>
    </w:p>
    <w:p>
      <w:pPr>
        <w:spacing w:after="40" w:before="20"/>
        <w:ind w:left="720"/>
      </w:pPr>
      <w:r>
        <w:rPr>
          <w:rFonts w:ascii="Times New Roman" w:cs="Times New Roman" w:eastAsia="Times New Roman" w:hAnsi="Times New Roman"/>
          <w:i/>
          <w:iCs/>
          <w:color w:val="444444"/>
          <w:sz w:val="20"/>
          <w:szCs w:val="20"/>
        </w:rPr>
        <w:t xml:space="preserve">→ Record Keeping:</w:t>
      </w:r>
    </w:p>
    <w:p>
      <w:pPr>
        <w:spacing w:after="40" w:before="40"/>
        <w:ind w:left="360"/>
      </w:pPr>
      <w:r>
        <w:rPr>
          <w:rFonts w:ascii="Times New Roman" w:cs="Times New Roman" w:eastAsia="Times New Roman" w:hAnsi="Times New Roman"/>
          <w:sz w:val="22"/>
          <w:szCs w:val="22"/>
        </w:rPr>
        <w:t xml:space="preserve">● STR-এর কপি সংরক্ষণ করা</w:t>
      </w:r>
    </w:p>
    <w:p>
      <w:pPr>
        <w:spacing w:after="40" w:before="20"/>
        <w:ind w:left="720"/>
      </w:pPr>
      <w:r>
        <w:rPr>
          <w:rFonts w:ascii="Times New Roman" w:cs="Times New Roman" w:eastAsia="Times New Roman" w:hAnsi="Times New Roman"/>
          <w:i/>
          <w:iCs/>
          <w:color w:val="444444"/>
          <w:sz w:val="20"/>
          <w:szCs w:val="20"/>
        </w:rPr>
        <w:t xml:space="preserve">→ Keep copy of STR</w:t>
      </w:r>
    </w:p>
    <w:p>
      <w:pPr>
        <w:spacing w:after="40" w:before="40"/>
        <w:ind w:left="360"/>
      </w:pPr>
      <w:r>
        <w:rPr>
          <w:rFonts w:ascii="Times New Roman" w:cs="Times New Roman" w:eastAsia="Times New Roman" w:hAnsi="Times New Roman"/>
          <w:sz w:val="22"/>
          <w:szCs w:val="22"/>
        </w:rPr>
        <w:t xml:space="preserve">● কমপক্ষে ৫ বছর সংরক্ষণ</w:t>
      </w:r>
    </w:p>
    <w:p>
      <w:pPr>
        <w:spacing w:after="40" w:before="20"/>
        <w:ind w:left="720"/>
      </w:pPr>
      <w:r>
        <w:rPr>
          <w:rFonts w:ascii="Times New Roman" w:cs="Times New Roman" w:eastAsia="Times New Roman" w:hAnsi="Times New Roman"/>
          <w:i/>
          <w:iCs/>
          <w:color w:val="444444"/>
          <w:sz w:val="20"/>
          <w:szCs w:val="20"/>
        </w:rPr>
        <w:t xml:space="preserve">→ Preserve for at least 5 years</w:t>
      </w:r>
    </w:p>
    <w:p>
      <w:r>
        <w:br w:type="page"/>
      </w:r>
    </w:p>
    <w:p>
      <w:pPr>
        <w:shd w:fill="1F4E79" w:val="clear"/>
        <w:spacing w:after="150" w:before="300"/>
      </w:pPr>
      <w:r>
        <w:rPr>
          <w:rFonts w:ascii="Times New Roman" w:cs="Times New Roman" w:eastAsia="Times New Roman" w:hAnsi="Times New Roman"/>
          <w:b/>
          <w:bCs/>
          <w:color w:val="FFFFFF"/>
          <w:sz w:val="24"/>
          <w:szCs w:val="24"/>
        </w:rPr>
        <w:t xml:space="preserve">প্রশ্ন ৩  |  Question ৩  |  মার্কস: ২০</w:t>
      </w:r>
    </w:p>
    <w:p>
      <w:pPr>
        <w:shd w:fill="F5F5F5" w:val="clear"/>
        <w:spacing w:after="100" w:before="200"/>
      </w:pPr>
      <w:r>
        <w:rPr>
          <w:rFonts w:ascii="Times New Roman" w:cs="Times New Roman" w:eastAsia="Times New Roman" w:hAnsi="Times New Roman"/>
          <w:b/>
          <w:bCs/>
          <w:color w:val="1A1A1A"/>
          <w:sz w:val="22"/>
          <w:szCs w:val="22"/>
        </w:rPr>
        <w:t xml:space="preserve">(ক) রেজিস্ট্রেশন আইন, ১৯০৮  |  মার্কস: 10</w:t>
      </w:r>
    </w:p>
    <w:p>
      <w:pPr>
        <w:spacing w:after="60" w:before="60"/>
      </w:pPr>
      <w:r>
        <w:rPr>
          <w:rFonts w:ascii="Times New Roman" w:cs="Times New Roman" w:eastAsia="Times New Roman" w:hAnsi="Times New Roman"/>
          <w:sz w:val="22"/>
          <w:szCs w:val="22"/>
        </w:rPr>
        <w:t xml:space="preserve">প্রশ্ন: রেজিস্ট্রেশন আইন, ১৯০৮ অনুযায়ী 'রেজিস্ট্রেশন'-এর সংজ্ঞা দিন। যেসব দলিল বাধ্যতামূলকভাবে নিবন্ধন করতে হবে, সেগুলো নিবন্ধন না করলে অস্থাবর সম্পত্তির ক্ষেত্রে কী আইনি পরিণতি হবে?</w:t>
      </w:r>
    </w:p>
    <w:p>
      <w:pPr>
        <w:spacing w:after="60" w:before="30"/>
      </w:pPr>
      <w:r>
        <w:rPr>
          <w:rFonts w:ascii="Times New Roman" w:cs="Times New Roman" w:eastAsia="Times New Roman" w:hAnsi="Times New Roman"/>
          <w:i/>
          <w:iCs/>
          <w:color w:val="333333"/>
          <w:sz w:val="20"/>
          <w:szCs w:val="20"/>
        </w:rPr>
        <w:t xml:space="preserve">→ Question: Define the term 'registration' under the Registration Act, 1908. What are the legal consequences if a document that is required to be compulsorily registered under the Act is not registered with respect to immovable property?</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রেজিস্ট্রেশনের সংজ্ঞা (Definition of Registration):</w:t>
      </w:r>
    </w:p>
    <w:p>
      <w:pPr>
        <w:spacing w:after="100" w:before="30"/>
      </w:pPr>
      <w:r>
        <w:rPr>
          <w:rFonts w:ascii="Times New Roman" w:cs="Times New Roman" w:eastAsia="Times New Roman" w:hAnsi="Times New Roman"/>
          <w:i/>
          <w:iCs/>
          <w:color w:val="2B547E"/>
          <w:sz w:val="22"/>
          <w:szCs w:val="22"/>
        </w:rPr>
        <w:t xml:space="preserve">Definition of Registration:</w:t>
      </w:r>
    </w:p>
    <w:p>
      <w:pPr>
        <w:spacing w:after="60" w:before="60"/>
      </w:pPr>
      <w:r>
        <w:rPr>
          <w:rFonts w:ascii="Times New Roman" w:cs="Times New Roman" w:eastAsia="Times New Roman" w:hAnsi="Times New Roman"/>
          <w:sz w:val="22"/>
          <w:szCs w:val="22"/>
        </w:rPr>
        <w:t xml:space="preserve">রেজিস্ট্রেশন আইন, ১৯০৮ ধারা ২(৭) অনুযায়ী:</w:t>
      </w:r>
    </w:p>
    <w:p>
      <w:pPr>
        <w:spacing w:after="60" w:before="30"/>
      </w:pPr>
      <w:r>
        <w:rPr>
          <w:rFonts w:ascii="Times New Roman" w:cs="Times New Roman" w:eastAsia="Times New Roman" w:hAnsi="Times New Roman"/>
          <w:i/>
          <w:iCs/>
          <w:color w:val="333333"/>
          <w:sz w:val="20"/>
          <w:szCs w:val="20"/>
        </w:rPr>
        <w:t xml:space="preserve">→ According to Section 2(7) of Registration Act, 1908:</w:t>
      </w:r>
    </w:p>
    <w:p>
      <w:pPr>
        <w:spacing w:after="40" w:before="40"/>
        <w:ind w:left="360"/>
      </w:pPr>
      <w:r>
        <w:rPr>
          <w:rFonts w:ascii="Times New Roman" w:cs="Times New Roman" w:eastAsia="Times New Roman" w:hAnsi="Times New Roman"/>
          <w:sz w:val="22"/>
          <w:szCs w:val="22"/>
        </w:rPr>
        <w:t xml:space="preserve">● রেজিস্ট্রেশন বলতে দলিলের অনুলিখিত বা প্রতিলিপি সংশ্লিষ্ট কর্তৃপক্ষের রেজিস্টার বইতে নথিভুক্ত করাকে বোঝায়</w:t>
      </w:r>
    </w:p>
    <w:p>
      <w:pPr>
        <w:spacing w:after="40" w:before="20"/>
        <w:ind w:left="720"/>
      </w:pPr>
      <w:r>
        <w:rPr>
          <w:rFonts w:ascii="Times New Roman" w:cs="Times New Roman" w:eastAsia="Times New Roman" w:hAnsi="Times New Roman"/>
          <w:i/>
          <w:iCs/>
          <w:color w:val="444444"/>
          <w:sz w:val="20"/>
          <w:szCs w:val="20"/>
        </w:rPr>
        <w:t xml:space="preserve">→ Registration means entering the transcript or copy of document in the register book of relevant authority</w:t>
      </w:r>
    </w:p>
    <w:p>
      <w:pPr>
        <w:spacing w:after="40" w:before="40"/>
        <w:ind w:left="360"/>
      </w:pPr>
      <w:r>
        <w:rPr>
          <w:rFonts w:ascii="Times New Roman" w:cs="Times New Roman" w:eastAsia="Times New Roman" w:hAnsi="Times New Roman"/>
          <w:sz w:val="22"/>
          <w:szCs w:val="22"/>
        </w:rPr>
        <w:t xml:space="preserve">● এটি একটি আইনি প্রক্রিয়া যার মাধ্যমে দলিলের সত্যতা প্রতিষ্ঠিত হয়</w:t>
      </w:r>
    </w:p>
    <w:p>
      <w:pPr>
        <w:spacing w:after="40" w:before="20"/>
        <w:ind w:left="720"/>
      </w:pPr>
      <w:r>
        <w:rPr>
          <w:rFonts w:ascii="Times New Roman" w:cs="Times New Roman" w:eastAsia="Times New Roman" w:hAnsi="Times New Roman"/>
          <w:i/>
          <w:iCs/>
          <w:color w:val="444444"/>
          <w:sz w:val="20"/>
          <w:szCs w:val="20"/>
        </w:rPr>
        <w:t xml:space="preserve">→ It is a legal process through which authenticity of document is established</w:t>
      </w:r>
    </w:p>
    <w:p>
      <w:pPr>
        <w:spacing w:after="40" w:before="40"/>
        <w:ind w:left="360"/>
      </w:pPr>
      <w:r>
        <w:rPr>
          <w:rFonts w:ascii="Times New Roman" w:cs="Times New Roman" w:eastAsia="Times New Roman" w:hAnsi="Times New Roman"/>
          <w:sz w:val="22"/>
          <w:szCs w:val="22"/>
        </w:rPr>
        <w:t xml:space="preserve">● সরকার নিযুক্ত রেজিস্ট্রার বা সাব-রেজিস্ট্রার কর্তৃক সম্পন্ন হয়</w:t>
      </w:r>
    </w:p>
    <w:p>
      <w:pPr>
        <w:spacing w:after="40" w:before="20"/>
        <w:ind w:left="720"/>
      </w:pPr>
      <w:r>
        <w:rPr>
          <w:rFonts w:ascii="Times New Roman" w:cs="Times New Roman" w:eastAsia="Times New Roman" w:hAnsi="Times New Roman"/>
          <w:i/>
          <w:iCs/>
          <w:color w:val="444444"/>
          <w:sz w:val="20"/>
          <w:szCs w:val="20"/>
        </w:rPr>
        <w:t xml:space="preserve">→ Done by government appointed Registrar or Sub-Registrar</w:t>
      </w:r>
    </w:p>
    <w:p>
      <w:pPr>
        <w:shd w:fill="E8F4F8" w:val="clear"/>
        <w:spacing w:after="100" w:before="200"/>
      </w:pPr>
      <w:r>
        <w:rPr>
          <w:rFonts w:ascii="Times New Roman" w:cs="Times New Roman" w:eastAsia="Times New Roman" w:hAnsi="Times New Roman"/>
          <w:b/>
          <w:bCs/>
          <w:color w:val="1F4E79"/>
          <w:sz w:val="26"/>
          <w:szCs w:val="26"/>
        </w:rPr>
        <w:t xml:space="preserve">বাধ্যতামূলক নিবন্ধনযোগ্য দলিল (Documents Requiring Compulsory Registration):</w:t>
      </w:r>
    </w:p>
    <w:p>
      <w:pPr>
        <w:spacing w:after="100" w:before="30"/>
      </w:pPr>
      <w:r>
        <w:rPr>
          <w:rFonts w:ascii="Times New Roman" w:cs="Times New Roman" w:eastAsia="Times New Roman" w:hAnsi="Times New Roman"/>
          <w:i/>
          <w:iCs/>
          <w:color w:val="2B547E"/>
          <w:sz w:val="22"/>
          <w:szCs w:val="22"/>
        </w:rPr>
        <w:t xml:space="preserve">Documents Requiring Compulsory Registration:</w:t>
      </w:r>
    </w:p>
    <w:p>
      <w:pPr>
        <w:spacing w:after="60" w:before="60"/>
      </w:pPr>
      <w:r>
        <w:rPr>
          <w:rFonts w:ascii="Times New Roman" w:cs="Times New Roman" w:eastAsia="Times New Roman" w:hAnsi="Times New Roman"/>
          <w:sz w:val="22"/>
          <w:szCs w:val="22"/>
        </w:rPr>
        <w:t xml:space="preserve">রেজিস্ট্রেশন আইন, ১৯০৮ ধারা ১৭ অনুযায়ী:</w:t>
      </w:r>
    </w:p>
    <w:p>
      <w:pPr>
        <w:spacing w:after="60" w:before="30"/>
      </w:pPr>
      <w:r>
        <w:rPr>
          <w:rFonts w:ascii="Times New Roman" w:cs="Times New Roman" w:eastAsia="Times New Roman" w:hAnsi="Times New Roman"/>
          <w:i/>
          <w:iCs/>
          <w:color w:val="333333"/>
          <w:sz w:val="20"/>
          <w:szCs w:val="20"/>
        </w:rPr>
        <w:t xml:space="preserve">→ According to Section 17 of Registration Act, 1908:</w:t>
      </w:r>
    </w:p>
    <w:p>
      <w:pPr>
        <w:spacing w:after="40" w:before="40"/>
        <w:ind w:left="360"/>
      </w:pPr>
      <w:r>
        <w:rPr>
          <w:rFonts w:ascii="Times New Roman" w:cs="Times New Roman" w:eastAsia="Times New Roman" w:hAnsi="Times New Roman"/>
          <w:sz w:val="22"/>
          <w:szCs w:val="22"/>
        </w:rPr>
        <w:t xml:space="preserve">১. অস্থাবর সম্পত্তি সংক্রান্ত দলিল:</w:t>
      </w:r>
    </w:p>
    <w:p>
      <w:pPr>
        <w:spacing w:after="40" w:before="20"/>
        <w:ind w:left="720"/>
      </w:pPr>
      <w:r>
        <w:rPr>
          <w:rFonts w:ascii="Times New Roman" w:cs="Times New Roman" w:eastAsia="Times New Roman" w:hAnsi="Times New Roman"/>
          <w:i/>
          <w:iCs/>
          <w:color w:val="444444"/>
          <w:sz w:val="20"/>
          <w:szCs w:val="20"/>
        </w:rPr>
        <w:t xml:space="preserve">→ Documents Relating to Immovable Property:</w:t>
      </w:r>
    </w:p>
    <w:p>
      <w:pPr>
        <w:spacing w:after="40" w:before="40"/>
        <w:ind w:left="360"/>
      </w:pPr>
      <w:r>
        <w:rPr>
          <w:rFonts w:ascii="Times New Roman" w:cs="Times New Roman" w:eastAsia="Times New Roman" w:hAnsi="Times New Roman"/>
          <w:sz w:val="22"/>
          <w:szCs w:val="22"/>
        </w:rPr>
        <w:t xml:space="preserve">● বিক্রয় দলিল (Sale Deed)</w:t>
      </w:r>
    </w:p>
    <w:p>
      <w:pPr>
        <w:spacing w:after="40" w:before="20"/>
        <w:ind w:left="720"/>
      </w:pPr>
      <w:r>
        <w:rPr>
          <w:rFonts w:ascii="Times New Roman" w:cs="Times New Roman" w:eastAsia="Times New Roman" w:hAnsi="Times New Roman"/>
          <w:i/>
          <w:iCs/>
          <w:color w:val="444444"/>
          <w:sz w:val="20"/>
          <w:szCs w:val="20"/>
        </w:rPr>
        <w:t xml:space="preserve">→ Sale Deed</w:t>
      </w:r>
    </w:p>
    <w:p>
      <w:pPr>
        <w:spacing w:after="40" w:before="40"/>
        <w:ind w:left="360"/>
      </w:pPr>
      <w:r>
        <w:rPr>
          <w:rFonts w:ascii="Times New Roman" w:cs="Times New Roman" w:eastAsia="Times New Roman" w:hAnsi="Times New Roman"/>
          <w:sz w:val="22"/>
          <w:szCs w:val="22"/>
        </w:rPr>
        <w:t xml:space="preserve">● হেবা দলিল (Gift Deed) - মূল্য ১০০ টাকার বেশি হলে</w:t>
      </w:r>
    </w:p>
    <w:p>
      <w:pPr>
        <w:spacing w:after="40" w:before="20"/>
        <w:ind w:left="720"/>
      </w:pPr>
      <w:r>
        <w:rPr>
          <w:rFonts w:ascii="Times New Roman" w:cs="Times New Roman" w:eastAsia="Times New Roman" w:hAnsi="Times New Roman"/>
          <w:i/>
          <w:iCs/>
          <w:color w:val="444444"/>
          <w:sz w:val="20"/>
          <w:szCs w:val="20"/>
        </w:rPr>
        <w:t xml:space="preserve">→ Gift Deed - if value exceeds Tk. 100</w:t>
      </w:r>
    </w:p>
    <w:p>
      <w:pPr>
        <w:spacing w:after="40" w:before="40"/>
        <w:ind w:left="360"/>
      </w:pPr>
      <w:r>
        <w:rPr>
          <w:rFonts w:ascii="Times New Roman" w:cs="Times New Roman" w:eastAsia="Times New Roman" w:hAnsi="Times New Roman"/>
          <w:sz w:val="22"/>
          <w:szCs w:val="22"/>
        </w:rPr>
        <w:t xml:space="preserve">● বন্ধক দলিল (Mortgage Deed)</w:t>
      </w:r>
    </w:p>
    <w:p>
      <w:pPr>
        <w:spacing w:after="40" w:before="20"/>
        <w:ind w:left="720"/>
      </w:pPr>
      <w:r>
        <w:rPr>
          <w:rFonts w:ascii="Times New Roman" w:cs="Times New Roman" w:eastAsia="Times New Roman" w:hAnsi="Times New Roman"/>
          <w:i/>
          <w:iCs/>
          <w:color w:val="444444"/>
          <w:sz w:val="20"/>
          <w:szCs w:val="20"/>
        </w:rPr>
        <w:t xml:space="preserve">→ Mortgage Deed</w:t>
      </w:r>
    </w:p>
    <w:p>
      <w:pPr>
        <w:spacing w:after="40" w:before="40"/>
        <w:ind w:left="360"/>
      </w:pPr>
      <w:r>
        <w:rPr>
          <w:rFonts w:ascii="Times New Roman" w:cs="Times New Roman" w:eastAsia="Times New Roman" w:hAnsi="Times New Roman"/>
          <w:sz w:val="22"/>
          <w:szCs w:val="22"/>
        </w:rPr>
        <w:t xml:space="preserve">● লিজ দলিল (Lease Deed) - এক বছরের বেশি মেয়াদের জন্য</w:t>
      </w:r>
    </w:p>
    <w:p>
      <w:pPr>
        <w:spacing w:after="40" w:before="20"/>
        <w:ind w:left="720"/>
      </w:pPr>
      <w:r>
        <w:rPr>
          <w:rFonts w:ascii="Times New Roman" w:cs="Times New Roman" w:eastAsia="Times New Roman" w:hAnsi="Times New Roman"/>
          <w:i/>
          <w:iCs/>
          <w:color w:val="444444"/>
          <w:sz w:val="20"/>
          <w:szCs w:val="20"/>
        </w:rPr>
        <w:t xml:space="preserve">→ Lease Deed - for period exceeding one year</w:t>
      </w:r>
    </w:p>
    <w:p>
      <w:pPr>
        <w:spacing w:after="40" w:before="40"/>
        <w:ind w:left="360"/>
      </w:pPr>
      <w:r>
        <w:rPr>
          <w:rFonts w:ascii="Times New Roman" w:cs="Times New Roman" w:eastAsia="Times New Roman" w:hAnsi="Times New Roman"/>
          <w:sz w:val="22"/>
          <w:szCs w:val="22"/>
        </w:rPr>
        <w:t xml:space="preserve">২. অন্যান্য দলিল:</w:t>
      </w:r>
    </w:p>
    <w:p>
      <w:pPr>
        <w:spacing w:after="40" w:before="20"/>
        <w:ind w:left="720"/>
      </w:pPr>
      <w:r>
        <w:rPr>
          <w:rFonts w:ascii="Times New Roman" w:cs="Times New Roman" w:eastAsia="Times New Roman" w:hAnsi="Times New Roman"/>
          <w:i/>
          <w:iCs/>
          <w:color w:val="444444"/>
          <w:sz w:val="20"/>
          <w:szCs w:val="20"/>
        </w:rPr>
        <w:t xml:space="preserve">→ Other Documents:</w:t>
      </w:r>
    </w:p>
    <w:p>
      <w:pPr>
        <w:spacing w:after="40" w:before="40"/>
        <w:ind w:left="360"/>
      </w:pPr>
      <w:r>
        <w:rPr>
          <w:rFonts w:ascii="Times New Roman" w:cs="Times New Roman" w:eastAsia="Times New Roman" w:hAnsi="Times New Roman"/>
          <w:sz w:val="22"/>
          <w:szCs w:val="22"/>
        </w:rPr>
        <w:t xml:space="preserve">● দলিল যা সম্পত্তি হস্তান্তরের আদেশ দেয়</w:t>
      </w:r>
    </w:p>
    <w:p>
      <w:pPr>
        <w:spacing w:after="40" w:before="20"/>
        <w:ind w:left="720"/>
      </w:pPr>
      <w:r>
        <w:rPr>
          <w:rFonts w:ascii="Times New Roman" w:cs="Times New Roman" w:eastAsia="Times New Roman" w:hAnsi="Times New Roman"/>
          <w:i/>
          <w:iCs/>
          <w:color w:val="444444"/>
          <w:sz w:val="20"/>
          <w:szCs w:val="20"/>
        </w:rPr>
        <w:t xml:space="preserve">→ Documents that order transfer of property</w:t>
      </w:r>
    </w:p>
    <w:p>
      <w:pPr>
        <w:spacing w:after="40" w:before="40"/>
        <w:ind w:left="360"/>
      </w:pPr>
      <w:r>
        <w:rPr>
          <w:rFonts w:ascii="Times New Roman" w:cs="Times New Roman" w:eastAsia="Times New Roman" w:hAnsi="Times New Roman"/>
          <w:sz w:val="22"/>
          <w:szCs w:val="22"/>
        </w:rPr>
        <w:t xml:space="preserve">● দায় বা কর্তব্য সৃষ্টিকারী দলিল</w:t>
      </w:r>
    </w:p>
    <w:p>
      <w:pPr>
        <w:spacing w:after="40" w:before="20"/>
        <w:ind w:left="720"/>
      </w:pPr>
      <w:r>
        <w:rPr>
          <w:rFonts w:ascii="Times New Roman" w:cs="Times New Roman" w:eastAsia="Times New Roman" w:hAnsi="Times New Roman"/>
          <w:i/>
          <w:iCs/>
          <w:color w:val="444444"/>
          <w:sz w:val="20"/>
          <w:szCs w:val="20"/>
        </w:rPr>
        <w:t xml:space="preserve">→ Documents creating liability or duty</w:t>
      </w:r>
    </w:p>
    <w:p>
      <w:pPr>
        <w:spacing w:after="40" w:before="40"/>
        <w:ind w:left="360"/>
      </w:pPr>
      <w:r>
        <w:rPr>
          <w:rFonts w:ascii="Times New Roman" w:cs="Times New Roman" w:eastAsia="Times New Roman" w:hAnsi="Times New Roman"/>
          <w:sz w:val="22"/>
          <w:szCs w:val="22"/>
        </w:rPr>
        <w:t xml:space="preserve">● মামলা মোকদ্দমার আপোষনামা</w:t>
      </w:r>
    </w:p>
    <w:p>
      <w:pPr>
        <w:spacing w:after="40" w:before="20"/>
        <w:ind w:left="720"/>
      </w:pPr>
      <w:r>
        <w:rPr>
          <w:rFonts w:ascii="Times New Roman" w:cs="Times New Roman" w:eastAsia="Times New Roman" w:hAnsi="Times New Roman"/>
          <w:i/>
          <w:iCs/>
          <w:color w:val="444444"/>
          <w:sz w:val="20"/>
          <w:szCs w:val="20"/>
        </w:rPr>
        <w:t xml:space="preserve">→ Compromise decree of suit</w:t>
      </w:r>
    </w:p>
    <w:p>
      <w:pPr>
        <w:shd w:fill="E8F4F8" w:val="clear"/>
        <w:spacing w:after="100" w:before="200"/>
      </w:pPr>
      <w:r>
        <w:rPr>
          <w:rFonts w:ascii="Times New Roman" w:cs="Times New Roman" w:eastAsia="Times New Roman" w:hAnsi="Times New Roman"/>
          <w:b/>
          <w:bCs/>
          <w:color w:val="1F4E79"/>
          <w:sz w:val="26"/>
          <w:szCs w:val="26"/>
        </w:rPr>
        <w:t xml:space="preserve">নিবন্ধন না করলে আইনি পরিণতি (Legal Consequences of Non-Registration):</w:t>
      </w:r>
    </w:p>
    <w:p>
      <w:pPr>
        <w:spacing w:after="100" w:before="30"/>
      </w:pPr>
      <w:r>
        <w:rPr>
          <w:rFonts w:ascii="Times New Roman" w:cs="Times New Roman" w:eastAsia="Times New Roman" w:hAnsi="Times New Roman"/>
          <w:i/>
          <w:iCs/>
          <w:color w:val="2B547E"/>
          <w:sz w:val="22"/>
          <w:szCs w:val="22"/>
        </w:rPr>
        <w:t xml:space="preserve">Legal Consequences of Non-Registration:</w:t>
      </w:r>
    </w:p>
    <w:p>
      <w:pPr>
        <w:spacing w:after="60" w:before="60"/>
      </w:pPr>
      <w:r>
        <w:rPr>
          <w:rFonts w:ascii="Times New Roman" w:cs="Times New Roman" w:eastAsia="Times New Roman" w:hAnsi="Times New Roman"/>
          <w:sz w:val="22"/>
          <w:szCs w:val="22"/>
        </w:rPr>
        <w:t xml:space="preserve">রেজিস্ট্রেশন আইন, ১৯০৮ ধারা ৪৯ অনুযায়ী:</w:t>
      </w:r>
    </w:p>
    <w:p>
      <w:pPr>
        <w:spacing w:after="60" w:before="30"/>
      </w:pPr>
      <w:r>
        <w:rPr>
          <w:rFonts w:ascii="Times New Roman" w:cs="Times New Roman" w:eastAsia="Times New Roman" w:hAnsi="Times New Roman"/>
          <w:i/>
          <w:iCs/>
          <w:color w:val="333333"/>
          <w:sz w:val="20"/>
          <w:szCs w:val="20"/>
        </w:rPr>
        <w:t xml:space="preserve">→ According to Section 49 of Registration Act, 1908:</w:t>
      </w:r>
    </w:p>
    <w:p>
      <w:pPr>
        <w:spacing w:after="40" w:before="40"/>
        <w:ind w:left="360"/>
      </w:pPr>
      <w:r>
        <w:rPr>
          <w:rFonts w:ascii="Times New Roman" w:cs="Times New Roman" w:eastAsia="Times New Roman" w:hAnsi="Times New Roman"/>
          <w:sz w:val="22"/>
          <w:szCs w:val="22"/>
        </w:rPr>
        <w:t xml:space="preserve">১. দলিল অকার্যকর:</w:t>
      </w:r>
    </w:p>
    <w:p>
      <w:pPr>
        <w:spacing w:after="40" w:before="20"/>
        <w:ind w:left="720"/>
      </w:pPr>
      <w:r>
        <w:rPr>
          <w:rFonts w:ascii="Times New Roman" w:cs="Times New Roman" w:eastAsia="Times New Roman" w:hAnsi="Times New Roman"/>
          <w:i/>
          <w:iCs/>
          <w:color w:val="444444"/>
          <w:sz w:val="20"/>
          <w:szCs w:val="20"/>
        </w:rPr>
        <w:t xml:space="preserve">→ Document Inoperative:</w:t>
      </w:r>
    </w:p>
    <w:p>
      <w:pPr>
        <w:spacing w:after="40" w:before="40"/>
        <w:ind w:left="360"/>
      </w:pPr>
      <w:r>
        <w:rPr>
          <w:rFonts w:ascii="Times New Roman" w:cs="Times New Roman" w:eastAsia="Times New Roman" w:hAnsi="Times New Roman"/>
          <w:sz w:val="22"/>
          <w:szCs w:val="22"/>
        </w:rPr>
        <w:t xml:space="preserve">● অনিবন্ধিত দলিল কোনো আইনি কার্যকারিতা পায় না</w:t>
      </w:r>
    </w:p>
    <w:p>
      <w:pPr>
        <w:spacing w:after="40" w:before="20"/>
        <w:ind w:left="720"/>
      </w:pPr>
      <w:r>
        <w:rPr>
          <w:rFonts w:ascii="Times New Roman" w:cs="Times New Roman" w:eastAsia="Times New Roman" w:hAnsi="Times New Roman"/>
          <w:i/>
          <w:iCs/>
          <w:color w:val="444444"/>
          <w:sz w:val="20"/>
          <w:szCs w:val="20"/>
        </w:rPr>
        <w:t xml:space="preserve">→ Unregistered document gets no legal effect</w:t>
      </w:r>
    </w:p>
    <w:p>
      <w:pPr>
        <w:spacing w:after="40" w:before="40"/>
        <w:ind w:left="360"/>
      </w:pPr>
      <w:r>
        <w:rPr>
          <w:rFonts w:ascii="Times New Roman" w:cs="Times New Roman" w:eastAsia="Times New Roman" w:hAnsi="Times New Roman"/>
          <w:sz w:val="22"/>
          <w:szCs w:val="22"/>
        </w:rPr>
        <w:t xml:space="preserve">● অস্থাবর সম্পত্তি হস্তান্তর বৈধ হয় না</w:t>
      </w:r>
    </w:p>
    <w:p>
      <w:pPr>
        <w:spacing w:after="40" w:before="20"/>
        <w:ind w:left="720"/>
      </w:pPr>
      <w:r>
        <w:rPr>
          <w:rFonts w:ascii="Times New Roman" w:cs="Times New Roman" w:eastAsia="Times New Roman" w:hAnsi="Times New Roman"/>
          <w:i/>
          <w:iCs/>
          <w:color w:val="444444"/>
          <w:sz w:val="20"/>
          <w:szCs w:val="20"/>
        </w:rPr>
        <w:t xml:space="preserve">→ Transfer of immovable property not valid</w:t>
      </w:r>
    </w:p>
    <w:p>
      <w:pPr>
        <w:spacing w:after="40" w:before="40"/>
        <w:ind w:left="360"/>
      </w:pPr>
      <w:r>
        <w:rPr>
          <w:rFonts w:ascii="Times New Roman" w:cs="Times New Roman" w:eastAsia="Times New Roman" w:hAnsi="Times New Roman"/>
          <w:sz w:val="22"/>
          <w:szCs w:val="22"/>
        </w:rPr>
        <w:t xml:space="preserve">● মালিকানা স্থানান্তর হয় না</w:t>
      </w:r>
    </w:p>
    <w:p>
      <w:pPr>
        <w:spacing w:after="40" w:before="20"/>
        <w:ind w:left="720"/>
      </w:pPr>
      <w:r>
        <w:rPr>
          <w:rFonts w:ascii="Times New Roman" w:cs="Times New Roman" w:eastAsia="Times New Roman" w:hAnsi="Times New Roman"/>
          <w:i/>
          <w:iCs/>
          <w:color w:val="444444"/>
          <w:sz w:val="20"/>
          <w:szCs w:val="20"/>
        </w:rPr>
        <w:t xml:space="preserve">→ Title does not transfer</w:t>
      </w:r>
    </w:p>
    <w:p>
      <w:pPr>
        <w:spacing w:after="40" w:before="40"/>
        <w:ind w:left="360"/>
      </w:pPr>
      <w:r>
        <w:rPr>
          <w:rFonts w:ascii="Times New Roman" w:cs="Times New Roman" w:eastAsia="Times New Roman" w:hAnsi="Times New Roman"/>
          <w:sz w:val="22"/>
          <w:szCs w:val="22"/>
        </w:rPr>
        <w:t xml:space="preserve">২. প্রমাণ হিসেবে গ্রহণযোগ্য নয়:</w:t>
      </w:r>
    </w:p>
    <w:p>
      <w:pPr>
        <w:spacing w:after="40" w:before="20"/>
        <w:ind w:left="720"/>
      </w:pPr>
      <w:r>
        <w:rPr>
          <w:rFonts w:ascii="Times New Roman" w:cs="Times New Roman" w:eastAsia="Times New Roman" w:hAnsi="Times New Roman"/>
          <w:i/>
          <w:iCs/>
          <w:color w:val="444444"/>
          <w:sz w:val="20"/>
          <w:szCs w:val="20"/>
        </w:rPr>
        <w:t xml:space="preserve">→ Not Admissible as Evidence:</w:t>
      </w:r>
    </w:p>
    <w:p>
      <w:pPr>
        <w:spacing w:after="40" w:before="40"/>
        <w:ind w:left="360"/>
      </w:pPr>
      <w:r>
        <w:rPr>
          <w:rFonts w:ascii="Times New Roman" w:cs="Times New Roman" w:eastAsia="Times New Roman" w:hAnsi="Times New Roman"/>
          <w:sz w:val="22"/>
          <w:szCs w:val="22"/>
        </w:rPr>
        <w:t xml:space="preserve">● আদালতে প্রমাণ হিসেবে গ্রহণ করা যায় না</w:t>
      </w:r>
    </w:p>
    <w:p>
      <w:pPr>
        <w:spacing w:after="40" w:before="20"/>
        <w:ind w:left="720"/>
      </w:pPr>
      <w:r>
        <w:rPr>
          <w:rFonts w:ascii="Times New Roman" w:cs="Times New Roman" w:eastAsia="Times New Roman" w:hAnsi="Times New Roman"/>
          <w:i/>
          <w:iCs/>
          <w:color w:val="444444"/>
          <w:sz w:val="20"/>
          <w:szCs w:val="20"/>
        </w:rPr>
        <w:t xml:space="preserve">→ Cannot be accepted as evidence in court</w:t>
      </w:r>
    </w:p>
    <w:p>
      <w:pPr>
        <w:spacing w:after="40" w:before="40"/>
        <w:ind w:left="360"/>
      </w:pPr>
      <w:r>
        <w:rPr>
          <w:rFonts w:ascii="Times New Roman" w:cs="Times New Roman" w:eastAsia="Times New Roman" w:hAnsi="Times New Roman"/>
          <w:sz w:val="22"/>
          <w:szCs w:val="22"/>
        </w:rPr>
        <w:t xml:space="preserve">● নিবন্ধন ব্যতীত দলিল নথিপত্র হিসেবে ব্যবহার করা যায় না</w:t>
      </w:r>
    </w:p>
    <w:p>
      <w:pPr>
        <w:spacing w:after="40" w:before="20"/>
        <w:ind w:left="720"/>
      </w:pPr>
      <w:r>
        <w:rPr>
          <w:rFonts w:ascii="Times New Roman" w:cs="Times New Roman" w:eastAsia="Times New Roman" w:hAnsi="Times New Roman"/>
          <w:i/>
          <w:iCs/>
          <w:color w:val="444444"/>
          <w:sz w:val="20"/>
          <w:szCs w:val="20"/>
        </w:rPr>
        <w:t xml:space="preserve">→ Cannot use unregistered document as record</w:t>
      </w:r>
    </w:p>
    <w:p>
      <w:pPr>
        <w:spacing w:after="40" w:before="40"/>
        <w:ind w:left="360"/>
      </w:pPr>
      <w:r>
        <w:rPr>
          <w:rFonts w:ascii="Times New Roman" w:cs="Times New Roman" w:eastAsia="Times New Roman" w:hAnsi="Times New Roman"/>
          <w:sz w:val="22"/>
          <w:szCs w:val="22"/>
        </w:rPr>
        <w:t xml:space="preserve">৩. দ্বিতীয় ক্রেতার অধিকার:</w:t>
      </w:r>
    </w:p>
    <w:p>
      <w:pPr>
        <w:spacing w:after="40" w:before="20"/>
        <w:ind w:left="720"/>
      </w:pPr>
      <w:r>
        <w:rPr>
          <w:rFonts w:ascii="Times New Roman" w:cs="Times New Roman" w:eastAsia="Times New Roman" w:hAnsi="Times New Roman"/>
          <w:i/>
          <w:iCs/>
          <w:color w:val="444444"/>
          <w:sz w:val="20"/>
          <w:szCs w:val="20"/>
        </w:rPr>
        <w:t xml:space="preserve">→ Rights of Second Purchaser:</w:t>
      </w:r>
    </w:p>
    <w:p>
      <w:pPr>
        <w:spacing w:after="40" w:before="40"/>
        <w:ind w:left="360"/>
      </w:pPr>
      <w:r>
        <w:rPr>
          <w:rFonts w:ascii="Times New Roman" w:cs="Times New Roman" w:eastAsia="Times New Roman" w:hAnsi="Times New Roman"/>
          <w:sz w:val="22"/>
          <w:szCs w:val="22"/>
        </w:rPr>
        <w:t xml:space="preserve">● প্রথম ক্রেতা নিবন্ধন না করলে</w:t>
      </w:r>
    </w:p>
    <w:p>
      <w:pPr>
        <w:spacing w:after="40" w:before="20"/>
        <w:ind w:left="720"/>
      </w:pPr>
      <w:r>
        <w:rPr>
          <w:rFonts w:ascii="Times New Roman" w:cs="Times New Roman" w:eastAsia="Times New Roman" w:hAnsi="Times New Roman"/>
          <w:i/>
          <w:iCs/>
          <w:color w:val="444444"/>
          <w:sz w:val="20"/>
          <w:szCs w:val="20"/>
        </w:rPr>
        <w:t xml:space="preserve">→ If first purchaser does not register</w:t>
      </w:r>
    </w:p>
    <w:p>
      <w:pPr>
        <w:spacing w:after="40" w:before="40"/>
        <w:ind w:left="360"/>
      </w:pPr>
      <w:r>
        <w:rPr>
          <w:rFonts w:ascii="Times New Roman" w:cs="Times New Roman" w:eastAsia="Times New Roman" w:hAnsi="Times New Roman"/>
          <w:sz w:val="22"/>
          <w:szCs w:val="22"/>
        </w:rPr>
        <w:t xml:space="preserve">● দ্বিতীয় ক্রেতা নিবন্ধন করলে তার অধিকার প্রতিষ্ঠিত হয়</w:t>
      </w:r>
    </w:p>
    <w:p>
      <w:pPr>
        <w:spacing w:after="40" w:before="20"/>
        <w:ind w:left="720"/>
      </w:pPr>
      <w:r>
        <w:rPr>
          <w:rFonts w:ascii="Times New Roman" w:cs="Times New Roman" w:eastAsia="Times New Roman" w:hAnsi="Times New Roman"/>
          <w:i/>
          <w:iCs/>
          <w:color w:val="444444"/>
          <w:sz w:val="20"/>
          <w:szCs w:val="20"/>
        </w:rPr>
        <w:t xml:space="preserve">→ Second purchaser's right established if registered</w:t>
      </w:r>
    </w:p>
    <w:p>
      <w:pPr>
        <w:spacing w:after="40" w:before="40"/>
        <w:ind w:left="360"/>
      </w:pPr>
      <w:r>
        <w:rPr>
          <w:rFonts w:ascii="Times New Roman" w:cs="Times New Roman" w:eastAsia="Times New Roman" w:hAnsi="Times New Roman"/>
          <w:sz w:val="22"/>
          <w:szCs w:val="22"/>
        </w:rPr>
        <w:t xml:space="preserve">● প্রথম ক্রেতা মালিকানা দাবি করতে পারে না</w:t>
      </w:r>
    </w:p>
    <w:p>
      <w:pPr>
        <w:spacing w:after="40" w:before="20"/>
        <w:ind w:left="720"/>
      </w:pPr>
      <w:r>
        <w:rPr>
          <w:rFonts w:ascii="Times New Roman" w:cs="Times New Roman" w:eastAsia="Times New Roman" w:hAnsi="Times New Roman"/>
          <w:i/>
          <w:iCs/>
          <w:color w:val="444444"/>
          <w:sz w:val="20"/>
          <w:szCs w:val="20"/>
        </w:rPr>
        <w:t xml:space="preserve">→ First purchaser cannot claim ownership</w:t>
      </w:r>
    </w:p>
    <w:p>
      <w:pPr>
        <w:spacing w:after="40" w:before="40"/>
        <w:ind w:left="360"/>
      </w:pPr>
      <w:r>
        <w:rPr>
          <w:rFonts w:ascii="Times New Roman" w:cs="Times New Roman" w:eastAsia="Times New Roman" w:hAnsi="Times New Roman"/>
          <w:sz w:val="22"/>
          <w:szCs w:val="22"/>
        </w:rPr>
        <w:t xml:space="preserve">৪. অর্থ প্রদানে বাধা:</w:t>
      </w:r>
    </w:p>
    <w:p>
      <w:pPr>
        <w:spacing w:after="40" w:before="20"/>
        <w:ind w:left="720"/>
      </w:pPr>
      <w:r>
        <w:rPr>
          <w:rFonts w:ascii="Times New Roman" w:cs="Times New Roman" w:eastAsia="Times New Roman" w:hAnsi="Times New Roman"/>
          <w:i/>
          <w:iCs/>
          <w:color w:val="444444"/>
          <w:sz w:val="20"/>
          <w:szCs w:val="20"/>
        </w:rPr>
        <w:t xml:space="preserve">→ Obstacle in Payment:</w:t>
      </w:r>
    </w:p>
    <w:p>
      <w:pPr>
        <w:spacing w:after="40" w:before="40"/>
        <w:ind w:left="360"/>
      </w:pPr>
      <w:r>
        <w:rPr>
          <w:rFonts w:ascii="Times New Roman" w:cs="Times New Roman" w:eastAsia="Times New Roman" w:hAnsi="Times New Roman"/>
          <w:sz w:val="22"/>
          <w:szCs w:val="22"/>
        </w:rPr>
        <w:t xml:space="preserve">● ব্যাংক ঋণের জন্য নিবন্ধিত দলিল প্রয়োজন</w:t>
      </w:r>
    </w:p>
    <w:p>
      <w:pPr>
        <w:spacing w:after="40" w:before="20"/>
        <w:ind w:left="720"/>
      </w:pPr>
      <w:r>
        <w:rPr>
          <w:rFonts w:ascii="Times New Roman" w:cs="Times New Roman" w:eastAsia="Times New Roman" w:hAnsi="Times New Roman"/>
          <w:i/>
          <w:iCs/>
          <w:color w:val="444444"/>
          <w:sz w:val="20"/>
          <w:szCs w:val="20"/>
        </w:rPr>
        <w:t xml:space="preserve">→ Bank requires registered document for loan</w:t>
      </w:r>
    </w:p>
    <w:p>
      <w:pPr>
        <w:spacing w:after="40" w:before="40"/>
        <w:ind w:left="360"/>
      </w:pPr>
      <w:r>
        <w:rPr>
          <w:rFonts w:ascii="Times New Roman" w:cs="Times New Roman" w:eastAsia="Times New Roman" w:hAnsi="Times New Roman"/>
          <w:sz w:val="22"/>
          <w:szCs w:val="22"/>
        </w:rPr>
        <w:t xml:space="preserve">● সম্পত্তি বিক্রি করতে নিবন্ধন প্রয়োজন</w:t>
      </w:r>
    </w:p>
    <w:p>
      <w:pPr>
        <w:spacing w:after="40" w:before="20"/>
        <w:ind w:left="720"/>
      </w:pPr>
      <w:r>
        <w:rPr>
          <w:rFonts w:ascii="Times New Roman" w:cs="Times New Roman" w:eastAsia="Times New Roman" w:hAnsi="Times New Roman"/>
          <w:i/>
          <w:iCs/>
          <w:color w:val="444444"/>
          <w:sz w:val="20"/>
          <w:szCs w:val="20"/>
        </w:rPr>
        <w:t xml:space="preserve">→ Registration needed to sell property</w:t>
      </w:r>
    </w:p>
    <w:p>
      <w:pPr>
        <w:shd w:fill="F5F5F5" w:val="clear"/>
        <w:spacing w:after="100" w:before="200"/>
      </w:pPr>
      <w:r>
        <w:rPr>
          <w:rFonts w:ascii="Times New Roman" w:cs="Times New Roman" w:eastAsia="Times New Roman" w:hAnsi="Times New Roman"/>
          <w:b/>
          <w:bCs/>
          <w:color w:val="1A1A1A"/>
          <w:sz w:val="22"/>
          <w:szCs w:val="22"/>
        </w:rPr>
        <w:t xml:space="preserve">(খ) হেবা বা উপহারের সংজ্ঞা ও উপাদান  |  মার্কস: 10</w:t>
      </w:r>
    </w:p>
    <w:p>
      <w:pPr>
        <w:spacing w:after="60" w:before="60"/>
      </w:pPr>
      <w:r>
        <w:rPr>
          <w:rFonts w:ascii="Times New Roman" w:cs="Times New Roman" w:eastAsia="Times New Roman" w:hAnsi="Times New Roman"/>
          <w:sz w:val="22"/>
          <w:szCs w:val="22"/>
        </w:rPr>
        <w:t xml:space="preserve">প্রশ্ন: হেবার সংজ্ঞা দিন। আইনসম্মত হেবার অপরিহার্য উপাদানসমূহ কী কী?</w:t>
      </w:r>
    </w:p>
    <w:p>
      <w:pPr>
        <w:spacing w:after="60" w:before="30"/>
      </w:pPr>
      <w:r>
        <w:rPr>
          <w:rFonts w:ascii="Times New Roman" w:cs="Times New Roman" w:eastAsia="Times New Roman" w:hAnsi="Times New Roman"/>
          <w:i/>
          <w:iCs/>
          <w:color w:val="333333"/>
          <w:sz w:val="20"/>
          <w:szCs w:val="20"/>
        </w:rPr>
        <w:t xml:space="preserve">→ Question: Define gift. What are the essential elements of a valid gift under the Act?</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হেবার সংজ্ঞা (Definition of Gift):</w:t>
      </w:r>
    </w:p>
    <w:p>
      <w:pPr>
        <w:spacing w:after="100" w:before="30"/>
      </w:pPr>
      <w:r>
        <w:rPr>
          <w:rFonts w:ascii="Times New Roman" w:cs="Times New Roman" w:eastAsia="Times New Roman" w:hAnsi="Times New Roman"/>
          <w:i/>
          <w:iCs/>
          <w:color w:val="2B547E"/>
          <w:sz w:val="22"/>
          <w:szCs w:val="22"/>
        </w:rPr>
        <w:t xml:space="preserve">Definition of Gift:</w:t>
      </w:r>
    </w:p>
    <w:p>
      <w:pPr>
        <w:spacing w:after="60" w:before="60"/>
      </w:pPr>
      <w:r>
        <w:rPr>
          <w:rFonts w:ascii="Times New Roman" w:cs="Times New Roman" w:eastAsia="Times New Roman" w:hAnsi="Times New Roman"/>
          <w:sz w:val="22"/>
          <w:szCs w:val="22"/>
        </w:rPr>
        <w:t xml:space="preserve">ট্রান্সফার অফ প্রপার্টি আইন, ১৮৮২ ধারা ১২২ অনুযায়ী:</w:t>
      </w:r>
    </w:p>
    <w:p>
      <w:pPr>
        <w:spacing w:after="60" w:before="30"/>
      </w:pPr>
      <w:r>
        <w:rPr>
          <w:rFonts w:ascii="Times New Roman" w:cs="Times New Roman" w:eastAsia="Times New Roman" w:hAnsi="Times New Roman"/>
          <w:i/>
          <w:iCs/>
          <w:color w:val="333333"/>
          <w:sz w:val="20"/>
          <w:szCs w:val="20"/>
        </w:rPr>
        <w:t xml:space="preserve">→ According to Section 122 of Transfer of Property Act, 1882:</w:t>
      </w:r>
    </w:p>
    <w:p>
      <w:pPr>
        <w:spacing w:after="40" w:before="40"/>
        <w:ind w:left="360"/>
      </w:pPr>
      <w:r>
        <w:rPr>
          <w:rFonts w:ascii="Times New Roman" w:cs="Times New Roman" w:eastAsia="Times New Roman" w:hAnsi="Times New Roman"/>
          <w:sz w:val="22"/>
          <w:szCs w:val="22"/>
        </w:rPr>
        <w:t xml:space="preserve">● হেবা বা উপহার বলতে কোনো বিদ্যমান সম্পত্তি বিনিময় ছাড়া স্বেচ্ছায় অন্যকে হস্তান্তর করাকে বোঝায়</w:t>
      </w:r>
    </w:p>
    <w:p>
      <w:pPr>
        <w:spacing w:after="40" w:before="20"/>
        <w:ind w:left="720"/>
      </w:pPr>
      <w:r>
        <w:rPr>
          <w:rFonts w:ascii="Times New Roman" w:cs="Times New Roman" w:eastAsia="Times New Roman" w:hAnsi="Times New Roman"/>
          <w:i/>
          <w:iCs/>
          <w:color w:val="444444"/>
          <w:sz w:val="20"/>
          <w:szCs w:val="20"/>
        </w:rPr>
        <w:t xml:space="preserve">→ Gift means voluntary transfer of existing property to another without consideration</w:t>
      </w:r>
    </w:p>
    <w:p>
      <w:pPr>
        <w:spacing w:after="40" w:before="40"/>
        <w:ind w:left="360"/>
      </w:pPr>
      <w:r>
        <w:rPr>
          <w:rFonts w:ascii="Times New Roman" w:cs="Times New Roman" w:eastAsia="Times New Roman" w:hAnsi="Times New Roman"/>
          <w:sz w:val="22"/>
          <w:szCs w:val="22"/>
        </w:rPr>
        <w:t xml:space="preserve">● হেবা দাতা (Donor) কর্তৃক হেবা গ্রহীতাকে (Donee) দেওয়া হয়</w:t>
      </w:r>
    </w:p>
    <w:p>
      <w:pPr>
        <w:spacing w:after="40" w:before="20"/>
        <w:ind w:left="720"/>
      </w:pPr>
      <w:r>
        <w:rPr>
          <w:rFonts w:ascii="Times New Roman" w:cs="Times New Roman" w:eastAsia="Times New Roman" w:hAnsi="Times New Roman"/>
          <w:i/>
          <w:iCs/>
          <w:color w:val="444444"/>
          <w:sz w:val="20"/>
          <w:szCs w:val="20"/>
        </w:rPr>
        <w:t xml:space="preserve">→ Given by donor to donee</w:t>
      </w:r>
    </w:p>
    <w:p>
      <w:pPr>
        <w:spacing w:after="40" w:before="40"/>
        <w:ind w:left="360"/>
      </w:pPr>
      <w:r>
        <w:rPr>
          <w:rFonts w:ascii="Times New Roman" w:cs="Times New Roman" w:eastAsia="Times New Roman" w:hAnsi="Times New Roman"/>
          <w:sz w:val="22"/>
          <w:szCs w:val="22"/>
        </w:rPr>
        <w:t xml:space="preserve">● হেবায় কোনো বিনিময় থাকে না</w:t>
      </w:r>
    </w:p>
    <w:p>
      <w:pPr>
        <w:spacing w:after="40" w:before="20"/>
        <w:ind w:left="720"/>
      </w:pPr>
      <w:r>
        <w:rPr>
          <w:rFonts w:ascii="Times New Roman" w:cs="Times New Roman" w:eastAsia="Times New Roman" w:hAnsi="Times New Roman"/>
          <w:i/>
          <w:iCs/>
          <w:color w:val="444444"/>
          <w:sz w:val="20"/>
          <w:szCs w:val="20"/>
        </w:rPr>
        <w:t xml:space="preserve">→ No consideration in gift</w:t>
      </w:r>
    </w:p>
    <w:p>
      <w:pPr>
        <w:shd w:fill="E8F4F8" w:val="clear"/>
        <w:spacing w:after="100" w:before="200"/>
      </w:pPr>
      <w:r>
        <w:rPr>
          <w:rFonts w:ascii="Times New Roman" w:cs="Times New Roman" w:eastAsia="Times New Roman" w:hAnsi="Times New Roman"/>
          <w:b/>
          <w:bCs/>
          <w:color w:val="1F4E79"/>
          <w:sz w:val="26"/>
          <w:szCs w:val="26"/>
        </w:rPr>
        <w:t xml:space="preserve">বৈধ হেবার অপরিহার্য উপাদান (Essential Elements of Valid Gift):</w:t>
      </w:r>
    </w:p>
    <w:p>
      <w:pPr>
        <w:spacing w:after="100" w:before="30"/>
      </w:pPr>
      <w:r>
        <w:rPr>
          <w:rFonts w:ascii="Times New Roman" w:cs="Times New Roman" w:eastAsia="Times New Roman" w:hAnsi="Times New Roman"/>
          <w:i/>
          <w:iCs/>
          <w:color w:val="2B547E"/>
          <w:sz w:val="22"/>
          <w:szCs w:val="22"/>
        </w:rPr>
        <w:t xml:space="preserve">Essential Elements of Valid Gift:</w:t>
      </w:r>
    </w:p>
    <w:p>
      <w:pPr>
        <w:spacing w:after="40" w:before="40"/>
        <w:ind w:left="360"/>
      </w:pPr>
      <w:r>
        <w:rPr>
          <w:rFonts w:ascii="Times New Roman" w:cs="Times New Roman" w:eastAsia="Times New Roman" w:hAnsi="Times New Roman"/>
          <w:sz w:val="22"/>
          <w:szCs w:val="22"/>
        </w:rPr>
        <w:t xml:space="preserve">১. হস্তান্তরকারী বা দাতা (Donor):</w:t>
      </w:r>
    </w:p>
    <w:p>
      <w:pPr>
        <w:spacing w:after="40" w:before="20"/>
        <w:ind w:left="720"/>
      </w:pPr>
      <w:r>
        <w:rPr>
          <w:rFonts w:ascii="Times New Roman" w:cs="Times New Roman" w:eastAsia="Times New Roman" w:hAnsi="Times New Roman"/>
          <w:i/>
          <w:iCs/>
          <w:color w:val="444444"/>
          <w:sz w:val="20"/>
          <w:szCs w:val="20"/>
        </w:rPr>
        <w:t xml:space="preserve">→ Donor:</w:t>
      </w:r>
    </w:p>
    <w:p>
      <w:pPr>
        <w:spacing w:after="40" w:before="40"/>
        <w:ind w:left="360"/>
      </w:pPr>
      <w:r>
        <w:rPr>
          <w:rFonts w:ascii="Times New Roman" w:cs="Times New Roman" w:eastAsia="Times New Roman" w:hAnsi="Times New Roman"/>
          <w:sz w:val="22"/>
          <w:szCs w:val="22"/>
        </w:rPr>
        <w:t xml:space="preserve">● দাতাকে সুস্থ মস্তিস্কের প্রাপ্তবয়স্ক হতে হবে</w:t>
      </w:r>
    </w:p>
    <w:p>
      <w:pPr>
        <w:spacing w:after="40" w:before="20"/>
        <w:ind w:left="720"/>
      </w:pPr>
      <w:r>
        <w:rPr>
          <w:rFonts w:ascii="Times New Roman" w:cs="Times New Roman" w:eastAsia="Times New Roman" w:hAnsi="Times New Roman"/>
          <w:i/>
          <w:iCs/>
          <w:color w:val="444444"/>
          <w:sz w:val="20"/>
          <w:szCs w:val="20"/>
        </w:rPr>
        <w:t xml:space="preserve">→ Donor must be sound-minded adult</w:t>
      </w:r>
    </w:p>
    <w:p>
      <w:pPr>
        <w:spacing w:after="40" w:before="40"/>
        <w:ind w:left="360"/>
      </w:pPr>
      <w:r>
        <w:rPr>
          <w:rFonts w:ascii="Times New Roman" w:cs="Times New Roman" w:eastAsia="Times New Roman" w:hAnsi="Times New Roman"/>
          <w:sz w:val="22"/>
          <w:szCs w:val="22"/>
        </w:rPr>
        <w:t xml:space="preserve">● দাতার সম্পত্তি হস্তান্তরের ক্ষমতা থাকতে হবে</w:t>
      </w:r>
    </w:p>
    <w:p>
      <w:pPr>
        <w:spacing w:after="40" w:before="20"/>
        <w:ind w:left="720"/>
      </w:pPr>
      <w:r>
        <w:rPr>
          <w:rFonts w:ascii="Times New Roman" w:cs="Times New Roman" w:eastAsia="Times New Roman" w:hAnsi="Times New Roman"/>
          <w:i/>
          <w:iCs/>
          <w:color w:val="444444"/>
          <w:sz w:val="20"/>
          <w:szCs w:val="20"/>
        </w:rPr>
        <w:t xml:space="preserve">→ Donor must have capacity to transfer property</w:t>
      </w:r>
    </w:p>
    <w:p>
      <w:pPr>
        <w:spacing w:after="40" w:before="40"/>
        <w:ind w:left="360"/>
      </w:pPr>
      <w:r>
        <w:rPr>
          <w:rFonts w:ascii="Times New Roman" w:cs="Times New Roman" w:eastAsia="Times New Roman" w:hAnsi="Times New Roman"/>
          <w:sz w:val="22"/>
          <w:szCs w:val="22"/>
        </w:rPr>
        <w:t xml:space="preserve">● স্বেচ্ছায় হেবা দিতে হবে, কোনো চাপ বা প্রভাব ছাড়া</w:t>
      </w:r>
    </w:p>
    <w:p>
      <w:pPr>
        <w:spacing w:after="40" w:before="20"/>
        <w:ind w:left="720"/>
      </w:pPr>
      <w:r>
        <w:rPr>
          <w:rFonts w:ascii="Times New Roman" w:cs="Times New Roman" w:eastAsia="Times New Roman" w:hAnsi="Times New Roman"/>
          <w:i/>
          <w:iCs/>
          <w:color w:val="444444"/>
          <w:sz w:val="20"/>
          <w:szCs w:val="20"/>
        </w:rPr>
        <w:t xml:space="preserve">→ Must give gift voluntarily without pressure</w:t>
      </w:r>
    </w:p>
    <w:p>
      <w:pPr>
        <w:spacing w:after="40" w:before="40"/>
        <w:ind w:left="360"/>
      </w:pPr>
      <w:r>
        <w:rPr>
          <w:rFonts w:ascii="Times New Roman" w:cs="Times New Roman" w:eastAsia="Times New Roman" w:hAnsi="Times New Roman"/>
          <w:sz w:val="22"/>
          <w:szCs w:val="22"/>
        </w:rPr>
        <w:t xml:space="preserve">২. হস্তান্তরগ্রহীতা বা গ্রহীতা (Donee):</w:t>
      </w:r>
    </w:p>
    <w:p>
      <w:pPr>
        <w:spacing w:after="40" w:before="20"/>
        <w:ind w:left="720"/>
      </w:pPr>
      <w:r>
        <w:rPr>
          <w:rFonts w:ascii="Times New Roman" w:cs="Times New Roman" w:eastAsia="Times New Roman" w:hAnsi="Times New Roman"/>
          <w:i/>
          <w:iCs/>
          <w:color w:val="444444"/>
          <w:sz w:val="20"/>
          <w:szCs w:val="20"/>
        </w:rPr>
        <w:t xml:space="preserve">→ Donee:</w:t>
      </w:r>
    </w:p>
    <w:p>
      <w:pPr>
        <w:spacing w:after="40" w:before="40"/>
        <w:ind w:left="360"/>
      </w:pPr>
      <w:r>
        <w:rPr>
          <w:rFonts w:ascii="Times New Roman" w:cs="Times New Roman" w:eastAsia="Times New Roman" w:hAnsi="Times New Roman"/>
          <w:sz w:val="22"/>
          <w:szCs w:val="22"/>
        </w:rPr>
        <w:t xml:space="preserve">● গ্রহীতা যেকোনো ব্যক্তি হতে পারেন</w:t>
      </w:r>
    </w:p>
    <w:p>
      <w:pPr>
        <w:spacing w:after="40" w:before="20"/>
        <w:ind w:left="720"/>
      </w:pPr>
      <w:r>
        <w:rPr>
          <w:rFonts w:ascii="Times New Roman" w:cs="Times New Roman" w:eastAsia="Times New Roman" w:hAnsi="Times New Roman"/>
          <w:i/>
          <w:iCs/>
          <w:color w:val="444444"/>
          <w:sz w:val="20"/>
          <w:szCs w:val="20"/>
        </w:rPr>
        <w:t xml:space="preserve">→ Donee can be any person</w:t>
      </w:r>
    </w:p>
    <w:p>
      <w:pPr>
        <w:spacing w:after="40" w:before="40"/>
        <w:ind w:left="360"/>
      </w:pPr>
      <w:r>
        <w:rPr>
          <w:rFonts w:ascii="Times New Roman" w:cs="Times New Roman" w:eastAsia="Times New Roman" w:hAnsi="Times New Roman"/>
          <w:sz w:val="22"/>
          <w:szCs w:val="22"/>
        </w:rPr>
        <w:t xml:space="preserve">● অপ্রাপ্তবয়স্কও গ্রহীতা হতে পারে</w:t>
      </w:r>
    </w:p>
    <w:p>
      <w:pPr>
        <w:spacing w:after="40" w:before="20"/>
        <w:ind w:left="720"/>
      </w:pPr>
      <w:r>
        <w:rPr>
          <w:rFonts w:ascii="Times New Roman" w:cs="Times New Roman" w:eastAsia="Times New Roman" w:hAnsi="Times New Roman"/>
          <w:i/>
          <w:iCs/>
          <w:color w:val="444444"/>
          <w:sz w:val="20"/>
          <w:szCs w:val="20"/>
        </w:rPr>
        <w:t xml:space="preserve">→ Minor can also be donee</w:t>
      </w:r>
    </w:p>
    <w:p>
      <w:pPr>
        <w:spacing w:after="40" w:before="40"/>
        <w:ind w:left="360"/>
      </w:pPr>
      <w:r>
        <w:rPr>
          <w:rFonts w:ascii="Times New Roman" w:cs="Times New Roman" w:eastAsia="Times New Roman" w:hAnsi="Times New Roman"/>
          <w:sz w:val="22"/>
          <w:szCs w:val="22"/>
        </w:rPr>
        <w:t xml:space="preserve">● গ্রহীতাকে হেবা গ্রহণ করতে হবে</w:t>
      </w:r>
    </w:p>
    <w:p>
      <w:pPr>
        <w:spacing w:after="40" w:before="20"/>
        <w:ind w:left="720"/>
      </w:pPr>
      <w:r>
        <w:rPr>
          <w:rFonts w:ascii="Times New Roman" w:cs="Times New Roman" w:eastAsia="Times New Roman" w:hAnsi="Times New Roman"/>
          <w:i/>
          <w:iCs/>
          <w:color w:val="444444"/>
          <w:sz w:val="20"/>
          <w:szCs w:val="20"/>
        </w:rPr>
        <w:t xml:space="preserve">→ Donee must accept the gift</w:t>
      </w:r>
    </w:p>
    <w:p>
      <w:pPr>
        <w:spacing w:after="40" w:before="40"/>
        <w:ind w:left="360"/>
      </w:pPr>
      <w:r>
        <w:rPr>
          <w:rFonts w:ascii="Times New Roman" w:cs="Times New Roman" w:eastAsia="Times New Roman" w:hAnsi="Times New Roman"/>
          <w:sz w:val="22"/>
          <w:szCs w:val="22"/>
        </w:rPr>
        <w:t xml:space="preserve">৩. বিদ্যমান সম্পত্তি (Existing Property):</w:t>
      </w:r>
    </w:p>
    <w:p>
      <w:pPr>
        <w:spacing w:after="40" w:before="20"/>
        <w:ind w:left="720"/>
      </w:pPr>
      <w:r>
        <w:rPr>
          <w:rFonts w:ascii="Times New Roman" w:cs="Times New Roman" w:eastAsia="Times New Roman" w:hAnsi="Times New Roman"/>
          <w:i/>
          <w:iCs/>
          <w:color w:val="444444"/>
          <w:sz w:val="20"/>
          <w:szCs w:val="20"/>
        </w:rPr>
        <w:t xml:space="preserve">→ Existing Property:</w:t>
      </w:r>
    </w:p>
    <w:p>
      <w:pPr>
        <w:spacing w:after="40" w:before="40"/>
        <w:ind w:left="360"/>
      </w:pPr>
      <w:r>
        <w:rPr>
          <w:rFonts w:ascii="Times New Roman" w:cs="Times New Roman" w:eastAsia="Times New Roman" w:hAnsi="Times New Roman"/>
          <w:sz w:val="22"/>
          <w:szCs w:val="22"/>
        </w:rPr>
        <w:t xml:space="preserve">● হেবা কেবল বিদ্যমান সম্পত্তির ক্ষেত্রে প্রযোজ্য</w:t>
      </w:r>
    </w:p>
    <w:p>
      <w:pPr>
        <w:spacing w:after="40" w:before="20"/>
        <w:ind w:left="720"/>
      </w:pPr>
      <w:r>
        <w:rPr>
          <w:rFonts w:ascii="Times New Roman" w:cs="Times New Roman" w:eastAsia="Times New Roman" w:hAnsi="Times New Roman"/>
          <w:i/>
          <w:iCs/>
          <w:color w:val="444444"/>
          <w:sz w:val="20"/>
          <w:szCs w:val="20"/>
        </w:rPr>
        <w:t xml:space="preserve">→ Gift applicable only for existing property</w:t>
      </w:r>
    </w:p>
    <w:p>
      <w:pPr>
        <w:spacing w:after="40" w:before="40"/>
        <w:ind w:left="360"/>
      </w:pPr>
      <w:r>
        <w:rPr>
          <w:rFonts w:ascii="Times New Roman" w:cs="Times New Roman" w:eastAsia="Times New Roman" w:hAnsi="Times New Roman"/>
          <w:sz w:val="22"/>
          <w:szCs w:val="22"/>
        </w:rPr>
        <w:t xml:space="preserve">● ভবিষ্যতের সম্পত্তি হেবা দেওয়া যায় না</w:t>
      </w:r>
    </w:p>
    <w:p>
      <w:pPr>
        <w:spacing w:after="40" w:before="20"/>
        <w:ind w:left="720"/>
      </w:pPr>
      <w:r>
        <w:rPr>
          <w:rFonts w:ascii="Times New Roman" w:cs="Times New Roman" w:eastAsia="Times New Roman" w:hAnsi="Times New Roman"/>
          <w:i/>
          <w:iCs/>
          <w:color w:val="444444"/>
          <w:sz w:val="20"/>
          <w:szCs w:val="20"/>
        </w:rPr>
        <w:t xml:space="preserve">→ Future property cannot be gifted</w:t>
      </w:r>
    </w:p>
    <w:p>
      <w:pPr>
        <w:spacing w:after="40" w:before="40"/>
        <w:ind w:left="360"/>
      </w:pPr>
      <w:r>
        <w:rPr>
          <w:rFonts w:ascii="Times New Roman" w:cs="Times New Roman" w:eastAsia="Times New Roman" w:hAnsi="Times New Roman"/>
          <w:sz w:val="22"/>
          <w:szCs w:val="22"/>
        </w:rPr>
        <w:t xml:space="preserve">● সম্পত্তি দাতার মালিকানাধীন হতে হবে</w:t>
      </w:r>
    </w:p>
    <w:p>
      <w:pPr>
        <w:spacing w:after="40" w:before="20"/>
        <w:ind w:left="720"/>
      </w:pPr>
      <w:r>
        <w:rPr>
          <w:rFonts w:ascii="Times New Roman" w:cs="Times New Roman" w:eastAsia="Times New Roman" w:hAnsi="Times New Roman"/>
          <w:i/>
          <w:iCs/>
          <w:color w:val="444444"/>
          <w:sz w:val="20"/>
          <w:szCs w:val="20"/>
        </w:rPr>
        <w:t xml:space="preserve">→ Property must be owned by donor</w:t>
      </w:r>
    </w:p>
    <w:p>
      <w:pPr>
        <w:spacing w:after="40" w:before="40"/>
        <w:ind w:left="360"/>
      </w:pPr>
      <w:r>
        <w:rPr>
          <w:rFonts w:ascii="Times New Roman" w:cs="Times New Roman" w:eastAsia="Times New Roman" w:hAnsi="Times New Roman"/>
          <w:sz w:val="22"/>
          <w:szCs w:val="22"/>
        </w:rPr>
        <w:t xml:space="preserve">৪. বিনিময়হীন (Without Consideration):</w:t>
      </w:r>
    </w:p>
    <w:p>
      <w:pPr>
        <w:spacing w:after="40" w:before="20"/>
        <w:ind w:left="720"/>
      </w:pPr>
      <w:r>
        <w:rPr>
          <w:rFonts w:ascii="Times New Roman" w:cs="Times New Roman" w:eastAsia="Times New Roman" w:hAnsi="Times New Roman"/>
          <w:i/>
          <w:iCs/>
          <w:color w:val="444444"/>
          <w:sz w:val="20"/>
          <w:szCs w:val="20"/>
        </w:rPr>
        <w:t xml:space="preserve">→ Without Consideration:</w:t>
      </w:r>
    </w:p>
    <w:p>
      <w:pPr>
        <w:spacing w:after="40" w:before="40"/>
        <w:ind w:left="360"/>
      </w:pPr>
      <w:r>
        <w:rPr>
          <w:rFonts w:ascii="Times New Roman" w:cs="Times New Roman" w:eastAsia="Times New Roman" w:hAnsi="Times New Roman"/>
          <w:sz w:val="22"/>
          <w:szCs w:val="22"/>
        </w:rPr>
        <w:t xml:space="preserve">● হেবায় কোনো বিনিময় থাকে না</w:t>
      </w:r>
    </w:p>
    <w:p>
      <w:pPr>
        <w:spacing w:after="40" w:before="20"/>
        <w:ind w:left="720"/>
      </w:pPr>
      <w:r>
        <w:rPr>
          <w:rFonts w:ascii="Times New Roman" w:cs="Times New Roman" w:eastAsia="Times New Roman" w:hAnsi="Times New Roman"/>
          <w:i/>
          <w:iCs/>
          <w:color w:val="444444"/>
          <w:sz w:val="20"/>
          <w:szCs w:val="20"/>
        </w:rPr>
        <w:t xml:space="preserve">→ No consideration in gift</w:t>
      </w:r>
    </w:p>
    <w:p>
      <w:pPr>
        <w:spacing w:after="40" w:before="40"/>
        <w:ind w:left="360"/>
      </w:pPr>
      <w:r>
        <w:rPr>
          <w:rFonts w:ascii="Times New Roman" w:cs="Times New Roman" w:eastAsia="Times New Roman" w:hAnsi="Times New Roman"/>
          <w:sz w:val="22"/>
          <w:szCs w:val="22"/>
        </w:rPr>
        <w:t xml:space="preserve">● দাতা কিছুই পান না বিনিময়ে</w:t>
      </w:r>
    </w:p>
    <w:p>
      <w:pPr>
        <w:spacing w:after="40" w:before="20"/>
        <w:ind w:left="720"/>
      </w:pPr>
      <w:r>
        <w:rPr>
          <w:rFonts w:ascii="Times New Roman" w:cs="Times New Roman" w:eastAsia="Times New Roman" w:hAnsi="Times New Roman"/>
          <w:i/>
          <w:iCs/>
          <w:color w:val="444444"/>
          <w:sz w:val="20"/>
          <w:szCs w:val="20"/>
        </w:rPr>
        <w:t xml:space="preserve">→ Donor receives nothing in return</w:t>
      </w:r>
    </w:p>
    <w:p>
      <w:pPr>
        <w:spacing w:after="40" w:before="40"/>
        <w:ind w:left="360"/>
      </w:pPr>
      <w:r>
        <w:rPr>
          <w:rFonts w:ascii="Times New Roman" w:cs="Times New Roman" w:eastAsia="Times New Roman" w:hAnsi="Times New Roman"/>
          <w:sz w:val="22"/>
          <w:szCs w:val="22"/>
        </w:rPr>
        <w:t xml:space="preserve">● বিনিময় থাকলে তা বিক্রয় হয়, হেবা নয়</w:t>
      </w:r>
    </w:p>
    <w:p>
      <w:pPr>
        <w:spacing w:after="40" w:before="20"/>
        <w:ind w:left="720"/>
      </w:pPr>
      <w:r>
        <w:rPr>
          <w:rFonts w:ascii="Times New Roman" w:cs="Times New Roman" w:eastAsia="Times New Roman" w:hAnsi="Times New Roman"/>
          <w:i/>
          <w:iCs/>
          <w:color w:val="444444"/>
          <w:sz w:val="20"/>
          <w:szCs w:val="20"/>
        </w:rPr>
        <w:t xml:space="preserve">→ If consideration exists, it's sale not gift</w:t>
      </w:r>
    </w:p>
    <w:p>
      <w:pPr>
        <w:spacing w:after="40" w:before="40"/>
        <w:ind w:left="360"/>
      </w:pPr>
      <w:r>
        <w:rPr>
          <w:rFonts w:ascii="Times New Roman" w:cs="Times New Roman" w:eastAsia="Times New Roman" w:hAnsi="Times New Roman"/>
          <w:sz w:val="22"/>
          <w:szCs w:val="22"/>
        </w:rPr>
        <w:t xml:space="preserve">৫. গ্রহণযোগ্যতা (Acceptance):</w:t>
      </w:r>
    </w:p>
    <w:p>
      <w:pPr>
        <w:spacing w:after="40" w:before="20"/>
        <w:ind w:left="720"/>
      </w:pPr>
      <w:r>
        <w:rPr>
          <w:rFonts w:ascii="Times New Roman" w:cs="Times New Roman" w:eastAsia="Times New Roman" w:hAnsi="Times New Roman"/>
          <w:i/>
          <w:iCs/>
          <w:color w:val="444444"/>
          <w:sz w:val="20"/>
          <w:szCs w:val="20"/>
        </w:rPr>
        <w:t xml:space="preserve">→ Acceptance:</w:t>
      </w:r>
    </w:p>
    <w:p>
      <w:pPr>
        <w:spacing w:after="40" w:before="40"/>
        <w:ind w:left="360"/>
      </w:pPr>
      <w:r>
        <w:rPr>
          <w:rFonts w:ascii="Times New Roman" w:cs="Times New Roman" w:eastAsia="Times New Roman" w:hAnsi="Times New Roman"/>
          <w:sz w:val="22"/>
          <w:szCs w:val="22"/>
        </w:rPr>
        <w:t xml:space="preserve">● গ্রহীতাকে হেবা গ্রহণ করতে হবে</w:t>
      </w:r>
    </w:p>
    <w:p>
      <w:pPr>
        <w:spacing w:after="40" w:before="20"/>
        <w:ind w:left="720"/>
      </w:pPr>
      <w:r>
        <w:rPr>
          <w:rFonts w:ascii="Times New Roman" w:cs="Times New Roman" w:eastAsia="Times New Roman" w:hAnsi="Times New Roman"/>
          <w:i/>
          <w:iCs/>
          <w:color w:val="444444"/>
          <w:sz w:val="20"/>
          <w:szCs w:val="20"/>
        </w:rPr>
        <w:t xml:space="preserve">→ Donee must accept the gift</w:t>
      </w:r>
    </w:p>
    <w:p>
      <w:pPr>
        <w:spacing w:after="40" w:before="40"/>
        <w:ind w:left="360"/>
      </w:pPr>
      <w:r>
        <w:rPr>
          <w:rFonts w:ascii="Times New Roman" w:cs="Times New Roman" w:eastAsia="Times New Roman" w:hAnsi="Times New Roman"/>
          <w:sz w:val="22"/>
          <w:szCs w:val="22"/>
        </w:rPr>
        <w:t xml:space="preserve">● গ্রহীতার জীবদ্দশায় গ্রহণ করতে হবে</w:t>
      </w:r>
    </w:p>
    <w:p>
      <w:pPr>
        <w:spacing w:after="40" w:before="20"/>
        <w:ind w:left="720"/>
      </w:pPr>
      <w:r>
        <w:rPr>
          <w:rFonts w:ascii="Times New Roman" w:cs="Times New Roman" w:eastAsia="Times New Roman" w:hAnsi="Times New Roman"/>
          <w:i/>
          <w:iCs/>
          <w:color w:val="444444"/>
          <w:sz w:val="20"/>
          <w:szCs w:val="20"/>
        </w:rPr>
        <w:t xml:space="preserve">→ Must accept during donor's lifetime</w:t>
      </w:r>
    </w:p>
    <w:p>
      <w:pPr>
        <w:spacing w:after="40" w:before="40"/>
        <w:ind w:left="360"/>
      </w:pPr>
      <w:r>
        <w:rPr>
          <w:rFonts w:ascii="Times New Roman" w:cs="Times New Roman" w:eastAsia="Times New Roman" w:hAnsi="Times New Roman"/>
          <w:sz w:val="22"/>
          <w:szCs w:val="22"/>
        </w:rPr>
        <w:t xml:space="preserve">● গ্রহণ না করলে হেবা সম্পন্ন হয় না</w:t>
      </w:r>
    </w:p>
    <w:p>
      <w:pPr>
        <w:spacing w:after="40" w:before="20"/>
        <w:ind w:left="720"/>
      </w:pPr>
      <w:r>
        <w:rPr>
          <w:rFonts w:ascii="Times New Roman" w:cs="Times New Roman" w:eastAsia="Times New Roman" w:hAnsi="Times New Roman"/>
          <w:i/>
          <w:iCs/>
          <w:color w:val="444444"/>
          <w:sz w:val="20"/>
          <w:szCs w:val="20"/>
        </w:rPr>
        <w:t xml:space="preserve">→ Gift not complete without acceptance</w:t>
      </w:r>
    </w:p>
    <w:p>
      <w:pPr>
        <w:spacing w:after="40" w:before="40"/>
        <w:ind w:left="360"/>
      </w:pPr>
      <w:r>
        <w:rPr>
          <w:rFonts w:ascii="Times New Roman" w:cs="Times New Roman" w:eastAsia="Times New Roman" w:hAnsi="Times New Roman"/>
          <w:sz w:val="22"/>
          <w:szCs w:val="22"/>
        </w:rPr>
        <w:t xml:space="preserve">৬. হস্তান্তর (Transfer):</w:t>
      </w:r>
    </w:p>
    <w:p>
      <w:pPr>
        <w:spacing w:after="40" w:before="20"/>
        <w:ind w:left="720"/>
      </w:pPr>
      <w:r>
        <w:rPr>
          <w:rFonts w:ascii="Times New Roman" w:cs="Times New Roman" w:eastAsia="Times New Roman" w:hAnsi="Times New Roman"/>
          <w:i/>
          <w:iCs/>
          <w:color w:val="444444"/>
          <w:sz w:val="20"/>
          <w:szCs w:val="20"/>
        </w:rPr>
        <w:t xml:space="preserve">→ Transfer:</w:t>
      </w:r>
    </w:p>
    <w:p>
      <w:pPr>
        <w:spacing w:after="40" w:before="40"/>
        <w:ind w:left="360"/>
      </w:pPr>
      <w:r>
        <w:rPr>
          <w:rFonts w:ascii="Times New Roman" w:cs="Times New Roman" w:eastAsia="Times New Roman" w:hAnsi="Times New Roman"/>
          <w:sz w:val="22"/>
          <w:szCs w:val="22"/>
        </w:rPr>
        <w:t xml:space="preserve">● সম্পত্তির মালিকানা স্থানান্তর হতে হবে</w:t>
      </w:r>
    </w:p>
    <w:p>
      <w:pPr>
        <w:spacing w:after="40" w:before="20"/>
        <w:ind w:left="720"/>
      </w:pPr>
      <w:r>
        <w:rPr>
          <w:rFonts w:ascii="Times New Roman" w:cs="Times New Roman" w:eastAsia="Times New Roman" w:hAnsi="Times New Roman"/>
          <w:i/>
          <w:iCs/>
          <w:color w:val="444444"/>
          <w:sz w:val="20"/>
          <w:szCs w:val="20"/>
        </w:rPr>
        <w:t xml:space="preserve">→ Title of property must transfer</w:t>
      </w:r>
    </w:p>
    <w:p>
      <w:pPr>
        <w:spacing w:after="40" w:before="40"/>
        <w:ind w:left="360"/>
      </w:pPr>
      <w:r>
        <w:rPr>
          <w:rFonts w:ascii="Times New Roman" w:cs="Times New Roman" w:eastAsia="Times New Roman" w:hAnsi="Times New Roman"/>
          <w:sz w:val="22"/>
          <w:szCs w:val="22"/>
        </w:rPr>
        <w:t xml:space="preserve">● দখল হস্তান্তর প্রয়োজন হতে পারে</w:t>
      </w:r>
    </w:p>
    <w:p>
      <w:pPr>
        <w:spacing w:after="40" w:before="20"/>
        <w:ind w:left="720"/>
      </w:pPr>
      <w:r>
        <w:rPr>
          <w:rFonts w:ascii="Times New Roman" w:cs="Times New Roman" w:eastAsia="Times New Roman" w:hAnsi="Times New Roman"/>
          <w:i/>
          <w:iCs/>
          <w:color w:val="444444"/>
          <w:sz w:val="20"/>
          <w:szCs w:val="20"/>
        </w:rPr>
        <w:t xml:space="preserve">→ Possession transfer may be required</w:t>
      </w:r>
    </w:p>
    <w:p>
      <w:pPr>
        <w:spacing w:after="40" w:before="40"/>
        <w:ind w:left="360"/>
      </w:pPr>
      <w:r>
        <w:rPr>
          <w:rFonts w:ascii="Times New Roman" w:cs="Times New Roman" w:eastAsia="Times New Roman" w:hAnsi="Times New Roman"/>
          <w:sz w:val="22"/>
          <w:szCs w:val="22"/>
        </w:rPr>
        <w:t xml:space="preserve">৭. নিবন্ধন (Registration):</w:t>
      </w:r>
    </w:p>
    <w:p>
      <w:pPr>
        <w:spacing w:after="40" w:before="20"/>
        <w:ind w:left="720"/>
      </w:pPr>
      <w:r>
        <w:rPr>
          <w:rFonts w:ascii="Times New Roman" w:cs="Times New Roman" w:eastAsia="Times New Roman" w:hAnsi="Times New Roman"/>
          <w:i/>
          <w:iCs/>
          <w:color w:val="444444"/>
          <w:sz w:val="20"/>
          <w:szCs w:val="20"/>
        </w:rPr>
        <w:t xml:space="preserve">→ Registration:</w:t>
      </w:r>
    </w:p>
    <w:p>
      <w:pPr>
        <w:spacing w:after="40" w:before="40"/>
        <w:ind w:left="360"/>
      </w:pPr>
      <w:r>
        <w:rPr>
          <w:rFonts w:ascii="Times New Roman" w:cs="Times New Roman" w:eastAsia="Times New Roman" w:hAnsi="Times New Roman"/>
          <w:sz w:val="22"/>
          <w:szCs w:val="22"/>
        </w:rPr>
        <w:t xml:space="preserve">● ট্রান্সফার অফ প্রপার্টি আইন, ১৮৮২ ধারা ১২৩ অনুযায়ী:</w:t>
      </w:r>
    </w:p>
    <w:p>
      <w:pPr>
        <w:spacing w:after="40" w:before="20"/>
        <w:ind w:left="720"/>
      </w:pPr>
      <w:r>
        <w:rPr>
          <w:rFonts w:ascii="Times New Roman" w:cs="Times New Roman" w:eastAsia="Times New Roman" w:hAnsi="Times New Roman"/>
          <w:i/>
          <w:iCs/>
          <w:color w:val="444444"/>
          <w:sz w:val="20"/>
          <w:szCs w:val="20"/>
        </w:rPr>
        <w:t xml:space="preserve">→ According to Section 123 of TOPA, 1882:</w:t>
      </w:r>
    </w:p>
    <w:p>
      <w:pPr>
        <w:spacing w:after="40" w:before="40"/>
        <w:ind w:left="360"/>
      </w:pPr>
      <w:r>
        <w:rPr>
          <w:rFonts w:ascii="Times New Roman" w:cs="Times New Roman" w:eastAsia="Times New Roman" w:hAnsi="Times New Roman"/>
          <w:sz w:val="22"/>
          <w:szCs w:val="22"/>
        </w:rPr>
        <w:t xml:space="preserve">● অস্থাবর সম্পত্তির হেবা নিবন্ধন বাধ্যতামূলক</w:t>
      </w:r>
    </w:p>
    <w:p>
      <w:pPr>
        <w:spacing w:after="40" w:before="20"/>
        <w:ind w:left="720"/>
      </w:pPr>
      <w:r>
        <w:rPr>
          <w:rFonts w:ascii="Times New Roman" w:cs="Times New Roman" w:eastAsia="Times New Roman" w:hAnsi="Times New Roman"/>
          <w:i/>
          <w:iCs/>
          <w:color w:val="444444"/>
          <w:sz w:val="20"/>
          <w:szCs w:val="20"/>
        </w:rPr>
        <w:t xml:space="preserve">→ Registration of immovable property gift is mandatory</w:t>
      </w:r>
    </w:p>
    <w:p>
      <w:pPr>
        <w:spacing w:after="40" w:before="40"/>
        <w:ind w:left="360"/>
      </w:pPr>
      <w:r>
        <w:rPr>
          <w:rFonts w:ascii="Times New Roman" w:cs="Times New Roman" w:eastAsia="Times New Roman" w:hAnsi="Times New Roman"/>
          <w:sz w:val="22"/>
          <w:szCs w:val="22"/>
        </w:rPr>
        <w:t xml:space="preserve">● মূল্য ১০০ টাকার বেশি হলে নিবন্ধন প্রয়োজন</w:t>
      </w:r>
    </w:p>
    <w:p>
      <w:pPr>
        <w:spacing w:after="40" w:before="20"/>
        <w:ind w:left="720"/>
      </w:pPr>
      <w:r>
        <w:rPr>
          <w:rFonts w:ascii="Times New Roman" w:cs="Times New Roman" w:eastAsia="Times New Roman" w:hAnsi="Times New Roman"/>
          <w:i/>
          <w:iCs/>
          <w:color w:val="444444"/>
          <w:sz w:val="20"/>
          <w:szCs w:val="20"/>
        </w:rPr>
        <w:t xml:space="preserve">→ Registration required if value exceeds Tk. 100</w:t>
      </w:r>
    </w:p>
    <w:p>
      <w:r>
        <w:br w:type="page"/>
      </w:r>
    </w:p>
    <w:p>
      <w:pPr>
        <w:shd w:fill="1F4E79" w:val="clear"/>
        <w:spacing w:after="150" w:before="300"/>
      </w:pPr>
      <w:r>
        <w:rPr>
          <w:rFonts w:ascii="Times New Roman" w:cs="Times New Roman" w:eastAsia="Times New Roman" w:hAnsi="Times New Roman"/>
          <w:b/>
          <w:bCs/>
          <w:color w:val="FFFFFF"/>
          <w:sz w:val="24"/>
          <w:szCs w:val="24"/>
        </w:rPr>
        <w:t xml:space="preserve">প্রশ্ন ৪  |  Question ৪  |  মার্কস: ২০</w:t>
      </w:r>
    </w:p>
    <w:p>
      <w:pPr>
        <w:shd w:fill="F5F5F5" w:val="clear"/>
        <w:spacing w:after="100" w:before="200"/>
      </w:pPr>
      <w:r>
        <w:rPr>
          <w:rFonts w:ascii="Times New Roman" w:cs="Times New Roman" w:eastAsia="Times New Roman" w:hAnsi="Times New Roman"/>
          <w:b/>
          <w:bCs/>
          <w:color w:val="1A1A1A"/>
          <w:sz w:val="22"/>
          <w:szCs w:val="22"/>
        </w:rPr>
        <w:t xml:space="preserve">(ক) ডরম্যান্ট অ্যাকাউন্ট  |  মার্কস: 10</w:t>
      </w:r>
    </w:p>
    <w:p>
      <w:pPr>
        <w:spacing w:after="60" w:before="60"/>
      </w:pPr>
      <w:r>
        <w:rPr>
          <w:rFonts w:ascii="Times New Roman" w:cs="Times New Roman" w:eastAsia="Times New Roman" w:hAnsi="Times New Roman"/>
          <w:sz w:val="22"/>
          <w:szCs w:val="22"/>
        </w:rPr>
        <w:t xml:space="preserve">প্রশ্ন: ডরম্যান্ট অ্যাকাউন্টের সংজ্ঞা দিন। ডরম্যান্ট অ্যাকাউন্টের পরিণতি কী কী? ডরম্যান্ট অ্যাকাউন্টের ক্ষেত্রে কী কী সতর্কতা অবলম্বন করবেন?</w:t>
      </w:r>
    </w:p>
    <w:p>
      <w:pPr>
        <w:spacing w:after="60" w:before="30"/>
      </w:pPr>
      <w:r>
        <w:rPr>
          <w:rFonts w:ascii="Times New Roman" w:cs="Times New Roman" w:eastAsia="Times New Roman" w:hAnsi="Times New Roman"/>
          <w:i/>
          <w:iCs/>
          <w:color w:val="333333"/>
          <w:sz w:val="20"/>
          <w:szCs w:val="20"/>
        </w:rPr>
        <w:t xml:space="preserve">→ Question: Define dormant account. What are the consequences of dormant account? What precautions would you take in dealing with a dormant account?</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ডরম্যান্ট অ্যাকাউন্টের সংজ্ঞা (Definition of Dormant Account):</w:t>
      </w:r>
    </w:p>
    <w:p>
      <w:pPr>
        <w:spacing w:after="100" w:before="30"/>
      </w:pPr>
      <w:r>
        <w:rPr>
          <w:rFonts w:ascii="Times New Roman" w:cs="Times New Roman" w:eastAsia="Times New Roman" w:hAnsi="Times New Roman"/>
          <w:i/>
          <w:iCs/>
          <w:color w:val="2B547E"/>
          <w:sz w:val="22"/>
          <w:szCs w:val="22"/>
        </w:rPr>
        <w:t xml:space="preserve">Definition of Dormant Account:</w:t>
      </w:r>
    </w:p>
    <w:p>
      <w:pPr>
        <w:spacing w:after="60" w:before="60"/>
      </w:pPr>
      <w:r>
        <w:rPr>
          <w:rFonts w:ascii="Times New Roman" w:cs="Times New Roman" w:eastAsia="Times New Roman" w:hAnsi="Times New Roman"/>
          <w:sz w:val="22"/>
          <w:szCs w:val="22"/>
        </w:rPr>
        <w:t xml:space="preserve">বাংলাদেশ ব্যাংক নির্দেশনা অনুযায়ী:</w:t>
      </w:r>
    </w:p>
    <w:p>
      <w:pPr>
        <w:spacing w:after="60" w:before="30"/>
      </w:pPr>
      <w:r>
        <w:rPr>
          <w:rFonts w:ascii="Times New Roman" w:cs="Times New Roman" w:eastAsia="Times New Roman" w:hAnsi="Times New Roman"/>
          <w:i/>
          <w:iCs/>
          <w:color w:val="333333"/>
          <w:sz w:val="20"/>
          <w:szCs w:val="20"/>
        </w:rPr>
        <w:t xml:space="preserve">→ According to Bangladesh Bank Guidelines:</w:t>
      </w:r>
    </w:p>
    <w:p>
      <w:pPr>
        <w:spacing w:after="40" w:before="40"/>
        <w:ind w:left="360"/>
      </w:pPr>
      <w:r>
        <w:rPr>
          <w:rFonts w:ascii="Times New Roman" w:cs="Times New Roman" w:eastAsia="Times New Roman" w:hAnsi="Times New Roman"/>
          <w:sz w:val="22"/>
          <w:szCs w:val="22"/>
        </w:rPr>
        <w:t xml:space="preserve">● যে অ্যাকাউন্টে দীর্ঘ সময় ধরে কোনো লেনদেন হয়নি</w:t>
      </w:r>
    </w:p>
    <w:p>
      <w:pPr>
        <w:spacing w:after="40" w:before="20"/>
        <w:ind w:left="720"/>
      </w:pPr>
      <w:r>
        <w:rPr>
          <w:rFonts w:ascii="Times New Roman" w:cs="Times New Roman" w:eastAsia="Times New Roman" w:hAnsi="Times New Roman"/>
          <w:i/>
          <w:iCs/>
          <w:color w:val="444444"/>
          <w:sz w:val="20"/>
          <w:szCs w:val="20"/>
        </w:rPr>
        <w:t xml:space="preserve">→ Account where no transaction occurred for long time</w:t>
      </w:r>
    </w:p>
    <w:p>
      <w:pPr>
        <w:spacing w:after="40" w:before="40"/>
        <w:ind w:left="360"/>
      </w:pPr>
      <w:r>
        <w:rPr>
          <w:rFonts w:ascii="Times New Roman" w:cs="Times New Roman" w:eastAsia="Times New Roman" w:hAnsi="Times New Roman"/>
          <w:sz w:val="22"/>
          <w:szCs w:val="22"/>
        </w:rPr>
        <w:t xml:space="preserve">● সাধারণত ২ বছর বা তার বেশি সময় কোনো লেনদেন না থাকলে</w:t>
      </w:r>
    </w:p>
    <w:p>
      <w:pPr>
        <w:spacing w:after="40" w:before="20"/>
        <w:ind w:left="720"/>
      </w:pPr>
      <w:r>
        <w:rPr>
          <w:rFonts w:ascii="Times New Roman" w:cs="Times New Roman" w:eastAsia="Times New Roman" w:hAnsi="Times New Roman"/>
          <w:i/>
          <w:iCs/>
          <w:color w:val="444444"/>
          <w:sz w:val="20"/>
          <w:szCs w:val="20"/>
        </w:rPr>
        <w:t xml:space="preserve">→ Usually if no transaction for 2 years or more</w:t>
      </w:r>
    </w:p>
    <w:p>
      <w:pPr>
        <w:spacing w:after="40" w:before="40"/>
        <w:ind w:left="360"/>
      </w:pPr>
      <w:r>
        <w:rPr>
          <w:rFonts w:ascii="Times New Roman" w:cs="Times New Roman" w:eastAsia="Times New Roman" w:hAnsi="Times New Roman"/>
          <w:sz w:val="22"/>
          <w:szCs w:val="22"/>
        </w:rPr>
        <w:t xml:space="preserve">● ব্যাংক কর্তৃক ডরম্যান্ট বা নিষ্ক্রিয় ঘোষণা করা হয়</w:t>
      </w:r>
    </w:p>
    <w:p>
      <w:pPr>
        <w:spacing w:after="40" w:before="20"/>
        <w:ind w:left="720"/>
      </w:pPr>
      <w:r>
        <w:rPr>
          <w:rFonts w:ascii="Times New Roman" w:cs="Times New Roman" w:eastAsia="Times New Roman" w:hAnsi="Times New Roman"/>
          <w:i/>
          <w:iCs/>
          <w:color w:val="444444"/>
          <w:sz w:val="20"/>
          <w:szCs w:val="20"/>
        </w:rPr>
        <w:t xml:space="preserve">→ Declared dormant or inactive by bank</w:t>
      </w:r>
    </w:p>
    <w:p>
      <w:pPr>
        <w:spacing w:after="40" w:before="40"/>
        <w:ind w:left="360"/>
      </w:pPr>
      <w:r>
        <w:rPr>
          <w:rFonts w:ascii="Times New Roman" w:cs="Times New Roman" w:eastAsia="Times New Roman" w:hAnsi="Times New Roman"/>
          <w:sz w:val="22"/>
          <w:szCs w:val="22"/>
        </w:rPr>
        <w:t xml:space="preserve">● গ্রাহকের নিষ্ক্রিয়তার কারণে এ অবস্থা হয়</w:t>
      </w:r>
    </w:p>
    <w:p>
      <w:pPr>
        <w:spacing w:after="40" w:before="20"/>
        <w:ind w:left="720"/>
      </w:pPr>
      <w:r>
        <w:rPr>
          <w:rFonts w:ascii="Times New Roman" w:cs="Times New Roman" w:eastAsia="Times New Roman" w:hAnsi="Times New Roman"/>
          <w:i/>
          <w:iCs/>
          <w:color w:val="444444"/>
          <w:sz w:val="20"/>
          <w:szCs w:val="20"/>
        </w:rPr>
        <w:t xml:space="preserve">→ This happens due to customer's inactivity</w:t>
      </w:r>
    </w:p>
    <w:p>
      <w:pPr>
        <w:shd w:fill="E8F4F8" w:val="clear"/>
        <w:spacing w:after="100" w:before="200"/>
      </w:pPr>
      <w:r>
        <w:rPr>
          <w:rFonts w:ascii="Times New Roman" w:cs="Times New Roman" w:eastAsia="Times New Roman" w:hAnsi="Times New Roman"/>
          <w:b/>
          <w:bCs/>
          <w:color w:val="1F4E79"/>
          <w:sz w:val="26"/>
          <w:szCs w:val="26"/>
        </w:rPr>
        <w:t xml:space="preserve">ডরম্যান্ট অ্যাকাউন্টের পরিণতি (Consequences of Dormant Account):</w:t>
      </w:r>
    </w:p>
    <w:p>
      <w:pPr>
        <w:spacing w:after="100" w:before="30"/>
      </w:pPr>
      <w:r>
        <w:rPr>
          <w:rFonts w:ascii="Times New Roman" w:cs="Times New Roman" w:eastAsia="Times New Roman" w:hAnsi="Times New Roman"/>
          <w:i/>
          <w:iCs/>
          <w:color w:val="2B547E"/>
          <w:sz w:val="22"/>
          <w:szCs w:val="22"/>
        </w:rPr>
        <w:t xml:space="preserve">Consequences of Dormant Account:</w:t>
      </w:r>
    </w:p>
    <w:p>
      <w:pPr>
        <w:spacing w:after="40" w:before="40"/>
        <w:ind w:left="360"/>
      </w:pPr>
      <w:r>
        <w:rPr>
          <w:rFonts w:ascii="Times New Roman" w:cs="Times New Roman" w:eastAsia="Times New Roman" w:hAnsi="Times New Roman"/>
          <w:sz w:val="22"/>
          <w:szCs w:val="22"/>
        </w:rPr>
        <w:t xml:space="preserve">১. লেনদেন সীমিত:</w:t>
      </w:r>
    </w:p>
    <w:p>
      <w:pPr>
        <w:spacing w:after="40" w:before="20"/>
        <w:ind w:left="720"/>
      </w:pPr>
      <w:r>
        <w:rPr>
          <w:rFonts w:ascii="Times New Roman" w:cs="Times New Roman" w:eastAsia="Times New Roman" w:hAnsi="Times New Roman"/>
          <w:i/>
          <w:iCs/>
          <w:color w:val="444444"/>
          <w:sz w:val="20"/>
          <w:szCs w:val="20"/>
        </w:rPr>
        <w:t xml:space="preserve">→ Limited Transaction:</w:t>
      </w:r>
    </w:p>
    <w:p>
      <w:pPr>
        <w:spacing w:after="40" w:before="40"/>
        <w:ind w:left="360"/>
      </w:pPr>
      <w:r>
        <w:rPr>
          <w:rFonts w:ascii="Times New Roman" w:cs="Times New Roman" w:eastAsia="Times New Roman" w:hAnsi="Times New Roman"/>
          <w:sz w:val="22"/>
          <w:szCs w:val="22"/>
        </w:rPr>
        <w:t xml:space="preserve">● অ্যাকাউন্ট থেকে টাকা তোলা যায় না</w:t>
      </w:r>
    </w:p>
    <w:p>
      <w:pPr>
        <w:spacing w:after="40" w:before="20"/>
        <w:ind w:left="720"/>
      </w:pPr>
      <w:r>
        <w:rPr>
          <w:rFonts w:ascii="Times New Roman" w:cs="Times New Roman" w:eastAsia="Times New Roman" w:hAnsi="Times New Roman"/>
          <w:i/>
          <w:iCs/>
          <w:color w:val="444444"/>
          <w:sz w:val="20"/>
          <w:szCs w:val="20"/>
        </w:rPr>
        <w:t xml:space="preserve">→ Cannot withdraw money from account</w:t>
      </w:r>
    </w:p>
    <w:p>
      <w:pPr>
        <w:spacing w:after="40" w:before="40"/>
        <w:ind w:left="360"/>
      </w:pPr>
      <w:r>
        <w:rPr>
          <w:rFonts w:ascii="Times New Roman" w:cs="Times New Roman" w:eastAsia="Times New Roman" w:hAnsi="Times New Roman"/>
          <w:sz w:val="22"/>
          <w:szCs w:val="22"/>
        </w:rPr>
        <w:t xml:space="preserve">● চেক প্রদান স্থগিত</w:t>
      </w:r>
    </w:p>
    <w:p>
      <w:pPr>
        <w:spacing w:after="40" w:before="20"/>
        <w:ind w:left="720"/>
      </w:pPr>
      <w:r>
        <w:rPr>
          <w:rFonts w:ascii="Times New Roman" w:cs="Times New Roman" w:eastAsia="Times New Roman" w:hAnsi="Times New Roman"/>
          <w:i/>
          <w:iCs/>
          <w:color w:val="444444"/>
          <w:sz w:val="20"/>
          <w:szCs w:val="20"/>
        </w:rPr>
        <w:t xml:space="preserve">→ Cheque payment suspended</w:t>
      </w:r>
    </w:p>
    <w:p>
      <w:pPr>
        <w:spacing w:after="40" w:before="40"/>
        <w:ind w:left="360"/>
      </w:pPr>
      <w:r>
        <w:rPr>
          <w:rFonts w:ascii="Times New Roman" w:cs="Times New Roman" w:eastAsia="Times New Roman" w:hAnsi="Times New Roman"/>
          <w:sz w:val="22"/>
          <w:szCs w:val="22"/>
        </w:rPr>
        <w:t xml:space="preserve">● অনলাইন ব্যাংকিং নিষ্ক্রিয়</w:t>
      </w:r>
    </w:p>
    <w:p>
      <w:pPr>
        <w:spacing w:after="40" w:before="20"/>
        <w:ind w:left="720"/>
      </w:pPr>
      <w:r>
        <w:rPr>
          <w:rFonts w:ascii="Times New Roman" w:cs="Times New Roman" w:eastAsia="Times New Roman" w:hAnsi="Times New Roman"/>
          <w:i/>
          <w:iCs/>
          <w:color w:val="444444"/>
          <w:sz w:val="20"/>
          <w:szCs w:val="20"/>
        </w:rPr>
        <w:t xml:space="preserve">→ Online banking deactivated</w:t>
      </w:r>
    </w:p>
    <w:p>
      <w:pPr>
        <w:spacing w:after="40" w:before="40"/>
        <w:ind w:left="360"/>
      </w:pPr>
      <w:r>
        <w:rPr>
          <w:rFonts w:ascii="Times New Roman" w:cs="Times New Roman" w:eastAsia="Times New Roman" w:hAnsi="Times New Roman"/>
          <w:sz w:val="22"/>
          <w:szCs w:val="22"/>
        </w:rPr>
        <w:t xml:space="preserve">২. পুনরায় চালুকরণ:</w:t>
      </w:r>
    </w:p>
    <w:p>
      <w:pPr>
        <w:spacing w:after="40" w:before="20"/>
        <w:ind w:left="720"/>
      </w:pPr>
      <w:r>
        <w:rPr>
          <w:rFonts w:ascii="Times New Roman" w:cs="Times New Roman" w:eastAsia="Times New Roman" w:hAnsi="Times New Roman"/>
          <w:i/>
          <w:iCs/>
          <w:color w:val="444444"/>
          <w:sz w:val="20"/>
          <w:szCs w:val="20"/>
        </w:rPr>
        <w:t xml:space="preserve">→ Reactivation:</w:t>
      </w:r>
    </w:p>
    <w:p>
      <w:pPr>
        <w:spacing w:after="40" w:before="40"/>
        <w:ind w:left="360"/>
      </w:pPr>
      <w:r>
        <w:rPr>
          <w:rFonts w:ascii="Times New Roman" w:cs="Times New Roman" w:eastAsia="Times New Roman" w:hAnsi="Times New Roman"/>
          <w:sz w:val="22"/>
          <w:szCs w:val="22"/>
        </w:rPr>
        <w:t xml:space="preserve">● গ্রাহককে ব্যক্তিগতভাবে উপস্থিত হতে হবে</w:t>
      </w:r>
    </w:p>
    <w:p>
      <w:pPr>
        <w:spacing w:after="40" w:before="20"/>
        <w:ind w:left="720"/>
      </w:pPr>
      <w:r>
        <w:rPr>
          <w:rFonts w:ascii="Times New Roman" w:cs="Times New Roman" w:eastAsia="Times New Roman" w:hAnsi="Times New Roman"/>
          <w:i/>
          <w:iCs/>
          <w:color w:val="444444"/>
          <w:sz w:val="20"/>
          <w:szCs w:val="20"/>
        </w:rPr>
        <w:t xml:space="preserve">→ Customer must appear personally</w:t>
      </w:r>
    </w:p>
    <w:p>
      <w:pPr>
        <w:spacing w:after="40" w:before="40"/>
        <w:ind w:left="360"/>
      </w:pPr>
      <w:r>
        <w:rPr>
          <w:rFonts w:ascii="Times New Roman" w:cs="Times New Roman" w:eastAsia="Times New Roman" w:hAnsi="Times New Roman"/>
          <w:sz w:val="22"/>
          <w:szCs w:val="22"/>
        </w:rPr>
        <w:t xml:space="preserve">● পরিচয় প্রমাণ দিতে হবে</w:t>
      </w:r>
    </w:p>
    <w:p>
      <w:pPr>
        <w:spacing w:after="40" w:before="20"/>
        <w:ind w:left="720"/>
      </w:pPr>
      <w:r>
        <w:rPr>
          <w:rFonts w:ascii="Times New Roman" w:cs="Times New Roman" w:eastAsia="Times New Roman" w:hAnsi="Times New Roman"/>
          <w:i/>
          <w:iCs/>
          <w:color w:val="444444"/>
          <w:sz w:val="20"/>
          <w:szCs w:val="20"/>
        </w:rPr>
        <w:t xml:space="preserve">→ Must provide identity proof</w:t>
      </w:r>
    </w:p>
    <w:p>
      <w:pPr>
        <w:spacing w:after="40" w:before="40"/>
        <w:ind w:left="360"/>
      </w:pPr>
      <w:r>
        <w:rPr>
          <w:rFonts w:ascii="Times New Roman" w:cs="Times New Roman" w:eastAsia="Times New Roman" w:hAnsi="Times New Roman"/>
          <w:sz w:val="22"/>
          <w:szCs w:val="22"/>
        </w:rPr>
        <w:t xml:space="preserve">● KYC আপডেট প্রয়োজন</w:t>
      </w:r>
    </w:p>
    <w:p>
      <w:pPr>
        <w:spacing w:after="40" w:before="20"/>
        <w:ind w:left="720"/>
      </w:pPr>
      <w:r>
        <w:rPr>
          <w:rFonts w:ascii="Times New Roman" w:cs="Times New Roman" w:eastAsia="Times New Roman" w:hAnsi="Times New Roman"/>
          <w:i/>
          <w:iCs/>
          <w:color w:val="444444"/>
          <w:sz w:val="20"/>
          <w:szCs w:val="20"/>
        </w:rPr>
        <w:t xml:space="preserve">→ KYC update required</w:t>
      </w:r>
    </w:p>
    <w:p>
      <w:pPr>
        <w:spacing w:after="40" w:before="40"/>
        <w:ind w:left="360"/>
      </w:pPr>
      <w:r>
        <w:rPr>
          <w:rFonts w:ascii="Times New Roman" w:cs="Times New Roman" w:eastAsia="Times New Roman" w:hAnsi="Times New Roman"/>
          <w:sz w:val="22"/>
          <w:szCs w:val="22"/>
        </w:rPr>
        <w:t xml:space="preserve">৩. অর্থ স্থানান্তর:</w:t>
      </w:r>
    </w:p>
    <w:p>
      <w:pPr>
        <w:spacing w:after="40" w:before="20"/>
        <w:ind w:left="720"/>
      </w:pPr>
      <w:r>
        <w:rPr>
          <w:rFonts w:ascii="Times New Roman" w:cs="Times New Roman" w:eastAsia="Times New Roman" w:hAnsi="Times New Roman"/>
          <w:i/>
          <w:iCs/>
          <w:color w:val="444444"/>
          <w:sz w:val="20"/>
          <w:szCs w:val="20"/>
        </w:rPr>
        <w:t xml:space="preserve">→ Fund Transfer:</w:t>
      </w:r>
    </w:p>
    <w:p>
      <w:pPr>
        <w:spacing w:after="40" w:before="40"/>
        <w:ind w:left="360"/>
      </w:pPr>
      <w:r>
        <w:rPr>
          <w:rFonts w:ascii="Times New Roman" w:cs="Times New Roman" w:eastAsia="Times New Roman" w:hAnsi="Times New Roman"/>
          <w:sz w:val="22"/>
          <w:szCs w:val="22"/>
        </w:rPr>
        <w:t xml:space="preserve">● দীর্ঘ সময় (১০ বছর) পর বাংলাদেশ ব্যাংকে জমা</w:t>
      </w:r>
    </w:p>
    <w:p>
      <w:pPr>
        <w:spacing w:after="40" w:before="20"/>
        <w:ind w:left="720"/>
      </w:pPr>
      <w:r>
        <w:rPr>
          <w:rFonts w:ascii="Times New Roman" w:cs="Times New Roman" w:eastAsia="Times New Roman" w:hAnsi="Times New Roman"/>
          <w:i/>
          <w:iCs/>
          <w:color w:val="444444"/>
          <w:sz w:val="20"/>
          <w:szCs w:val="20"/>
        </w:rPr>
        <w:t xml:space="preserve">→ After long time (10 years) deposited to BB</w:t>
      </w:r>
    </w:p>
    <w:p>
      <w:pPr>
        <w:spacing w:after="40" w:before="40"/>
        <w:ind w:left="360"/>
      </w:pPr>
      <w:r>
        <w:rPr>
          <w:rFonts w:ascii="Times New Roman" w:cs="Times New Roman" w:eastAsia="Times New Roman" w:hAnsi="Times New Roman"/>
          <w:sz w:val="22"/>
          <w:szCs w:val="22"/>
        </w:rPr>
        <w:t xml:space="preserve">● ব্যাংক কোম্পানি আইন ধারা ৩৫ অনুযায়ী</w:t>
      </w:r>
    </w:p>
    <w:p>
      <w:pPr>
        <w:spacing w:after="40" w:before="20"/>
        <w:ind w:left="720"/>
      </w:pPr>
      <w:r>
        <w:rPr>
          <w:rFonts w:ascii="Times New Roman" w:cs="Times New Roman" w:eastAsia="Times New Roman" w:hAnsi="Times New Roman"/>
          <w:i/>
          <w:iCs/>
          <w:color w:val="444444"/>
          <w:sz w:val="20"/>
          <w:szCs w:val="20"/>
        </w:rPr>
        <w:t xml:space="preserve">→ As per Bank Company Act Section 35</w:t>
      </w:r>
    </w:p>
    <w:p>
      <w:pPr>
        <w:spacing w:after="40" w:before="40"/>
        <w:ind w:left="360"/>
      </w:pPr>
      <w:r>
        <w:rPr>
          <w:rFonts w:ascii="Times New Roman" w:cs="Times New Roman" w:eastAsia="Times New Roman" w:hAnsi="Times New Roman"/>
          <w:sz w:val="22"/>
          <w:szCs w:val="22"/>
        </w:rPr>
        <w:t xml:space="preserve">৪. গ্রাহক সম্পর্কে তথ্য:</w:t>
      </w:r>
    </w:p>
    <w:p>
      <w:pPr>
        <w:spacing w:after="40" w:before="20"/>
        <w:ind w:left="720"/>
      </w:pPr>
      <w:r>
        <w:rPr>
          <w:rFonts w:ascii="Times New Roman" w:cs="Times New Roman" w:eastAsia="Times New Roman" w:hAnsi="Times New Roman"/>
          <w:i/>
          <w:iCs/>
          <w:color w:val="444444"/>
          <w:sz w:val="20"/>
          <w:szCs w:val="20"/>
        </w:rPr>
        <w:t xml:space="preserve">→ Customer Information:</w:t>
      </w:r>
    </w:p>
    <w:p>
      <w:pPr>
        <w:spacing w:after="40" w:before="40"/>
        <w:ind w:left="360"/>
      </w:pPr>
      <w:r>
        <w:rPr>
          <w:rFonts w:ascii="Times New Roman" w:cs="Times New Roman" w:eastAsia="Times New Roman" w:hAnsi="Times New Roman"/>
          <w:sz w:val="22"/>
          <w:szCs w:val="22"/>
        </w:rPr>
        <w:t xml:space="preserve">● গ্রাহকের মৃত্যু হয়ে থাকতে পারে</w:t>
      </w:r>
    </w:p>
    <w:p>
      <w:pPr>
        <w:spacing w:after="40" w:before="20"/>
        <w:ind w:left="720"/>
      </w:pPr>
      <w:r>
        <w:rPr>
          <w:rFonts w:ascii="Times New Roman" w:cs="Times New Roman" w:eastAsia="Times New Roman" w:hAnsi="Times New Roman"/>
          <w:i/>
          <w:iCs/>
          <w:color w:val="444444"/>
          <w:sz w:val="20"/>
          <w:szCs w:val="20"/>
        </w:rPr>
        <w:t xml:space="preserve">→ Customer may have died</w:t>
      </w:r>
    </w:p>
    <w:p>
      <w:pPr>
        <w:spacing w:after="40" w:before="40"/>
        <w:ind w:left="360"/>
      </w:pPr>
      <w:r>
        <w:rPr>
          <w:rFonts w:ascii="Times New Roman" w:cs="Times New Roman" w:eastAsia="Times New Roman" w:hAnsi="Times New Roman"/>
          <w:sz w:val="22"/>
          <w:szCs w:val="22"/>
        </w:rPr>
        <w:t xml:space="preserve">● ঠিকানা পরিবর্তন হয়ে থাকতে পারে</w:t>
      </w:r>
    </w:p>
    <w:p>
      <w:pPr>
        <w:spacing w:after="40" w:before="20"/>
        <w:ind w:left="720"/>
      </w:pPr>
      <w:r>
        <w:rPr>
          <w:rFonts w:ascii="Times New Roman" w:cs="Times New Roman" w:eastAsia="Times New Roman" w:hAnsi="Times New Roman"/>
          <w:i/>
          <w:iCs/>
          <w:color w:val="444444"/>
          <w:sz w:val="20"/>
          <w:szCs w:val="20"/>
        </w:rPr>
        <w:t xml:space="preserve">→ Address may have changed</w:t>
      </w:r>
    </w:p>
    <w:p>
      <w:pPr>
        <w:shd w:fill="E8F4F8" w:val="clear"/>
        <w:spacing w:after="100" w:before="200"/>
      </w:pPr>
      <w:r>
        <w:rPr>
          <w:rFonts w:ascii="Times New Roman" w:cs="Times New Roman" w:eastAsia="Times New Roman" w:hAnsi="Times New Roman"/>
          <w:b/>
          <w:bCs/>
          <w:color w:val="1F4E79"/>
          <w:sz w:val="26"/>
          <w:szCs w:val="26"/>
        </w:rPr>
        <w:t xml:space="preserve">ডরম্যান্ট অ্যাকাউন্টের সতর্কতা (Precautions for Dormant Account):</w:t>
      </w:r>
    </w:p>
    <w:p>
      <w:pPr>
        <w:spacing w:after="100" w:before="30"/>
      </w:pPr>
      <w:r>
        <w:rPr>
          <w:rFonts w:ascii="Times New Roman" w:cs="Times New Roman" w:eastAsia="Times New Roman" w:hAnsi="Times New Roman"/>
          <w:i/>
          <w:iCs/>
          <w:color w:val="2B547E"/>
          <w:sz w:val="22"/>
          <w:szCs w:val="22"/>
        </w:rPr>
        <w:t xml:space="preserve">Precautions for Dormant Account:</w:t>
      </w:r>
    </w:p>
    <w:p>
      <w:pPr>
        <w:spacing w:after="40" w:before="40"/>
        <w:ind w:left="360"/>
      </w:pPr>
      <w:r>
        <w:rPr>
          <w:rFonts w:ascii="Times New Roman" w:cs="Times New Roman" w:eastAsia="Times New Roman" w:hAnsi="Times New Roman"/>
          <w:sz w:val="22"/>
          <w:szCs w:val="22"/>
        </w:rPr>
        <w:t xml:space="preserve">১. পুনরায় চালুর ক্ষেত্রে:</w:t>
      </w:r>
    </w:p>
    <w:p>
      <w:pPr>
        <w:spacing w:after="40" w:before="20"/>
        <w:ind w:left="720"/>
      </w:pPr>
      <w:r>
        <w:rPr>
          <w:rFonts w:ascii="Times New Roman" w:cs="Times New Roman" w:eastAsia="Times New Roman" w:hAnsi="Times New Roman"/>
          <w:i/>
          <w:iCs/>
          <w:color w:val="444444"/>
          <w:sz w:val="20"/>
          <w:szCs w:val="20"/>
        </w:rPr>
        <w:t xml:space="preserve">→ During Reactivation:</w:t>
      </w:r>
    </w:p>
    <w:p>
      <w:pPr>
        <w:spacing w:after="40" w:before="40"/>
        <w:ind w:left="360"/>
      </w:pPr>
      <w:r>
        <w:rPr>
          <w:rFonts w:ascii="Times New Roman" w:cs="Times New Roman" w:eastAsia="Times New Roman" w:hAnsi="Times New Roman"/>
          <w:sz w:val="22"/>
          <w:szCs w:val="22"/>
        </w:rPr>
        <w:t xml:space="preserve">● গ্রাহকের পরিচয় যাচাই করা</w:t>
      </w:r>
    </w:p>
    <w:p>
      <w:pPr>
        <w:spacing w:after="40" w:before="20"/>
        <w:ind w:left="720"/>
      </w:pPr>
      <w:r>
        <w:rPr>
          <w:rFonts w:ascii="Times New Roman" w:cs="Times New Roman" w:eastAsia="Times New Roman" w:hAnsi="Times New Roman"/>
          <w:i/>
          <w:iCs/>
          <w:color w:val="444444"/>
          <w:sz w:val="20"/>
          <w:szCs w:val="20"/>
        </w:rPr>
        <w:t xml:space="preserve">→ Verify customer identity</w:t>
      </w:r>
    </w:p>
    <w:p>
      <w:pPr>
        <w:spacing w:after="40" w:before="40"/>
        <w:ind w:left="360"/>
      </w:pPr>
      <w:r>
        <w:rPr>
          <w:rFonts w:ascii="Times New Roman" w:cs="Times New Roman" w:eastAsia="Times New Roman" w:hAnsi="Times New Roman"/>
          <w:sz w:val="22"/>
          <w:szCs w:val="22"/>
        </w:rPr>
        <w:t xml:space="preserve">● জাতীয় পরিচয়পত্র যাচাই</w:t>
      </w:r>
    </w:p>
    <w:p>
      <w:pPr>
        <w:spacing w:after="40" w:before="20"/>
        <w:ind w:left="720"/>
      </w:pPr>
      <w:r>
        <w:rPr>
          <w:rFonts w:ascii="Times New Roman" w:cs="Times New Roman" w:eastAsia="Times New Roman" w:hAnsi="Times New Roman"/>
          <w:i/>
          <w:iCs/>
          <w:color w:val="444444"/>
          <w:sz w:val="20"/>
          <w:szCs w:val="20"/>
        </w:rPr>
        <w:t xml:space="preserve">→ Verify national ID</w:t>
      </w:r>
    </w:p>
    <w:p>
      <w:pPr>
        <w:spacing w:after="40" w:before="40"/>
        <w:ind w:left="360"/>
      </w:pPr>
      <w:r>
        <w:rPr>
          <w:rFonts w:ascii="Times New Roman" w:cs="Times New Roman" w:eastAsia="Times New Roman" w:hAnsi="Times New Roman"/>
          <w:sz w:val="22"/>
          <w:szCs w:val="22"/>
        </w:rPr>
        <w:t xml:space="preserve">● বর্তমান ঠিকানা নিশ্চিত করা</w:t>
      </w:r>
    </w:p>
    <w:p>
      <w:pPr>
        <w:spacing w:after="40" w:before="20"/>
        <w:ind w:left="720"/>
      </w:pPr>
      <w:r>
        <w:rPr>
          <w:rFonts w:ascii="Times New Roman" w:cs="Times New Roman" w:eastAsia="Times New Roman" w:hAnsi="Times New Roman"/>
          <w:i/>
          <w:iCs/>
          <w:color w:val="444444"/>
          <w:sz w:val="20"/>
          <w:szCs w:val="20"/>
        </w:rPr>
        <w:t xml:space="preserve">→ Confirm current address</w:t>
      </w:r>
    </w:p>
    <w:p>
      <w:pPr>
        <w:spacing w:after="40" w:before="40"/>
        <w:ind w:left="360"/>
      </w:pPr>
      <w:r>
        <w:rPr>
          <w:rFonts w:ascii="Times New Roman" w:cs="Times New Roman" w:eastAsia="Times New Roman" w:hAnsi="Times New Roman"/>
          <w:sz w:val="22"/>
          <w:szCs w:val="22"/>
        </w:rPr>
        <w:t xml:space="preserve">● স্বাক্ষর যাচাই করা</w:t>
      </w:r>
    </w:p>
    <w:p>
      <w:pPr>
        <w:spacing w:after="40" w:before="20"/>
        <w:ind w:left="720"/>
      </w:pPr>
      <w:r>
        <w:rPr>
          <w:rFonts w:ascii="Times New Roman" w:cs="Times New Roman" w:eastAsia="Times New Roman" w:hAnsi="Times New Roman"/>
          <w:i/>
          <w:iCs/>
          <w:color w:val="444444"/>
          <w:sz w:val="20"/>
          <w:szCs w:val="20"/>
        </w:rPr>
        <w:t xml:space="preserve">→ Verify signature</w:t>
      </w:r>
    </w:p>
    <w:p>
      <w:pPr>
        <w:spacing w:after="40" w:before="40"/>
        <w:ind w:left="360"/>
      </w:pPr>
      <w:r>
        <w:rPr>
          <w:rFonts w:ascii="Times New Roman" w:cs="Times New Roman" w:eastAsia="Times New Roman" w:hAnsi="Times New Roman"/>
          <w:sz w:val="22"/>
          <w:szCs w:val="22"/>
        </w:rPr>
        <w:t xml:space="preserve">২. KYC আপডেট:</w:t>
      </w:r>
    </w:p>
    <w:p>
      <w:pPr>
        <w:spacing w:after="40" w:before="20"/>
        <w:ind w:left="720"/>
      </w:pPr>
      <w:r>
        <w:rPr>
          <w:rFonts w:ascii="Times New Roman" w:cs="Times New Roman" w:eastAsia="Times New Roman" w:hAnsi="Times New Roman"/>
          <w:i/>
          <w:iCs/>
          <w:color w:val="444444"/>
          <w:sz w:val="20"/>
          <w:szCs w:val="20"/>
        </w:rPr>
        <w:t xml:space="preserve">→ KYC Update:</w:t>
      </w:r>
    </w:p>
    <w:p>
      <w:pPr>
        <w:spacing w:after="40" w:before="40"/>
        <w:ind w:left="360"/>
      </w:pPr>
      <w:r>
        <w:rPr>
          <w:rFonts w:ascii="Times New Roman" w:cs="Times New Roman" w:eastAsia="Times New Roman" w:hAnsi="Times New Roman"/>
          <w:sz w:val="22"/>
          <w:szCs w:val="22"/>
        </w:rPr>
        <w:t xml:space="preserve">● সম্পূর্ণ KYC ফর্ম পূরণ</w:t>
      </w:r>
    </w:p>
    <w:p>
      <w:pPr>
        <w:spacing w:after="40" w:before="20"/>
        <w:ind w:left="720"/>
      </w:pPr>
      <w:r>
        <w:rPr>
          <w:rFonts w:ascii="Times New Roman" w:cs="Times New Roman" w:eastAsia="Times New Roman" w:hAnsi="Times New Roman"/>
          <w:i/>
          <w:iCs/>
          <w:color w:val="444444"/>
          <w:sz w:val="20"/>
          <w:szCs w:val="20"/>
        </w:rPr>
        <w:t xml:space="preserve">→ Fill complete KYC form</w:t>
      </w:r>
    </w:p>
    <w:p>
      <w:pPr>
        <w:spacing w:after="40" w:before="40"/>
        <w:ind w:left="360"/>
      </w:pPr>
      <w:r>
        <w:rPr>
          <w:rFonts w:ascii="Times New Roman" w:cs="Times New Roman" w:eastAsia="Times New Roman" w:hAnsi="Times New Roman"/>
          <w:sz w:val="22"/>
          <w:szCs w:val="22"/>
        </w:rPr>
        <w:t xml:space="preserve">● প্রয়োজনীয় দলিল সংগ্রহ</w:t>
      </w:r>
    </w:p>
    <w:p>
      <w:pPr>
        <w:spacing w:after="40" w:before="20"/>
        <w:ind w:left="720"/>
      </w:pPr>
      <w:r>
        <w:rPr>
          <w:rFonts w:ascii="Times New Roman" w:cs="Times New Roman" w:eastAsia="Times New Roman" w:hAnsi="Times New Roman"/>
          <w:i/>
          <w:iCs/>
          <w:color w:val="444444"/>
          <w:sz w:val="20"/>
          <w:szCs w:val="20"/>
        </w:rPr>
        <w:t xml:space="preserve">→ Collect necessary documents</w:t>
      </w:r>
    </w:p>
    <w:p>
      <w:pPr>
        <w:spacing w:after="40" w:before="40"/>
        <w:ind w:left="360"/>
      </w:pPr>
      <w:r>
        <w:rPr>
          <w:rFonts w:ascii="Times New Roman" w:cs="Times New Roman" w:eastAsia="Times New Roman" w:hAnsi="Times New Roman"/>
          <w:sz w:val="22"/>
          <w:szCs w:val="22"/>
        </w:rPr>
        <w:t xml:space="preserve">● ছবি আপডেট</w:t>
      </w:r>
    </w:p>
    <w:p>
      <w:pPr>
        <w:spacing w:after="40" w:before="20"/>
        <w:ind w:left="720"/>
      </w:pPr>
      <w:r>
        <w:rPr>
          <w:rFonts w:ascii="Times New Roman" w:cs="Times New Roman" w:eastAsia="Times New Roman" w:hAnsi="Times New Roman"/>
          <w:i/>
          <w:iCs/>
          <w:color w:val="444444"/>
          <w:sz w:val="20"/>
          <w:szCs w:val="20"/>
        </w:rPr>
        <w:t xml:space="preserve">→ Update photograph</w:t>
      </w:r>
    </w:p>
    <w:p>
      <w:pPr>
        <w:spacing w:after="40" w:before="40"/>
        <w:ind w:left="360"/>
      </w:pPr>
      <w:r>
        <w:rPr>
          <w:rFonts w:ascii="Times New Roman" w:cs="Times New Roman" w:eastAsia="Times New Roman" w:hAnsi="Times New Roman"/>
          <w:sz w:val="22"/>
          <w:szCs w:val="22"/>
        </w:rPr>
        <w:t xml:space="preserve">৩. লেনদেন পর্যবেক্ষণ:</w:t>
      </w:r>
    </w:p>
    <w:p>
      <w:pPr>
        <w:spacing w:after="40" w:before="20"/>
        <w:ind w:left="720"/>
      </w:pPr>
      <w:r>
        <w:rPr>
          <w:rFonts w:ascii="Times New Roman" w:cs="Times New Roman" w:eastAsia="Times New Roman" w:hAnsi="Times New Roman"/>
          <w:i/>
          <w:iCs/>
          <w:color w:val="444444"/>
          <w:sz w:val="20"/>
          <w:szCs w:val="20"/>
        </w:rPr>
        <w:t xml:space="preserve">→ Transaction Monitoring:</w:t>
      </w:r>
    </w:p>
    <w:p>
      <w:pPr>
        <w:spacing w:after="40" w:before="40"/>
        <w:ind w:left="360"/>
      </w:pPr>
      <w:r>
        <w:rPr>
          <w:rFonts w:ascii="Times New Roman" w:cs="Times New Roman" w:eastAsia="Times New Roman" w:hAnsi="Times New Roman"/>
          <w:sz w:val="22"/>
          <w:szCs w:val="22"/>
        </w:rPr>
        <w:t xml:space="preserve">● চালুর পর লেনদেন পর্যবেক্ষণ</w:t>
      </w:r>
    </w:p>
    <w:p>
      <w:pPr>
        <w:spacing w:after="40" w:before="20"/>
        <w:ind w:left="720"/>
      </w:pPr>
      <w:r>
        <w:rPr>
          <w:rFonts w:ascii="Times New Roman" w:cs="Times New Roman" w:eastAsia="Times New Roman" w:hAnsi="Times New Roman"/>
          <w:i/>
          <w:iCs/>
          <w:color w:val="444444"/>
          <w:sz w:val="20"/>
          <w:szCs w:val="20"/>
        </w:rPr>
        <w:t xml:space="preserve">→ Monitor transactions after activation</w:t>
      </w:r>
    </w:p>
    <w:p>
      <w:pPr>
        <w:spacing w:after="40" w:before="40"/>
        <w:ind w:left="360"/>
      </w:pPr>
      <w:r>
        <w:rPr>
          <w:rFonts w:ascii="Times New Roman" w:cs="Times New Roman" w:eastAsia="Times New Roman" w:hAnsi="Times New Roman"/>
          <w:sz w:val="22"/>
          <w:szCs w:val="22"/>
        </w:rPr>
        <w:t xml:space="preserve">● অস্বাভাবিক লেনদেন রিপোর্ট</w:t>
      </w:r>
    </w:p>
    <w:p>
      <w:pPr>
        <w:spacing w:after="40" w:before="20"/>
        <w:ind w:left="720"/>
      </w:pPr>
      <w:r>
        <w:rPr>
          <w:rFonts w:ascii="Times New Roman" w:cs="Times New Roman" w:eastAsia="Times New Roman" w:hAnsi="Times New Roman"/>
          <w:i/>
          <w:iCs/>
          <w:color w:val="444444"/>
          <w:sz w:val="20"/>
          <w:szCs w:val="20"/>
        </w:rPr>
        <w:t xml:space="preserve">→ Report unusual transactions</w:t>
      </w:r>
    </w:p>
    <w:p>
      <w:pPr>
        <w:spacing w:after="40" w:before="40"/>
        <w:ind w:left="360"/>
      </w:pPr>
      <w:r>
        <w:rPr>
          <w:rFonts w:ascii="Times New Roman" w:cs="Times New Roman" w:eastAsia="Times New Roman" w:hAnsi="Times New Roman"/>
          <w:sz w:val="22"/>
          <w:szCs w:val="22"/>
        </w:rPr>
        <w:t xml:space="preserve">৪. নমিনি যাচাই:</w:t>
      </w:r>
    </w:p>
    <w:p>
      <w:pPr>
        <w:spacing w:after="40" w:before="20"/>
        <w:ind w:left="720"/>
      </w:pPr>
      <w:r>
        <w:rPr>
          <w:rFonts w:ascii="Times New Roman" w:cs="Times New Roman" w:eastAsia="Times New Roman" w:hAnsi="Times New Roman"/>
          <w:i/>
          <w:iCs/>
          <w:color w:val="444444"/>
          <w:sz w:val="20"/>
          <w:szCs w:val="20"/>
        </w:rPr>
        <w:t xml:space="preserve">→ Nominee Verification:</w:t>
      </w:r>
    </w:p>
    <w:p>
      <w:pPr>
        <w:spacing w:after="40" w:before="40"/>
        <w:ind w:left="360"/>
      </w:pPr>
      <w:r>
        <w:rPr>
          <w:rFonts w:ascii="Times New Roman" w:cs="Times New Roman" w:eastAsia="Times New Roman" w:hAnsi="Times New Roman"/>
          <w:sz w:val="22"/>
          <w:szCs w:val="22"/>
        </w:rPr>
        <w:t xml:space="preserve">● নমিনির তথ্য আপডেট</w:t>
      </w:r>
    </w:p>
    <w:p>
      <w:pPr>
        <w:spacing w:after="40" w:before="20"/>
        <w:ind w:left="720"/>
      </w:pPr>
      <w:r>
        <w:rPr>
          <w:rFonts w:ascii="Times New Roman" w:cs="Times New Roman" w:eastAsia="Times New Roman" w:hAnsi="Times New Roman"/>
          <w:i/>
          <w:iCs/>
          <w:color w:val="444444"/>
          <w:sz w:val="20"/>
          <w:szCs w:val="20"/>
        </w:rPr>
        <w:t xml:space="preserve">→ Update nominee information</w:t>
      </w:r>
    </w:p>
    <w:p>
      <w:pPr>
        <w:spacing w:after="40" w:before="40"/>
        <w:ind w:left="360"/>
      </w:pPr>
      <w:r>
        <w:rPr>
          <w:rFonts w:ascii="Times New Roman" w:cs="Times New Roman" w:eastAsia="Times New Roman" w:hAnsi="Times New Roman"/>
          <w:sz w:val="22"/>
          <w:szCs w:val="22"/>
        </w:rPr>
        <w:t xml:space="preserve">● গ্রাহকের মৃত্যু হলে নমিনিকে অবহিত করা</w:t>
      </w:r>
    </w:p>
    <w:p>
      <w:pPr>
        <w:spacing w:after="40" w:before="20"/>
        <w:ind w:left="720"/>
      </w:pPr>
      <w:r>
        <w:rPr>
          <w:rFonts w:ascii="Times New Roman" w:cs="Times New Roman" w:eastAsia="Times New Roman" w:hAnsi="Times New Roman"/>
          <w:i/>
          <w:iCs/>
          <w:color w:val="444444"/>
          <w:sz w:val="20"/>
          <w:szCs w:val="20"/>
        </w:rPr>
        <w:t xml:space="preserve">→ Inform nominee if customer deceased</w:t>
      </w:r>
    </w:p>
    <w:p>
      <w:pPr>
        <w:spacing w:after="40" w:before="40"/>
        <w:ind w:left="360"/>
      </w:pPr>
      <w:r>
        <w:rPr>
          <w:rFonts w:ascii="Times New Roman" w:cs="Times New Roman" w:eastAsia="Times New Roman" w:hAnsi="Times New Roman"/>
          <w:sz w:val="22"/>
          <w:szCs w:val="22"/>
        </w:rPr>
        <w:t xml:space="preserve">৫. আইনি সতর্কতা:</w:t>
      </w:r>
    </w:p>
    <w:p>
      <w:pPr>
        <w:spacing w:after="40" w:before="20"/>
        <w:ind w:left="720"/>
      </w:pPr>
      <w:r>
        <w:rPr>
          <w:rFonts w:ascii="Times New Roman" w:cs="Times New Roman" w:eastAsia="Times New Roman" w:hAnsi="Times New Roman"/>
          <w:i/>
          <w:iCs/>
          <w:color w:val="444444"/>
          <w:sz w:val="20"/>
          <w:szCs w:val="20"/>
        </w:rPr>
        <w:t xml:space="preserve">→ Legal Precaution:</w:t>
      </w:r>
    </w:p>
    <w:p>
      <w:pPr>
        <w:spacing w:after="40" w:before="40"/>
        <w:ind w:left="360"/>
      </w:pPr>
      <w:r>
        <w:rPr>
          <w:rFonts w:ascii="Times New Roman" w:cs="Times New Roman" w:eastAsia="Times New Roman" w:hAnsi="Times New Roman"/>
          <w:sz w:val="22"/>
          <w:szCs w:val="22"/>
        </w:rPr>
        <w:t xml:space="preserve">● প্রতিনিধির মাধ্যমে চালু করতে হলে পাওয়ার অফ অ্যাটর্নি প্রয়োজন</w:t>
      </w:r>
    </w:p>
    <w:p>
      <w:pPr>
        <w:spacing w:after="40" w:before="20"/>
        <w:ind w:left="720"/>
      </w:pPr>
      <w:r>
        <w:rPr>
          <w:rFonts w:ascii="Times New Roman" w:cs="Times New Roman" w:eastAsia="Times New Roman" w:hAnsi="Times New Roman"/>
          <w:i/>
          <w:iCs/>
          <w:color w:val="444444"/>
          <w:sz w:val="20"/>
          <w:szCs w:val="20"/>
        </w:rPr>
        <w:t xml:space="preserve">→ Power of attorney needed for reactivation through representative</w:t>
      </w:r>
    </w:p>
    <w:p>
      <w:pPr>
        <w:spacing w:after="40" w:before="40"/>
        <w:ind w:left="360"/>
      </w:pPr>
      <w:r>
        <w:rPr>
          <w:rFonts w:ascii="Times New Roman" w:cs="Times New Roman" w:eastAsia="Times New Roman" w:hAnsi="Times New Roman"/>
          <w:sz w:val="22"/>
          <w:szCs w:val="22"/>
        </w:rPr>
        <w:t xml:space="preserve">● মৃত গ্রাহকের ক্ষেত্রে উত্তরাধিকার সনদ প্রয়োজন</w:t>
      </w:r>
    </w:p>
    <w:p>
      <w:pPr>
        <w:spacing w:after="40" w:before="20"/>
        <w:ind w:left="720"/>
      </w:pPr>
      <w:r>
        <w:rPr>
          <w:rFonts w:ascii="Times New Roman" w:cs="Times New Roman" w:eastAsia="Times New Roman" w:hAnsi="Times New Roman"/>
          <w:i/>
          <w:iCs/>
          <w:color w:val="444444"/>
          <w:sz w:val="20"/>
          <w:szCs w:val="20"/>
        </w:rPr>
        <w:t xml:space="preserve">→ Succession certificate required for deceased customer</w:t>
      </w:r>
    </w:p>
    <w:p>
      <w:pPr>
        <w:shd w:fill="F5F5F5" w:val="clear"/>
        <w:spacing w:after="100" w:before="200"/>
      </w:pPr>
      <w:r>
        <w:rPr>
          <w:rFonts w:ascii="Times New Roman" w:cs="Times New Roman" w:eastAsia="Times New Roman" w:hAnsi="Times New Roman"/>
          <w:b/>
          <w:bCs/>
          <w:color w:val="1A1A1A"/>
          <w:sz w:val="22"/>
          <w:szCs w:val="22"/>
        </w:rPr>
        <w:t xml:space="preserve">(খ) পজিটিভ পে, স্টুডেন্ট ও মাইনর অ্যাকাউন্ট  |  মার্কস: 10</w:t>
      </w:r>
    </w:p>
    <w:p>
      <w:pPr>
        <w:spacing w:after="60" w:before="60"/>
      </w:pPr>
      <w:r>
        <w:rPr>
          <w:rFonts w:ascii="Times New Roman" w:cs="Times New Roman" w:eastAsia="Times New Roman" w:hAnsi="Times New Roman"/>
          <w:sz w:val="22"/>
          <w:szCs w:val="22"/>
        </w:rPr>
        <w:t xml:space="preserve">প্রশ্ন: চেক সম্মানে পজিটিভ পে নির্দেশনা কেন গুরুত্বপূর্ণ? স্টুডেন্ট অ্যাকাউন্ট ও মাইনর অ্যাকাউন্ট খোলার ক্ষেত্রে কী কী সতর্কতা অবলম্বন করতে হবে?</w:t>
      </w:r>
    </w:p>
    <w:p>
      <w:pPr>
        <w:spacing w:after="60" w:before="30"/>
      </w:pPr>
      <w:r>
        <w:rPr>
          <w:rFonts w:ascii="Times New Roman" w:cs="Times New Roman" w:eastAsia="Times New Roman" w:hAnsi="Times New Roman"/>
          <w:i/>
          <w:iCs/>
          <w:color w:val="333333"/>
          <w:sz w:val="20"/>
          <w:szCs w:val="20"/>
        </w:rPr>
        <w:t xml:space="preserve">→ Question: Why positive pay instruction is important to honor a cheque? What precaution to be taken in opening a student account and a minor account?</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পজিটিভ পে নির্দেশনার গুরুত্ব (Importance of Positive Pay):</w:t>
      </w:r>
    </w:p>
    <w:p>
      <w:pPr>
        <w:spacing w:after="100" w:before="30"/>
      </w:pPr>
      <w:r>
        <w:rPr>
          <w:rFonts w:ascii="Times New Roman" w:cs="Times New Roman" w:eastAsia="Times New Roman" w:hAnsi="Times New Roman"/>
          <w:i/>
          <w:iCs/>
          <w:color w:val="2B547E"/>
          <w:sz w:val="22"/>
          <w:szCs w:val="22"/>
        </w:rPr>
        <w:t xml:space="preserve">Importance of Positive Pay:</w:t>
      </w:r>
    </w:p>
    <w:p>
      <w:pPr>
        <w:spacing w:after="60" w:before="60"/>
      </w:pPr>
      <w:r>
        <w:rPr>
          <w:rFonts w:ascii="Times New Roman" w:cs="Times New Roman" w:eastAsia="Times New Roman" w:hAnsi="Times New Roman"/>
          <w:sz w:val="22"/>
          <w:szCs w:val="22"/>
        </w:rPr>
        <w:t xml:space="preserve">সংজ্ঞা: পজিটিভ পে হলো একটি প্রতিরোধমূলক ব্যবস্থা যেখানে গ্রাহক উচ্চমূল্যের চেক ইস্যুর তথ্য পূর্বে ব্যাংককে জানান।</w:t>
      </w:r>
    </w:p>
    <w:p>
      <w:pPr>
        <w:spacing w:after="60" w:before="30"/>
      </w:pPr>
      <w:r>
        <w:rPr>
          <w:rFonts w:ascii="Times New Roman" w:cs="Times New Roman" w:eastAsia="Times New Roman" w:hAnsi="Times New Roman"/>
          <w:i/>
          <w:iCs/>
          <w:color w:val="333333"/>
          <w:sz w:val="20"/>
          <w:szCs w:val="20"/>
        </w:rPr>
        <w:t xml:space="preserve">→ Definition: Positive pay is a preventive measure where customer informs bank beforehand about high-value cheque issuance.</w:t>
      </w:r>
    </w:p>
    <w:p>
      <w:pPr>
        <w:spacing w:after="40" w:before="40"/>
        <w:ind w:left="360"/>
      </w:pPr>
      <w:r>
        <w:rPr>
          <w:rFonts w:ascii="Times New Roman" w:cs="Times New Roman" w:eastAsia="Times New Roman" w:hAnsi="Times New Roman"/>
          <w:sz w:val="22"/>
          <w:szCs w:val="22"/>
        </w:rPr>
        <w:t xml:space="preserve">১. জালিয়াতি প্রতিরোধ:</w:t>
      </w:r>
    </w:p>
    <w:p>
      <w:pPr>
        <w:spacing w:after="40" w:before="20"/>
        <w:ind w:left="720"/>
      </w:pPr>
      <w:r>
        <w:rPr>
          <w:rFonts w:ascii="Times New Roman" w:cs="Times New Roman" w:eastAsia="Times New Roman" w:hAnsi="Times New Roman"/>
          <w:i/>
          <w:iCs/>
          <w:color w:val="444444"/>
          <w:sz w:val="20"/>
          <w:szCs w:val="20"/>
        </w:rPr>
        <w:t xml:space="preserve">→ Fraud Prevention:</w:t>
      </w:r>
    </w:p>
    <w:p>
      <w:pPr>
        <w:spacing w:after="40" w:before="40"/>
        <w:ind w:left="360"/>
      </w:pPr>
      <w:r>
        <w:rPr>
          <w:rFonts w:ascii="Times New Roman" w:cs="Times New Roman" w:eastAsia="Times New Roman" w:hAnsi="Times New Roman"/>
          <w:sz w:val="22"/>
          <w:szCs w:val="22"/>
        </w:rPr>
        <w:t xml:space="preserve">● জাল চেক প্রদান রোধ করে</w:t>
      </w:r>
    </w:p>
    <w:p>
      <w:pPr>
        <w:spacing w:after="40" w:before="20"/>
        <w:ind w:left="720"/>
      </w:pPr>
      <w:r>
        <w:rPr>
          <w:rFonts w:ascii="Times New Roman" w:cs="Times New Roman" w:eastAsia="Times New Roman" w:hAnsi="Times New Roman"/>
          <w:i/>
          <w:iCs/>
          <w:color w:val="444444"/>
          <w:sz w:val="20"/>
          <w:szCs w:val="20"/>
        </w:rPr>
        <w:t xml:space="preserve">→ Prevents payment of fake cheque</w:t>
      </w:r>
    </w:p>
    <w:p>
      <w:pPr>
        <w:spacing w:after="40" w:before="40"/>
        <w:ind w:left="360"/>
      </w:pPr>
      <w:r>
        <w:rPr>
          <w:rFonts w:ascii="Times New Roman" w:cs="Times New Roman" w:eastAsia="Times New Roman" w:hAnsi="Times New Roman"/>
          <w:sz w:val="22"/>
          <w:szCs w:val="22"/>
        </w:rPr>
        <w:t xml:space="preserve">● চেকের তথ্য যাচাই করে প্রদান</w:t>
      </w:r>
    </w:p>
    <w:p>
      <w:pPr>
        <w:spacing w:after="40" w:before="20"/>
        <w:ind w:left="720"/>
      </w:pPr>
      <w:r>
        <w:rPr>
          <w:rFonts w:ascii="Times New Roman" w:cs="Times New Roman" w:eastAsia="Times New Roman" w:hAnsi="Times New Roman"/>
          <w:i/>
          <w:iCs/>
          <w:color w:val="444444"/>
          <w:sz w:val="20"/>
          <w:szCs w:val="20"/>
        </w:rPr>
        <w:t xml:space="preserve">→ Verifies cheque details before payment</w:t>
      </w:r>
    </w:p>
    <w:p>
      <w:pPr>
        <w:spacing w:after="40" w:before="40"/>
        <w:ind w:left="360"/>
      </w:pPr>
      <w:r>
        <w:rPr>
          <w:rFonts w:ascii="Times New Roman" w:cs="Times New Roman" w:eastAsia="Times New Roman" w:hAnsi="Times New Roman"/>
          <w:sz w:val="22"/>
          <w:szCs w:val="22"/>
        </w:rPr>
        <w:t xml:space="preserve">● অননুমোদিত প্রদান রোধ</w:t>
      </w:r>
    </w:p>
    <w:p>
      <w:pPr>
        <w:spacing w:after="40" w:before="20"/>
        <w:ind w:left="720"/>
      </w:pPr>
      <w:r>
        <w:rPr>
          <w:rFonts w:ascii="Times New Roman" w:cs="Times New Roman" w:eastAsia="Times New Roman" w:hAnsi="Times New Roman"/>
          <w:i/>
          <w:iCs/>
          <w:color w:val="444444"/>
          <w:sz w:val="20"/>
          <w:szCs w:val="20"/>
        </w:rPr>
        <w:t xml:space="preserve">→ Prevents unauthorized payment</w:t>
      </w:r>
    </w:p>
    <w:p>
      <w:pPr>
        <w:spacing w:after="40" w:before="40"/>
        <w:ind w:left="360"/>
      </w:pPr>
      <w:r>
        <w:rPr>
          <w:rFonts w:ascii="Times New Roman" w:cs="Times New Roman" w:eastAsia="Times New Roman" w:hAnsi="Times New Roman"/>
          <w:sz w:val="22"/>
          <w:szCs w:val="22"/>
        </w:rPr>
        <w:t xml:space="preserve">২. গ্রাহক সুরক্ষা:</w:t>
      </w:r>
    </w:p>
    <w:p>
      <w:pPr>
        <w:spacing w:after="40" w:before="20"/>
        <w:ind w:left="720"/>
      </w:pPr>
      <w:r>
        <w:rPr>
          <w:rFonts w:ascii="Times New Roman" w:cs="Times New Roman" w:eastAsia="Times New Roman" w:hAnsi="Times New Roman"/>
          <w:i/>
          <w:iCs/>
          <w:color w:val="444444"/>
          <w:sz w:val="20"/>
          <w:szCs w:val="20"/>
        </w:rPr>
        <w:t xml:space="preserve">→ Customer Protection:</w:t>
      </w:r>
    </w:p>
    <w:p>
      <w:pPr>
        <w:spacing w:after="40" w:before="40"/>
        <w:ind w:left="360"/>
      </w:pPr>
      <w:r>
        <w:rPr>
          <w:rFonts w:ascii="Times New Roman" w:cs="Times New Roman" w:eastAsia="Times New Roman" w:hAnsi="Times New Roman"/>
          <w:sz w:val="22"/>
          <w:szCs w:val="22"/>
        </w:rPr>
        <w:t xml:space="preserve">● গ্রাহকের অর্থ সুরক্ষিত থাকে</w:t>
      </w:r>
    </w:p>
    <w:p>
      <w:pPr>
        <w:spacing w:after="40" w:before="20"/>
        <w:ind w:left="720"/>
      </w:pPr>
      <w:r>
        <w:rPr>
          <w:rFonts w:ascii="Times New Roman" w:cs="Times New Roman" w:eastAsia="Times New Roman" w:hAnsi="Times New Roman"/>
          <w:i/>
          <w:iCs/>
          <w:color w:val="444444"/>
          <w:sz w:val="20"/>
          <w:szCs w:val="20"/>
        </w:rPr>
        <w:t xml:space="preserve">→ Customer's money remains secure</w:t>
      </w:r>
    </w:p>
    <w:p>
      <w:pPr>
        <w:spacing w:after="40" w:before="40"/>
        <w:ind w:left="360"/>
      </w:pPr>
      <w:r>
        <w:rPr>
          <w:rFonts w:ascii="Times New Roman" w:cs="Times New Roman" w:eastAsia="Times New Roman" w:hAnsi="Times New Roman"/>
          <w:sz w:val="22"/>
          <w:szCs w:val="22"/>
        </w:rPr>
        <w:t xml:space="preserve">● ভুল প্রদানে দায় এড়ানো</w:t>
      </w:r>
    </w:p>
    <w:p>
      <w:pPr>
        <w:spacing w:after="40" w:before="20"/>
        <w:ind w:left="720"/>
      </w:pPr>
      <w:r>
        <w:rPr>
          <w:rFonts w:ascii="Times New Roman" w:cs="Times New Roman" w:eastAsia="Times New Roman" w:hAnsi="Times New Roman"/>
          <w:i/>
          <w:iCs/>
          <w:color w:val="444444"/>
          <w:sz w:val="20"/>
          <w:szCs w:val="20"/>
        </w:rPr>
        <w:t xml:space="preserve">→ Avoids liability for wrong payment</w:t>
      </w:r>
    </w:p>
    <w:p>
      <w:pPr>
        <w:spacing w:after="40" w:before="40"/>
        <w:ind w:left="360"/>
      </w:pPr>
      <w:r>
        <w:rPr>
          <w:rFonts w:ascii="Times New Roman" w:cs="Times New Roman" w:eastAsia="Times New Roman" w:hAnsi="Times New Roman"/>
          <w:sz w:val="22"/>
          <w:szCs w:val="22"/>
        </w:rPr>
        <w:t xml:space="preserve">৩. ব্যাংকের সুরক্ষা:</w:t>
      </w:r>
    </w:p>
    <w:p>
      <w:pPr>
        <w:spacing w:after="40" w:before="20"/>
        <w:ind w:left="720"/>
      </w:pPr>
      <w:r>
        <w:rPr>
          <w:rFonts w:ascii="Times New Roman" w:cs="Times New Roman" w:eastAsia="Times New Roman" w:hAnsi="Times New Roman"/>
          <w:i/>
          <w:iCs/>
          <w:color w:val="444444"/>
          <w:sz w:val="20"/>
          <w:szCs w:val="20"/>
        </w:rPr>
        <w:t xml:space="preserve">→ Bank Protection:</w:t>
      </w:r>
    </w:p>
    <w:p>
      <w:pPr>
        <w:spacing w:after="40" w:before="40"/>
        <w:ind w:left="360"/>
      </w:pPr>
      <w:r>
        <w:rPr>
          <w:rFonts w:ascii="Times New Roman" w:cs="Times New Roman" w:eastAsia="Times New Roman" w:hAnsi="Times New Roman"/>
          <w:sz w:val="22"/>
          <w:szCs w:val="22"/>
        </w:rPr>
        <w:t xml:space="preserve">● ব্যাংকের ঝুঁকি কমে</w:t>
      </w:r>
    </w:p>
    <w:p>
      <w:pPr>
        <w:spacing w:after="40" w:before="20"/>
        <w:ind w:left="720"/>
      </w:pPr>
      <w:r>
        <w:rPr>
          <w:rFonts w:ascii="Times New Roman" w:cs="Times New Roman" w:eastAsia="Times New Roman" w:hAnsi="Times New Roman"/>
          <w:i/>
          <w:iCs/>
          <w:color w:val="444444"/>
          <w:sz w:val="20"/>
          <w:szCs w:val="20"/>
        </w:rPr>
        <w:t xml:space="preserve">→ Reduces bank's risk</w:t>
      </w:r>
    </w:p>
    <w:p>
      <w:pPr>
        <w:spacing w:after="40" w:before="40"/>
        <w:ind w:left="360"/>
      </w:pPr>
      <w:r>
        <w:rPr>
          <w:rFonts w:ascii="Times New Roman" w:cs="Times New Roman" w:eastAsia="Times New Roman" w:hAnsi="Times New Roman"/>
          <w:sz w:val="22"/>
          <w:szCs w:val="22"/>
        </w:rPr>
        <w:t xml:space="preserve">● প্রতারণামূলক দাবি থেকে রক্ষা</w:t>
      </w:r>
    </w:p>
    <w:p>
      <w:pPr>
        <w:spacing w:after="40" w:before="20"/>
        <w:ind w:left="720"/>
      </w:pPr>
      <w:r>
        <w:rPr>
          <w:rFonts w:ascii="Times New Roman" w:cs="Times New Roman" w:eastAsia="Times New Roman" w:hAnsi="Times New Roman"/>
          <w:i/>
          <w:iCs/>
          <w:color w:val="444444"/>
          <w:sz w:val="20"/>
          <w:szCs w:val="20"/>
        </w:rPr>
        <w:t xml:space="preserve">→ Protection from fraudulent claims</w:t>
      </w:r>
    </w:p>
    <w:p>
      <w:pPr>
        <w:spacing w:after="40" w:before="40"/>
        <w:ind w:left="360"/>
      </w:pPr>
      <w:r>
        <w:rPr>
          <w:rFonts w:ascii="Times New Roman" w:cs="Times New Roman" w:eastAsia="Times New Roman" w:hAnsi="Times New Roman"/>
          <w:sz w:val="22"/>
          <w:szCs w:val="22"/>
        </w:rPr>
        <w:t xml:space="preserve">৪. বাংলাদেশ ব্যাংক নির্দেশনা:</w:t>
      </w:r>
    </w:p>
    <w:p>
      <w:pPr>
        <w:spacing w:after="40" w:before="20"/>
        <w:ind w:left="720"/>
      </w:pPr>
      <w:r>
        <w:rPr>
          <w:rFonts w:ascii="Times New Roman" w:cs="Times New Roman" w:eastAsia="Times New Roman" w:hAnsi="Times New Roman"/>
          <w:i/>
          <w:iCs/>
          <w:color w:val="444444"/>
          <w:sz w:val="20"/>
          <w:szCs w:val="20"/>
        </w:rPr>
        <w:t xml:space="preserve">→ Bangladesh Bank Directive:</w:t>
      </w:r>
    </w:p>
    <w:p>
      <w:pPr>
        <w:spacing w:after="40" w:before="40"/>
        <w:ind w:left="360"/>
      </w:pPr>
      <w:r>
        <w:rPr>
          <w:rFonts w:ascii="Times New Roman" w:cs="Times New Roman" w:eastAsia="Times New Roman" w:hAnsi="Times New Roman"/>
          <w:sz w:val="22"/>
          <w:szCs w:val="22"/>
        </w:rPr>
        <w:t xml:space="preserve">● নির্দিষ্ট পরিমাণের ঊর্ধ্বে চেকের জন্য বাধ্যতামূলক</w:t>
      </w:r>
    </w:p>
    <w:p>
      <w:pPr>
        <w:spacing w:after="40" w:before="20"/>
        <w:ind w:left="720"/>
      </w:pPr>
      <w:r>
        <w:rPr>
          <w:rFonts w:ascii="Times New Roman" w:cs="Times New Roman" w:eastAsia="Times New Roman" w:hAnsi="Times New Roman"/>
          <w:i/>
          <w:iCs/>
          <w:color w:val="444444"/>
          <w:sz w:val="20"/>
          <w:szCs w:val="20"/>
        </w:rPr>
        <w:t xml:space="preserve">→ Mandatory for cheques above certain amount</w:t>
      </w:r>
    </w:p>
    <w:p>
      <w:pPr>
        <w:spacing w:after="40" w:before="40"/>
        <w:ind w:left="360"/>
      </w:pPr>
      <w:r>
        <w:rPr>
          <w:rFonts w:ascii="Times New Roman" w:cs="Times New Roman" w:eastAsia="Times New Roman" w:hAnsi="Times New Roman"/>
          <w:sz w:val="22"/>
          <w:szCs w:val="22"/>
        </w:rPr>
        <w:t xml:space="preserve">● ৫ লক্ষ টাকার ঊর্ধ্বে চেকের ক্ষেত্রে প্রযোজ্য</w:t>
      </w:r>
    </w:p>
    <w:p>
      <w:pPr>
        <w:spacing w:after="40" w:before="20"/>
        <w:ind w:left="720"/>
      </w:pPr>
      <w:r>
        <w:rPr>
          <w:rFonts w:ascii="Times New Roman" w:cs="Times New Roman" w:eastAsia="Times New Roman" w:hAnsi="Times New Roman"/>
          <w:i/>
          <w:iCs/>
          <w:color w:val="444444"/>
          <w:sz w:val="20"/>
          <w:szCs w:val="20"/>
        </w:rPr>
        <w:t xml:space="preserve">→ Applicable for cheques above Tk. 5 lakh</w:t>
      </w:r>
    </w:p>
    <w:p>
      <w:pPr>
        <w:shd w:fill="E8F4F8" w:val="clear"/>
        <w:spacing w:after="100" w:before="200"/>
      </w:pPr>
      <w:r>
        <w:rPr>
          <w:rFonts w:ascii="Times New Roman" w:cs="Times New Roman" w:eastAsia="Times New Roman" w:hAnsi="Times New Roman"/>
          <w:b/>
          <w:bCs/>
          <w:color w:val="1F4E79"/>
          <w:sz w:val="26"/>
          <w:szCs w:val="26"/>
        </w:rPr>
        <w:t xml:space="preserve">স্টুডেন্ট অ্যাকাউন্ট খোলার সতর্কতা (Precautions for Student Account):</w:t>
      </w:r>
    </w:p>
    <w:p>
      <w:pPr>
        <w:spacing w:after="100" w:before="30"/>
      </w:pPr>
      <w:r>
        <w:rPr>
          <w:rFonts w:ascii="Times New Roman" w:cs="Times New Roman" w:eastAsia="Times New Roman" w:hAnsi="Times New Roman"/>
          <w:i/>
          <w:iCs/>
          <w:color w:val="2B547E"/>
          <w:sz w:val="22"/>
          <w:szCs w:val="22"/>
        </w:rPr>
        <w:t xml:space="preserve">Precautions for Student Account:</w:t>
      </w:r>
    </w:p>
    <w:p>
      <w:pPr>
        <w:spacing w:after="40" w:before="40"/>
        <w:ind w:left="360"/>
      </w:pPr>
      <w:r>
        <w:rPr>
          <w:rFonts w:ascii="Times New Roman" w:cs="Times New Roman" w:eastAsia="Times New Roman" w:hAnsi="Times New Roman"/>
          <w:sz w:val="22"/>
          <w:szCs w:val="22"/>
        </w:rPr>
        <w:t xml:space="preserve">১. বয়স সীমা:</w:t>
      </w:r>
    </w:p>
    <w:p>
      <w:pPr>
        <w:spacing w:after="40" w:before="20"/>
        <w:ind w:left="720"/>
      </w:pPr>
      <w:r>
        <w:rPr>
          <w:rFonts w:ascii="Times New Roman" w:cs="Times New Roman" w:eastAsia="Times New Roman" w:hAnsi="Times New Roman"/>
          <w:i/>
          <w:iCs/>
          <w:color w:val="444444"/>
          <w:sz w:val="20"/>
          <w:szCs w:val="20"/>
        </w:rPr>
        <w:t xml:space="preserve">→ Age Limit:</w:t>
      </w:r>
    </w:p>
    <w:p>
      <w:pPr>
        <w:spacing w:after="40" w:before="40"/>
        <w:ind w:left="360"/>
      </w:pPr>
      <w:r>
        <w:rPr>
          <w:rFonts w:ascii="Times New Roman" w:cs="Times New Roman" w:eastAsia="Times New Roman" w:hAnsi="Times New Roman"/>
          <w:sz w:val="22"/>
          <w:szCs w:val="22"/>
        </w:rPr>
        <w:t xml:space="preserve">● সাধারণত ১৮ বছর পর্যন্ত স্টুডেন্ট অ্যাকাউন্ট</w:t>
      </w:r>
    </w:p>
    <w:p>
      <w:pPr>
        <w:spacing w:after="40" w:before="20"/>
        <w:ind w:left="720"/>
      </w:pPr>
      <w:r>
        <w:rPr>
          <w:rFonts w:ascii="Times New Roman" w:cs="Times New Roman" w:eastAsia="Times New Roman" w:hAnsi="Times New Roman"/>
          <w:i/>
          <w:iCs/>
          <w:color w:val="444444"/>
          <w:sz w:val="20"/>
          <w:szCs w:val="20"/>
        </w:rPr>
        <w:t xml:space="preserve">→ Student account usually up to 18 years</w:t>
      </w:r>
    </w:p>
    <w:p>
      <w:pPr>
        <w:spacing w:after="40" w:before="40"/>
        <w:ind w:left="360"/>
      </w:pPr>
      <w:r>
        <w:rPr>
          <w:rFonts w:ascii="Times New Roman" w:cs="Times New Roman" w:eastAsia="Times New Roman" w:hAnsi="Times New Roman"/>
          <w:sz w:val="22"/>
          <w:szCs w:val="22"/>
        </w:rPr>
        <w:t xml:space="preserve">● ১৮ বছর পূর্ণ হলে সাধারণ অ্যাকাউন্টে রূপান্তর</w:t>
      </w:r>
    </w:p>
    <w:p>
      <w:pPr>
        <w:spacing w:after="40" w:before="20"/>
        <w:ind w:left="720"/>
      </w:pPr>
      <w:r>
        <w:rPr>
          <w:rFonts w:ascii="Times New Roman" w:cs="Times New Roman" w:eastAsia="Times New Roman" w:hAnsi="Times New Roman"/>
          <w:i/>
          <w:iCs/>
          <w:color w:val="444444"/>
          <w:sz w:val="20"/>
          <w:szCs w:val="20"/>
        </w:rPr>
        <w:t xml:space="preserve">→ Converts to regular account at 18</w:t>
      </w:r>
    </w:p>
    <w:p>
      <w:pPr>
        <w:spacing w:after="40" w:before="40"/>
        <w:ind w:left="360"/>
      </w:pPr>
      <w:r>
        <w:rPr>
          <w:rFonts w:ascii="Times New Roman" w:cs="Times New Roman" w:eastAsia="Times New Roman" w:hAnsi="Times New Roman"/>
          <w:sz w:val="22"/>
          <w:szCs w:val="22"/>
        </w:rPr>
        <w:t xml:space="preserve">২. পরিচয় প্রমাণ:</w:t>
      </w:r>
    </w:p>
    <w:p>
      <w:pPr>
        <w:spacing w:after="40" w:before="20"/>
        <w:ind w:left="720"/>
      </w:pPr>
      <w:r>
        <w:rPr>
          <w:rFonts w:ascii="Times New Roman" w:cs="Times New Roman" w:eastAsia="Times New Roman" w:hAnsi="Times New Roman"/>
          <w:i/>
          <w:iCs/>
          <w:color w:val="444444"/>
          <w:sz w:val="20"/>
          <w:szCs w:val="20"/>
        </w:rPr>
        <w:t xml:space="preserve">→ Identity Proof:</w:t>
      </w:r>
    </w:p>
    <w:p>
      <w:pPr>
        <w:spacing w:after="40" w:before="40"/>
        <w:ind w:left="360"/>
      </w:pPr>
      <w:r>
        <w:rPr>
          <w:rFonts w:ascii="Times New Roman" w:cs="Times New Roman" w:eastAsia="Times New Roman" w:hAnsi="Times New Roman"/>
          <w:sz w:val="22"/>
          <w:szCs w:val="22"/>
        </w:rPr>
        <w:t xml:space="preserve">● শিক্ষা প্রতিষ্ঠানের আইডি কার্ড</w:t>
      </w:r>
    </w:p>
    <w:p>
      <w:pPr>
        <w:spacing w:after="40" w:before="20"/>
        <w:ind w:left="720"/>
      </w:pPr>
      <w:r>
        <w:rPr>
          <w:rFonts w:ascii="Times New Roman" w:cs="Times New Roman" w:eastAsia="Times New Roman" w:hAnsi="Times New Roman"/>
          <w:i/>
          <w:iCs/>
          <w:color w:val="444444"/>
          <w:sz w:val="20"/>
          <w:szCs w:val="20"/>
        </w:rPr>
        <w:t xml:space="preserve">→ Educational institution ID card</w:t>
      </w:r>
    </w:p>
    <w:p>
      <w:pPr>
        <w:spacing w:after="40" w:before="40"/>
        <w:ind w:left="360"/>
      </w:pPr>
      <w:r>
        <w:rPr>
          <w:rFonts w:ascii="Times New Roman" w:cs="Times New Roman" w:eastAsia="Times New Roman" w:hAnsi="Times New Roman"/>
          <w:sz w:val="22"/>
          <w:szCs w:val="22"/>
        </w:rPr>
        <w:t xml:space="preserve">● জন্ম সনদ</w:t>
      </w:r>
    </w:p>
    <w:p>
      <w:pPr>
        <w:spacing w:after="40" w:before="20"/>
        <w:ind w:left="720"/>
      </w:pPr>
      <w:r>
        <w:rPr>
          <w:rFonts w:ascii="Times New Roman" w:cs="Times New Roman" w:eastAsia="Times New Roman" w:hAnsi="Times New Roman"/>
          <w:i/>
          <w:iCs/>
          <w:color w:val="444444"/>
          <w:sz w:val="20"/>
          <w:szCs w:val="20"/>
        </w:rPr>
        <w:t xml:space="preserve">→ Birth certificate</w:t>
      </w:r>
    </w:p>
    <w:p>
      <w:pPr>
        <w:spacing w:after="40" w:before="40"/>
        <w:ind w:left="360"/>
      </w:pPr>
      <w:r>
        <w:rPr>
          <w:rFonts w:ascii="Times New Roman" w:cs="Times New Roman" w:eastAsia="Times New Roman" w:hAnsi="Times New Roman"/>
          <w:sz w:val="22"/>
          <w:szCs w:val="22"/>
        </w:rPr>
        <w:t xml:space="preserve">● অভিভাবকের পরিচয়পত্র</w:t>
      </w:r>
    </w:p>
    <w:p>
      <w:pPr>
        <w:spacing w:after="40" w:before="20"/>
        <w:ind w:left="720"/>
      </w:pPr>
      <w:r>
        <w:rPr>
          <w:rFonts w:ascii="Times New Roman" w:cs="Times New Roman" w:eastAsia="Times New Roman" w:hAnsi="Times New Roman"/>
          <w:i/>
          <w:iCs/>
          <w:color w:val="444444"/>
          <w:sz w:val="20"/>
          <w:szCs w:val="20"/>
        </w:rPr>
        <w:t xml:space="preserve">→ Guardian's ID</w:t>
      </w:r>
    </w:p>
    <w:p>
      <w:pPr>
        <w:spacing w:after="40" w:before="40"/>
        <w:ind w:left="360"/>
      </w:pPr>
      <w:r>
        <w:rPr>
          <w:rFonts w:ascii="Times New Roman" w:cs="Times New Roman" w:eastAsia="Times New Roman" w:hAnsi="Times New Roman"/>
          <w:sz w:val="22"/>
          <w:szCs w:val="22"/>
        </w:rPr>
        <w:t xml:space="preserve">৩. অভিভাবক:</w:t>
      </w:r>
    </w:p>
    <w:p>
      <w:pPr>
        <w:spacing w:after="40" w:before="20"/>
        <w:ind w:left="720"/>
      </w:pPr>
      <w:r>
        <w:rPr>
          <w:rFonts w:ascii="Times New Roman" w:cs="Times New Roman" w:eastAsia="Times New Roman" w:hAnsi="Times New Roman"/>
          <w:i/>
          <w:iCs/>
          <w:color w:val="444444"/>
          <w:sz w:val="20"/>
          <w:szCs w:val="20"/>
        </w:rPr>
        <w:t xml:space="preserve">→ Guardian:</w:t>
      </w:r>
    </w:p>
    <w:p>
      <w:pPr>
        <w:spacing w:after="40" w:before="40"/>
        <w:ind w:left="360"/>
      </w:pPr>
      <w:r>
        <w:rPr>
          <w:rFonts w:ascii="Times New Roman" w:cs="Times New Roman" w:eastAsia="Times New Roman" w:hAnsi="Times New Roman"/>
          <w:sz w:val="22"/>
          <w:szCs w:val="22"/>
        </w:rPr>
        <w:t xml:space="preserve">● অভিভাবকের সাথে অ্যাকাউন্ট খোলা</w:t>
      </w:r>
    </w:p>
    <w:p>
      <w:pPr>
        <w:spacing w:after="40" w:before="20"/>
        <w:ind w:left="720"/>
      </w:pPr>
      <w:r>
        <w:rPr>
          <w:rFonts w:ascii="Times New Roman" w:cs="Times New Roman" w:eastAsia="Times New Roman" w:hAnsi="Times New Roman"/>
          <w:i/>
          <w:iCs/>
          <w:color w:val="444444"/>
          <w:sz w:val="20"/>
          <w:szCs w:val="20"/>
        </w:rPr>
        <w:t xml:space="preserve">→ Account opened with guardian</w:t>
      </w:r>
    </w:p>
    <w:p>
      <w:pPr>
        <w:spacing w:after="40" w:before="40"/>
        <w:ind w:left="360"/>
      </w:pPr>
      <w:r>
        <w:rPr>
          <w:rFonts w:ascii="Times New Roman" w:cs="Times New Roman" w:eastAsia="Times New Roman" w:hAnsi="Times New Roman"/>
          <w:sz w:val="22"/>
          <w:szCs w:val="22"/>
        </w:rPr>
        <w:t xml:space="preserve">● অভিভাবকের স্বাক্ষরে লেনদেন</w:t>
      </w:r>
    </w:p>
    <w:p>
      <w:pPr>
        <w:spacing w:after="40" w:before="20"/>
        <w:ind w:left="720"/>
      </w:pPr>
      <w:r>
        <w:rPr>
          <w:rFonts w:ascii="Times New Roman" w:cs="Times New Roman" w:eastAsia="Times New Roman" w:hAnsi="Times New Roman"/>
          <w:i/>
          <w:iCs/>
          <w:color w:val="444444"/>
          <w:sz w:val="20"/>
          <w:szCs w:val="20"/>
        </w:rPr>
        <w:t xml:space="preserve">→ Transaction through guardian's signature</w:t>
      </w:r>
    </w:p>
    <w:p>
      <w:pPr>
        <w:spacing w:after="40" w:before="40"/>
        <w:ind w:left="360"/>
      </w:pPr>
      <w:r>
        <w:rPr>
          <w:rFonts w:ascii="Times New Roman" w:cs="Times New Roman" w:eastAsia="Times New Roman" w:hAnsi="Times New Roman"/>
          <w:sz w:val="22"/>
          <w:szCs w:val="22"/>
        </w:rPr>
        <w:t xml:space="preserve">৪. লেনদেন সীমা:</w:t>
      </w:r>
    </w:p>
    <w:p>
      <w:pPr>
        <w:spacing w:after="40" w:before="20"/>
        <w:ind w:left="720"/>
      </w:pPr>
      <w:r>
        <w:rPr>
          <w:rFonts w:ascii="Times New Roman" w:cs="Times New Roman" w:eastAsia="Times New Roman" w:hAnsi="Times New Roman"/>
          <w:i/>
          <w:iCs/>
          <w:color w:val="444444"/>
          <w:sz w:val="20"/>
          <w:szCs w:val="20"/>
        </w:rPr>
        <w:t xml:space="preserve">→ Transaction Limit:</w:t>
      </w:r>
    </w:p>
    <w:p>
      <w:pPr>
        <w:spacing w:after="40" w:before="40"/>
        <w:ind w:left="360"/>
      </w:pPr>
      <w:r>
        <w:rPr>
          <w:rFonts w:ascii="Times New Roman" w:cs="Times New Roman" w:eastAsia="Times New Roman" w:hAnsi="Times New Roman"/>
          <w:sz w:val="22"/>
          <w:szCs w:val="22"/>
        </w:rPr>
        <w:t xml:space="preserve">● নির্দিষ্ট সীমার মধ্যে লেনদেন</w:t>
      </w:r>
    </w:p>
    <w:p>
      <w:pPr>
        <w:spacing w:after="40" w:before="20"/>
        <w:ind w:left="720"/>
      </w:pPr>
      <w:r>
        <w:rPr>
          <w:rFonts w:ascii="Times New Roman" w:cs="Times New Roman" w:eastAsia="Times New Roman" w:hAnsi="Times New Roman"/>
          <w:i/>
          <w:iCs/>
          <w:color w:val="444444"/>
          <w:sz w:val="20"/>
          <w:szCs w:val="20"/>
        </w:rPr>
        <w:t xml:space="preserve">→ Transaction within specified limit</w:t>
      </w:r>
    </w:p>
    <w:p>
      <w:pPr>
        <w:spacing w:after="40" w:before="40"/>
        <w:ind w:left="360"/>
      </w:pPr>
      <w:r>
        <w:rPr>
          <w:rFonts w:ascii="Times New Roman" w:cs="Times New Roman" w:eastAsia="Times New Roman" w:hAnsi="Times New Roman"/>
          <w:sz w:val="22"/>
          <w:szCs w:val="22"/>
        </w:rPr>
        <w:t xml:space="preserve">● ওভারড্রাফট সুবিধা নেই</w:t>
      </w:r>
    </w:p>
    <w:p>
      <w:pPr>
        <w:spacing w:after="40" w:before="20"/>
        <w:ind w:left="720"/>
      </w:pPr>
      <w:r>
        <w:rPr>
          <w:rFonts w:ascii="Times New Roman" w:cs="Times New Roman" w:eastAsia="Times New Roman" w:hAnsi="Times New Roman"/>
          <w:i/>
          <w:iCs/>
          <w:color w:val="444444"/>
          <w:sz w:val="20"/>
          <w:szCs w:val="20"/>
        </w:rPr>
        <w:t xml:space="preserve">→ No overdraft facility</w:t>
      </w:r>
    </w:p>
    <w:p>
      <w:pPr>
        <w:shd w:fill="E8F4F8" w:val="clear"/>
        <w:spacing w:after="100" w:before="200"/>
      </w:pPr>
      <w:r>
        <w:rPr>
          <w:rFonts w:ascii="Times New Roman" w:cs="Times New Roman" w:eastAsia="Times New Roman" w:hAnsi="Times New Roman"/>
          <w:b/>
          <w:bCs/>
          <w:color w:val="1F4E79"/>
          <w:sz w:val="26"/>
          <w:szCs w:val="26"/>
        </w:rPr>
        <w:t xml:space="preserve">মাইনর অ্যাকাউন্ট খোলার সতর্কতা (Precautions for Minor Account):</w:t>
      </w:r>
    </w:p>
    <w:p>
      <w:pPr>
        <w:spacing w:after="100" w:before="30"/>
      </w:pPr>
      <w:r>
        <w:rPr>
          <w:rFonts w:ascii="Times New Roman" w:cs="Times New Roman" w:eastAsia="Times New Roman" w:hAnsi="Times New Roman"/>
          <w:i/>
          <w:iCs/>
          <w:color w:val="2B547E"/>
          <w:sz w:val="22"/>
          <w:szCs w:val="22"/>
        </w:rPr>
        <w:t xml:space="preserve">Precautions for Minor Account:</w:t>
      </w:r>
    </w:p>
    <w:p>
      <w:pPr>
        <w:spacing w:after="40" w:before="40"/>
        <w:ind w:left="360"/>
      </w:pPr>
      <w:r>
        <w:rPr>
          <w:rFonts w:ascii="Times New Roman" w:cs="Times New Roman" w:eastAsia="Times New Roman" w:hAnsi="Times New Roman"/>
          <w:sz w:val="22"/>
          <w:szCs w:val="22"/>
        </w:rPr>
        <w:t xml:space="preserve">১. আইনি বিধান:</w:t>
      </w:r>
    </w:p>
    <w:p>
      <w:pPr>
        <w:spacing w:after="40" w:before="20"/>
        <w:ind w:left="720"/>
      </w:pPr>
      <w:r>
        <w:rPr>
          <w:rFonts w:ascii="Times New Roman" w:cs="Times New Roman" w:eastAsia="Times New Roman" w:hAnsi="Times New Roman"/>
          <w:i/>
          <w:iCs/>
          <w:color w:val="444444"/>
          <w:sz w:val="20"/>
          <w:szCs w:val="20"/>
        </w:rPr>
        <w:t xml:space="preserve">→ Legal Provisions:</w:t>
      </w:r>
    </w:p>
    <w:p>
      <w:pPr>
        <w:spacing w:after="40" w:before="40"/>
        <w:ind w:left="360"/>
      </w:pPr>
      <w:r>
        <w:rPr>
          <w:rFonts w:ascii="Times New Roman" w:cs="Times New Roman" w:eastAsia="Times New Roman" w:hAnsi="Times New Roman"/>
          <w:sz w:val="22"/>
          <w:szCs w:val="22"/>
        </w:rPr>
        <w:t xml:space="preserve">● মেজরিটি আইন, ১৮৭৫ ধারা ৩ অনুযায়ী</w:t>
      </w:r>
    </w:p>
    <w:p>
      <w:pPr>
        <w:spacing w:after="40" w:before="20"/>
        <w:ind w:left="720"/>
      </w:pPr>
      <w:r>
        <w:rPr>
          <w:rFonts w:ascii="Times New Roman" w:cs="Times New Roman" w:eastAsia="Times New Roman" w:hAnsi="Times New Roman"/>
          <w:i/>
          <w:iCs/>
          <w:color w:val="444444"/>
          <w:sz w:val="20"/>
          <w:szCs w:val="20"/>
        </w:rPr>
        <w:t xml:space="preserve">→ According to Majority Act, 1875 Section 3</w:t>
      </w:r>
    </w:p>
    <w:p>
      <w:pPr>
        <w:spacing w:after="40" w:before="40"/>
        <w:ind w:left="360"/>
      </w:pPr>
      <w:r>
        <w:rPr>
          <w:rFonts w:ascii="Times New Roman" w:cs="Times New Roman" w:eastAsia="Times New Roman" w:hAnsi="Times New Roman"/>
          <w:sz w:val="22"/>
          <w:szCs w:val="22"/>
        </w:rPr>
        <w:t xml:space="preserve">● ১৮ বছরের কম বয়সী অপ্রাপ্তবয়স্ক</w:t>
      </w:r>
    </w:p>
    <w:p>
      <w:pPr>
        <w:spacing w:after="40" w:before="20"/>
        <w:ind w:left="720"/>
      </w:pPr>
      <w:r>
        <w:rPr>
          <w:rFonts w:ascii="Times New Roman" w:cs="Times New Roman" w:eastAsia="Times New Roman" w:hAnsi="Times New Roman"/>
          <w:i/>
          <w:iCs/>
          <w:color w:val="444444"/>
          <w:sz w:val="20"/>
          <w:szCs w:val="20"/>
        </w:rPr>
        <w:t xml:space="preserve">→ Person below 18 years is minor</w:t>
      </w:r>
    </w:p>
    <w:p>
      <w:pPr>
        <w:spacing w:after="40" w:before="40"/>
        <w:ind w:left="360"/>
      </w:pPr>
      <w:r>
        <w:rPr>
          <w:rFonts w:ascii="Times New Roman" w:cs="Times New Roman" w:eastAsia="Times New Roman" w:hAnsi="Times New Roman"/>
          <w:sz w:val="22"/>
          <w:szCs w:val="22"/>
        </w:rPr>
        <w:t xml:space="preserve">২. অ্যাকাউন্ট খোলা:</w:t>
      </w:r>
    </w:p>
    <w:p>
      <w:pPr>
        <w:spacing w:after="40" w:before="20"/>
        <w:ind w:left="720"/>
      </w:pPr>
      <w:r>
        <w:rPr>
          <w:rFonts w:ascii="Times New Roman" w:cs="Times New Roman" w:eastAsia="Times New Roman" w:hAnsi="Times New Roman"/>
          <w:i/>
          <w:iCs/>
          <w:color w:val="444444"/>
          <w:sz w:val="20"/>
          <w:szCs w:val="20"/>
        </w:rPr>
        <w:t xml:space="preserve">→ Account Opening:</w:t>
      </w:r>
    </w:p>
    <w:p>
      <w:pPr>
        <w:spacing w:after="40" w:before="40"/>
        <w:ind w:left="360"/>
      </w:pPr>
      <w:r>
        <w:rPr>
          <w:rFonts w:ascii="Times New Roman" w:cs="Times New Roman" w:eastAsia="Times New Roman" w:hAnsi="Times New Roman"/>
          <w:sz w:val="22"/>
          <w:szCs w:val="22"/>
        </w:rPr>
        <w:t xml:space="preserve">● অভিভাবকের সাথে যৌথভাবে খোলা</w:t>
      </w:r>
    </w:p>
    <w:p>
      <w:pPr>
        <w:spacing w:after="40" w:before="20"/>
        <w:ind w:left="720"/>
      </w:pPr>
      <w:r>
        <w:rPr>
          <w:rFonts w:ascii="Times New Roman" w:cs="Times New Roman" w:eastAsia="Times New Roman" w:hAnsi="Times New Roman"/>
          <w:i/>
          <w:iCs/>
          <w:color w:val="444444"/>
          <w:sz w:val="20"/>
          <w:szCs w:val="20"/>
        </w:rPr>
        <w:t xml:space="preserve">→ Opened jointly with guardian</w:t>
      </w:r>
    </w:p>
    <w:p>
      <w:pPr>
        <w:spacing w:after="40" w:before="40"/>
        <w:ind w:left="360"/>
      </w:pPr>
      <w:r>
        <w:rPr>
          <w:rFonts w:ascii="Times New Roman" w:cs="Times New Roman" w:eastAsia="Times New Roman" w:hAnsi="Times New Roman"/>
          <w:sz w:val="22"/>
          <w:szCs w:val="22"/>
        </w:rPr>
        <w:t xml:space="preserve">● পিতা/মাতা বা আইনি অভিভাবক</w:t>
      </w:r>
    </w:p>
    <w:p>
      <w:pPr>
        <w:spacing w:after="40" w:before="20"/>
        <w:ind w:left="720"/>
      </w:pPr>
      <w:r>
        <w:rPr>
          <w:rFonts w:ascii="Times New Roman" w:cs="Times New Roman" w:eastAsia="Times New Roman" w:hAnsi="Times New Roman"/>
          <w:i/>
          <w:iCs/>
          <w:color w:val="444444"/>
          <w:sz w:val="20"/>
          <w:szCs w:val="20"/>
        </w:rPr>
        <w:t xml:space="preserve">→ Father/mother or legal guardian</w:t>
      </w:r>
    </w:p>
    <w:p>
      <w:pPr>
        <w:spacing w:after="40" w:before="40"/>
        <w:ind w:left="360"/>
      </w:pPr>
      <w:r>
        <w:rPr>
          <w:rFonts w:ascii="Times New Roman" w:cs="Times New Roman" w:eastAsia="Times New Roman" w:hAnsi="Times New Roman"/>
          <w:sz w:val="22"/>
          <w:szCs w:val="22"/>
        </w:rPr>
        <w:t xml:space="preserve">● অভিভাবকের স্বাক্ষরে পরিচালিত</w:t>
      </w:r>
    </w:p>
    <w:p>
      <w:pPr>
        <w:spacing w:after="40" w:before="20"/>
        <w:ind w:left="720"/>
      </w:pPr>
      <w:r>
        <w:rPr>
          <w:rFonts w:ascii="Times New Roman" w:cs="Times New Roman" w:eastAsia="Times New Roman" w:hAnsi="Times New Roman"/>
          <w:i/>
          <w:iCs/>
          <w:color w:val="444444"/>
          <w:sz w:val="20"/>
          <w:szCs w:val="20"/>
        </w:rPr>
        <w:t xml:space="preserve">→ Operated by guardian's signature</w:t>
      </w:r>
    </w:p>
    <w:p>
      <w:pPr>
        <w:spacing w:after="40" w:before="40"/>
        <w:ind w:left="360"/>
      </w:pPr>
      <w:r>
        <w:rPr>
          <w:rFonts w:ascii="Times New Roman" w:cs="Times New Roman" w:eastAsia="Times New Roman" w:hAnsi="Times New Roman"/>
          <w:sz w:val="22"/>
          <w:szCs w:val="22"/>
        </w:rPr>
        <w:t xml:space="preserve">৩. প্রয়োজনীয় দলিল:</w:t>
      </w:r>
    </w:p>
    <w:p>
      <w:pPr>
        <w:spacing w:after="40" w:before="20"/>
        <w:ind w:left="720"/>
      </w:pPr>
      <w:r>
        <w:rPr>
          <w:rFonts w:ascii="Times New Roman" w:cs="Times New Roman" w:eastAsia="Times New Roman" w:hAnsi="Times New Roman"/>
          <w:i/>
          <w:iCs/>
          <w:color w:val="444444"/>
          <w:sz w:val="20"/>
          <w:szCs w:val="20"/>
        </w:rPr>
        <w:t xml:space="preserve">→ Required Documents:</w:t>
      </w:r>
    </w:p>
    <w:p>
      <w:pPr>
        <w:spacing w:after="40" w:before="40"/>
        <w:ind w:left="360"/>
      </w:pPr>
      <w:r>
        <w:rPr>
          <w:rFonts w:ascii="Times New Roman" w:cs="Times New Roman" w:eastAsia="Times New Roman" w:hAnsi="Times New Roman"/>
          <w:sz w:val="22"/>
          <w:szCs w:val="22"/>
        </w:rPr>
        <w:t xml:space="preserve">● অপ্রাপ্তবয়স্কের জন্ম সনদ</w:t>
      </w:r>
    </w:p>
    <w:p>
      <w:pPr>
        <w:spacing w:after="40" w:before="20"/>
        <w:ind w:left="720"/>
      </w:pPr>
      <w:r>
        <w:rPr>
          <w:rFonts w:ascii="Times New Roman" w:cs="Times New Roman" w:eastAsia="Times New Roman" w:hAnsi="Times New Roman"/>
          <w:i/>
          <w:iCs/>
          <w:color w:val="444444"/>
          <w:sz w:val="20"/>
          <w:szCs w:val="20"/>
        </w:rPr>
        <w:t xml:space="preserve">→ Minor's birth certificate</w:t>
      </w:r>
    </w:p>
    <w:p>
      <w:pPr>
        <w:spacing w:after="40" w:before="40"/>
        <w:ind w:left="360"/>
      </w:pPr>
      <w:r>
        <w:rPr>
          <w:rFonts w:ascii="Times New Roman" w:cs="Times New Roman" w:eastAsia="Times New Roman" w:hAnsi="Times New Roman"/>
          <w:sz w:val="22"/>
          <w:szCs w:val="22"/>
        </w:rPr>
        <w:t xml:space="preserve">● অভিভাবকের পরিচয়পত্র</w:t>
      </w:r>
    </w:p>
    <w:p>
      <w:pPr>
        <w:spacing w:after="40" w:before="20"/>
        <w:ind w:left="720"/>
      </w:pPr>
      <w:r>
        <w:rPr>
          <w:rFonts w:ascii="Times New Roman" w:cs="Times New Roman" w:eastAsia="Times New Roman" w:hAnsi="Times New Roman"/>
          <w:i/>
          <w:iCs/>
          <w:color w:val="444444"/>
          <w:sz w:val="20"/>
          <w:szCs w:val="20"/>
        </w:rPr>
        <w:t xml:space="preserve">→ Guardian's ID</w:t>
      </w:r>
    </w:p>
    <w:p>
      <w:pPr>
        <w:spacing w:after="40" w:before="40"/>
        <w:ind w:left="360"/>
      </w:pPr>
      <w:r>
        <w:rPr>
          <w:rFonts w:ascii="Times New Roman" w:cs="Times New Roman" w:eastAsia="Times New Roman" w:hAnsi="Times New Roman"/>
          <w:sz w:val="22"/>
          <w:szCs w:val="22"/>
        </w:rPr>
        <w:t xml:space="preserve">● অভিভাবকের ছবি</w:t>
      </w:r>
    </w:p>
    <w:p>
      <w:pPr>
        <w:spacing w:after="40" w:before="20"/>
        <w:ind w:left="720"/>
      </w:pPr>
      <w:r>
        <w:rPr>
          <w:rFonts w:ascii="Times New Roman" w:cs="Times New Roman" w:eastAsia="Times New Roman" w:hAnsi="Times New Roman"/>
          <w:i/>
          <w:iCs/>
          <w:color w:val="444444"/>
          <w:sz w:val="20"/>
          <w:szCs w:val="20"/>
        </w:rPr>
        <w:t xml:space="preserve">→ Guardian's photograph</w:t>
      </w:r>
    </w:p>
    <w:p>
      <w:pPr>
        <w:spacing w:after="40" w:before="40"/>
        <w:ind w:left="360"/>
      </w:pPr>
      <w:r>
        <w:rPr>
          <w:rFonts w:ascii="Times New Roman" w:cs="Times New Roman" w:eastAsia="Times New Roman" w:hAnsi="Times New Roman"/>
          <w:sz w:val="22"/>
          <w:szCs w:val="22"/>
        </w:rPr>
        <w:t xml:space="preserve">● সম্পর্কের প্রমাণ</w:t>
      </w:r>
    </w:p>
    <w:p>
      <w:pPr>
        <w:spacing w:after="40" w:before="20"/>
        <w:ind w:left="720"/>
      </w:pPr>
      <w:r>
        <w:rPr>
          <w:rFonts w:ascii="Times New Roman" w:cs="Times New Roman" w:eastAsia="Times New Roman" w:hAnsi="Times New Roman"/>
          <w:i/>
          <w:iCs/>
          <w:color w:val="444444"/>
          <w:sz w:val="20"/>
          <w:szCs w:val="20"/>
        </w:rPr>
        <w:t xml:space="preserve">→ Proof of relationship</w:t>
      </w:r>
    </w:p>
    <w:p>
      <w:pPr>
        <w:spacing w:after="40" w:before="40"/>
        <w:ind w:left="360"/>
      </w:pPr>
      <w:r>
        <w:rPr>
          <w:rFonts w:ascii="Times New Roman" w:cs="Times New Roman" w:eastAsia="Times New Roman" w:hAnsi="Times New Roman"/>
          <w:sz w:val="22"/>
          <w:szCs w:val="22"/>
        </w:rPr>
        <w:t xml:space="preserve">৪. বিধিনিষেধ:</w:t>
      </w:r>
    </w:p>
    <w:p>
      <w:pPr>
        <w:spacing w:after="40" w:before="20"/>
        <w:ind w:left="720"/>
      </w:pPr>
      <w:r>
        <w:rPr>
          <w:rFonts w:ascii="Times New Roman" w:cs="Times New Roman" w:eastAsia="Times New Roman" w:hAnsi="Times New Roman"/>
          <w:i/>
          <w:iCs/>
          <w:color w:val="444444"/>
          <w:sz w:val="20"/>
          <w:szCs w:val="20"/>
        </w:rPr>
        <w:t xml:space="preserve">→ Restrictions:</w:t>
      </w:r>
    </w:p>
    <w:p>
      <w:pPr>
        <w:spacing w:after="40" w:before="40"/>
        <w:ind w:left="360"/>
      </w:pPr>
      <w:r>
        <w:rPr>
          <w:rFonts w:ascii="Times New Roman" w:cs="Times New Roman" w:eastAsia="Times New Roman" w:hAnsi="Times New Roman"/>
          <w:sz w:val="22"/>
          <w:szCs w:val="22"/>
        </w:rPr>
        <w:t xml:space="preserve">● মাইনর চেক ইস্যু করতে পারে না</w:t>
      </w:r>
    </w:p>
    <w:p>
      <w:pPr>
        <w:spacing w:after="40" w:before="20"/>
        <w:ind w:left="720"/>
      </w:pPr>
      <w:r>
        <w:rPr>
          <w:rFonts w:ascii="Times New Roman" w:cs="Times New Roman" w:eastAsia="Times New Roman" w:hAnsi="Times New Roman"/>
          <w:i/>
          <w:iCs/>
          <w:color w:val="444444"/>
          <w:sz w:val="20"/>
          <w:szCs w:val="20"/>
        </w:rPr>
        <w:t xml:space="preserve">→ Minor cannot issue cheque</w:t>
      </w:r>
    </w:p>
    <w:p>
      <w:pPr>
        <w:spacing w:after="40" w:before="40"/>
        <w:ind w:left="360"/>
      </w:pPr>
      <w:r>
        <w:rPr>
          <w:rFonts w:ascii="Times New Roman" w:cs="Times New Roman" w:eastAsia="Times New Roman" w:hAnsi="Times New Roman"/>
          <w:sz w:val="22"/>
          <w:szCs w:val="22"/>
        </w:rPr>
        <w:t xml:space="preserve">● ওভারড্রাফট সুবিধা নেই</w:t>
      </w:r>
    </w:p>
    <w:p>
      <w:pPr>
        <w:spacing w:after="40" w:before="20"/>
        <w:ind w:left="720"/>
      </w:pPr>
      <w:r>
        <w:rPr>
          <w:rFonts w:ascii="Times New Roman" w:cs="Times New Roman" w:eastAsia="Times New Roman" w:hAnsi="Times New Roman"/>
          <w:i/>
          <w:iCs/>
          <w:color w:val="444444"/>
          <w:sz w:val="20"/>
          <w:szCs w:val="20"/>
        </w:rPr>
        <w:t xml:space="preserve">→ No overdraft facility</w:t>
      </w:r>
    </w:p>
    <w:p>
      <w:pPr>
        <w:spacing w:after="40" w:before="40"/>
        <w:ind w:left="360"/>
      </w:pPr>
      <w:r>
        <w:rPr>
          <w:rFonts w:ascii="Times New Roman" w:cs="Times New Roman" w:eastAsia="Times New Roman" w:hAnsi="Times New Roman"/>
          <w:sz w:val="22"/>
          <w:szCs w:val="22"/>
        </w:rPr>
        <w:t xml:space="preserve">● ঋণের জামানত দিতে পারে না</w:t>
      </w:r>
    </w:p>
    <w:p>
      <w:pPr>
        <w:spacing w:after="40" w:before="20"/>
        <w:ind w:left="720"/>
      </w:pPr>
      <w:r>
        <w:rPr>
          <w:rFonts w:ascii="Times New Roman" w:cs="Times New Roman" w:eastAsia="Times New Roman" w:hAnsi="Times New Roman"/>
          <w:i/>
          <w:iCs/>
          <w:color w:val="444444"/>
          <w:sz w:val="20"/>
          <w:szCs w:val="20"/>
        </w:rPr>
        <w:t xml:space="preserve">→ Cannot give guarantee for loan</w:t>
      </w:r>
    </w:p>
    <w:p>
      <w:pPr>
        <w:spacing w:after="40" w:before="40"/>
        <w:ind w:left="360"/>
      </w:pPr>
      <w:r>
        <w:rPr>
          <w:rFonts w:ascii="Times New Roman" w:cs="Times New Roman" w:eastAsia="Times New Roman" w:hAnsi="Times New Roman"/>
          <w:sz w:val="22"/>
          <w:szCs w:val="22"/>
        </w:rPr>
        <w:t xml:space="preserve">● নেগোসিয়েবল ইনস্ট্রুমেন্ট আইন অনুযায়ী বাধ্যবাধকতামুক্ত</w:t>
      </w:r>
    </w:p>
    <w:p>
      <w:pPr>
        <w:spacing w:after="40" w:before="20"/>
        <w:ind w:left="720"/>
      </w:pPr>
      <w:r>
        <w:rPr>
          <w:rFonts w:ascii="Times New Roman" w:cs="Times New Roman" w:eastAsia="Times New Roman" w:hAnsi="Times New Roman"/>
          <w:i/>
          <w:iCs/>
          <w:color w:val="444444"/>
          <w:sz w:val="20"/>
          <w:szCs w:val="20"/>
        </w:rPr>
        <w:t xml:space="preserve">→ Exempt from liability under NI Act</w:t>
      </w:r>
    </w:p>
    <w:p>
      <w:pPr>
        <w:spacing w:after="40" w:before="40"/>
        <w:ind w:left="360"/>
      </w:pPr>
      <w:r>
        <w:rPr>
          <w:rFonts w:ascii="Times New Roman" w:cs="Times New Roman" w:eastAsia="Times New Roman" w:hAnsi="Times New Roman"/>
          <w:sz w:val="22"/>
          <w:szCs w:val="22"/>
        </w:rPr>
        <w:t xml:space="preserve">৫. পূর্ণবয়স্ক হওয়ার পর:</w:t>
      </w:r>
    </w:p>
    <w:p>
      <w:pPr>
        <w:spacing w:after="40" w:before="20"/>
        <w:ind w:left="720"/>
      </w:pPr>
      <w:r>
        <w:rPr>
          <w:rFonts w:ascii="Times New Roman" w:cs="Times New Roman" w:eastAsia="Times New Roman" w:hAnsi="Times New Roman"/>
          <w:i/>
          <w:iCs/>
          <w:color w:val="444444"/>
          <w:sz w:val="20"/>
          <w:szCs w:val="20"/>
        </w:rPr>
        <w:t xml:space="preserve">→ After Attaining Majority:</w:t>
      </w:r>
    </w:p>
    <w:p>
      <w:pPr>
        <w:spacing w:after="40" w:before="40"/>
        <w:ind w:left="360"/>
      </w:pPr>
      <w:r>
        <w:rPr>
          <w:rFonts w:ascii="Times New Roman" w:cs="Times New Roman" w:eastAsia="Times New Roman" w:hAnsi="Times New Roman"/>
          <w:sz w:val="22"/>
          <w:szCs w:val="22"/>
        </w:rPr>
        <w:t xml:space="preserve">● ১৮ বছর পূর্ণ হলে নিজ নামে স্থানান্তর</w:t>
      </w:r>
    </w:p>
    <w:p>
      <w:pPr>
        <w:spacing w:after="40" w:before="20"/>
        <w:ind w:left="720"/>
      </w:pPr>
      <w:r>
        <w:rPr>
          <w:rFonts w:ascii="Times New Roman" w:cs="Times New Roman" w:eastAsia="Times New Roman" w:hAnsi="Times New Roman"/>
          <w:i/>
          <w:iCs/>
          <w:color w:val="444444"/>
          <w:sz w:val="20"/>
          <w:szCs w:val="20"/>
        </w:rPr>
        <w:t xml:space="preserve">→ Transfer to own name at 18</w:t>
      </w:r>
    </w:p>
    <w:p>
      <w:pPr>
        <w:spacing w:after="40" w:before="40"/>
        <w:ind w:left="360"/>
      </w:pPr>
      <w:r>
        <w:rPr>
          <w:rFonts w:ascii="Times New Roman" w:cs="Times New Roman" w:eastAsia="Times New Roman" w:hAnsi="Times New Roman"/>
          <w:sz w:val="22"/>
          <w:szCs w:val="22"/>
        </w:rPr>
        <w:t xml:space="preserve">● নতুন স্বাক্ষর কার্ড জমা</w:t>
      </w:r>
    </w:p>
    <w:p>
      <w:pPr>
        <w:spacing w:after="40" w:before="20"/>
        <w:ind w:left="720"/>
      </w:pPr>
      <w:r>
        <w:rPr>
          <w:rFonts w:ascii="Times New Roman" w:cs="Times New Roman" w:eastAsia="Times New Roman" w:hAnsi="Times New Roman"/>
          <w:i/>
          <w:iCs/>
          <w:color w:val="444444"/>
          <w:sz w:val="20"/>
          <w:szCs w:val="20"/>
        </w:rPr>
        <w:t xml:space="preserve">→ Submit new signature card</w:t>
      </w:r>
    </w:p>
    <w:p>
      <w:pPr>
        <w:spacing w:after="40" w:before="40"/>
        <w:ind w:left="360"/>
      </w:pPr>
      <w:r>
        <w:rPr>
          <w:rFonts w:ascii="Times New Roman" w:cs="Times New Roman" w:eastAsia="Times New Roman" w:hAnsi="Times New Roman"/>
          <w:sz w:val="22"/>
          <w:szCs w:val="22"/>
        </w:rPr>
        <w:t xml:space="preserve">● KYC আপডেট</w:t>
      </w:r>
    </w:p>
    <w:p>
      <w:pPr>
        <w:spacing w:after="40" w:before="20"/>
        <w:ind w:left="720"/>
      </w:pPr>
      <w:r>
        <w:rPr>
          <w:rFonts w:ascii="Times New Roman" w:cs="Times New Roman" w:eastAsia="Times New Roman" w:hAnsi="Times New Roman"/>
          <w:i/>
          <w:iCs/>
          <w:color w:val="444444"/>
          <w:sz w:val="20"/>
          <w:szCs w:val="20"/>
        </w:rPr>
        <w:t xml:space="preserve">→ KYC update</w:t>
      </w:r>
    </w:p>
    <w:p>
      <w:r>
        <w:br w:type="page"/>
      </w:r>
    </w:p>
    <w:p>
      <w:pPr>
        <w:pStyle w:val="Heading1"/>
      </w:pPr>
      <w:r>
        <w:rPr>
          <w:rFonts w:ascii="Times New Roman" w:cs="Times New Roman" w:eastAsia="Times New Roman" w:hAnsi="Times New Roman"/>
          <w:b/>
          <w:bCs/>
          <w:color w:val="1F4E79"/>
          <w:sz w:val="36"/>
          <w:szCs w:val="36"/>
        </w:rPr>
        <w:t xml:space="preserve">Part B — Mathematical Problem (গাণিতিক সমস্যা)</w:t>
      </w:r>
    </w:p>
    <w:p>
      <w:pPr>
        <w:jc w:val="center"/>
      </w:pPr>
      <w:r>
        <w:rPr>
          <w:rFonts w:ascii="Times New Roman" w:cs="Times New Roman" w:eastAsia="Times New Roman" w:hAnsi="Times New Roman"/>
          <w:i/>
          <w:iCs/>
          <w:sz w:val="22"/>
          <w:szCs w:val="22"/>
        </w:rPr>
        <w:t xml:space="preserve">Answer any one question | যেকোনো একটি প্রশ্নের উত্তর দিন</w:t>
      </w:r>
    </w:p>
    <w:p>
      <w:pPr>
        <w:jc w:val="center"/>
      </w:pPr>
      <w:r>
        <w:rPr>
          <w:rFonts w:ascii="Times New Roman" w:cs="Times New Roman" w:eastAsia="Times New Roman" w:hAnsi="Times New Roman"/>
          <w:b/>
          <w:bCs/>
          <w:sz w:val="22"/>
          <w:szCs w:val="22"/>
        </w:rPr>
        <w:t xml:space="preserve">Marks: 10×1 = 10</w:t>
      </w:r>
    </w:p>
    <w:p>
      <w:pPr>
        <w:shd w:fill="1F4E79" w:val="clear"/>
        <w:spacing w:after="150" w:before="300"/>
      </w:pPr>
      <w:r>
        <w:rPr>
          <w:rFonts w:ascii="Times New Roman" w:cs="Times New Roman" w:eastAsia="Times New Roman" w:hAnsi="Times New Roman"/>
          <w:b/>
          <w:bCs/>
          <w:color w:val="FFFFFF"/>
          <w:sz w:val="24"/>
          <w:szCs w:val="24"/>
        </w:rPr>
        <w:t xml:space="preserve">প্রশ্ন ৫  |  Question ৫  |  মার্কস: ১০</w:t>
      </w:r>
    </w:p>
    <w:p>
      <w:pPr>
        <w:spacing w:after="60" w:before="60"/>
      </w:pPr>
      <w:r>
        <w:rPr>
          <w:rFonts w:ascii="Times New Roman" w:cs="Times New Roman" w:eastAsia="Times New Roman" w:hAnsi="Times New Roman"/>
          <w:sz w:val="22"/>
          <w:szCs w:val="22"/>
        </w:rPr>
        <w:t xml:space="preserve">প্রশ্ন: একজন গ্রাহক ১০ লক্ষ টাকার ৬ মাসের মেয়াদী ফিক্সড ডিপোজিট রসিদ (FDR)-এর উপর সঠিক সুদ জানতে চান। বর্তমানে ফিক্সড ডিপোজিটের সুদের হার ১০% বার্ষিক ধরে মেয়াদ শেষে প্রদেয় সঠিক সুদের পরিমাণ নির্ণয় করুন।</w:t>
      </w:r>
    </w:p>
    <w:p>
      <w:pPr>
        <w:spacing w:after="60" w:before="30"/>
      </w:pPr>
      <w:r>
        <w:rPr>
          <w:rFonts w:ascii="Times New Roman" w:cs="Times New Roman" w:eastAsia="Times New Roman" w:hAnsi="Times New Roman"/>
          <w:i/>
          <w:iCs/>
          <w:color w:val="333333"/>
          <w:sz w:val="20"/>
          <w:szCs w:val="20"/>
        </w:rPr>
        <w:t xml:space="preserve">→ Question: A customer wants to know the exact interest payable on a Fixed Deposit Receipt (FDR) of BDT 10.00 lakh for a tenure of six months. Assuming the current interest on fixed deposits is 10% per annum, calculate the exact amount of interest payable at maturity.</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সমাধান (Solution):</w:t>
      </w:r>
    </w:p>
    <w:p>
      <w:pPr>
        <w:spacing w:after="100" w:before="30"/>
      </w:pPr>
      <w:r>
        <w:rPr>
          <w:rFonts w:ascii="Times New Roman" w:cs="Times New Roman" w:eastAsia="Times New Roman" w:hAnsi="Times New Roman"/>
          <w:i/>
          <w:iCs/>
          <w:color w:val="2B547E"/>
          <w:sz w:val="22"/>
          <w:szCs w:val="22"/>
        </w:rPr>
        <w:t xml:space="preserve">Solution:</w:t>
      </w:r>
    </w:p>
    <w:p>
      <w:pPr>
        <w:spacing w:after="60" w:before="60"/>
      </w:pPr>
      <w:r>
        <w:rPr>
          <w:rFonts w:ascii="Times New Roman" w:cs="Times New Roman" w:eastAsia="Times New Roman" w:hAnsi="Times New Roman"/>
          <w:sz w:val="22"/>
          <w:szCs w:val="22"/>
        </w:rPr>
        <w:t xml:space="preserve">প্রদত্ত তথ্য (Given Information):</w:t>
      </w:r>
    </w:p>
    <w:p>
      <w:pPr>
        <w:spacing w:after="60" w:before="30"/>
      </w:pPr>
      <w:r>
        <w:rPr>
          <w:rFonts w:ascii="Times New Roman" w:cs="Times New Roman" w:eastAsia="Times New Roman" w:hAnsi="Times New Roman"/>
          <w:i/>
          <w:iCs/>
          <w:color w:val="333333"/>
          <w:sz w:val="20"/>
          <w:szCs w:val="20"/>
        </w:rPr>
        <w:t xml:space="preserve">→ Given Information:</w:t>
      </w:r>
    </w:p>
    <w:p>
      <w:pPr>
        <w:spacing w:after="40" w:before="40"/>
        <w:ind w:left="360"/>
      </w:pPr>
      <w:r>
        <w:rPr>
          <w:rFonts w:ascii="Times New Roman" w:cs="Times New Roman" w:eastAsia="Times New Roman" w:hAnsi="Times New Roman"/>
          <w:sz w:val="22"/>
          <w:szCs w:val="22"/>
        </w:rPr>
        <w:t xml:space="preserve">● মূলধন (Principal) = ১০,০০,০০০ টাকা</w:t>
      </w:r>
    </w:p>
    <w:p>
      <w:pPr>
        <w:spacing w:after="40" w:before="20"/>
        <w:ind w:left="720"/>
      </w:pPr>
      <w:r>
        <w:rPr>
          <w:rFonts w:ascii="Times New Roman" w:cs="Times New Roman" w:eastAsia="Times New Roman" w:hAnsi="Times New Roman"/>
          <w:i/>
          <w:iCs/>
          <w:color w:val="444444"/>
          <w:sz w:val="20"/>
          <w:szCs w:val="20"/>
        </w:rPr>
        <w:t xml:space="preserve">→ Principal = BDT 10,00,000</w:t>
      </w:r>
    </w:p>
    <w:p>
      <w:pPr>
        <w:spacing w:after="40" w:before="40"/>
        <w:ind w:left="360"/>
      </w:pPr>
      <w:r>
        <w:rPr>
          <w:rFonts w:ascii="Times New Roman" w:cs="Times New Roman" w:eastAsia="Times New Roman" w:hAnsi="Times New Roman"/>
          <w:sz w:val="22"/>
          <w:szCs w:val="22"/>
        </w:rPr>
        <w:t xml:space="preserve">● সুদের হার (Interest Rate) = ১০% বার্ষিক</w:t>
      </w:r>
    </w:p>
    <w:p>
      <w:pPr>
        <w:spacing w:after="40" w:before="20"/>
        <w:ind w:left="720"/>
      </w:pPr>
      <w:r>
        <w:rPr>
          <w:rFonts w:ascii="Times New Roman" w:cs="Times New Roman" w:eastAsia="Times New Roman" w:hAnsi="Times New Roman"/>
          <w:i/>
          <w:iCs/>
          <w:color w:val="444444"/>
          <w:sz w:val="20"/>
          <w:szCs w:val="20"/>
        </w:rPr>
        <w:t xml:space="preserve">→ Interest Rate = 10% per annum</w:t>
      </w:r>
    </w:p>
    <w:p>
      <w:pPr>
        <w:spacing w:after="40" w:before="40"/>
        <w:ind w:left="360"/>
      </w:pPr>
      <w:r>
        <w:rPr>
          <w:rFonts w:ascii="Times New Roman" w:cs="Times New Roman" w:eastAsia="Times New Roman" w:hAnsi="Times New Roman"/>
          <w:sz w:val="22"/>
          <w:szCs w:val="22"/>
        </w:rPr>
        <w:t xml:space="preserve">● মেয়াদ (Time) = ৬ মাস = ০.৫ বছর</w:t>
      </w:r>
    </w:p>
    <w:p>
      <w:pPr>
        <w:spacing w:after="40" w:before="20"/>
        <w:ind w:left="720"/>
      </w:pPr>
      <w:r>
        <w:rPr>
          <w:rFonts w:ascii="Times New Roman" w:cs="Times New Roman" w:eastAsia="Times New Roman" w:hAnsi="Times New Roman"/>
          <w:i/>
          <w:iCs/>
          <w:color w:val="444444"/>
          <w:sz w:val="20"/>
          <w:szCs w:val="20"/>
        </w:rPr>
        <w:t xml:space="preserve">→ Time = 6 months = 0.5 year</w:t>
      </w:r>
    </w:p>
    <w:p>
      <w:pPr>
        <w:shd w:fill="E8F4F8" w:val="clear"/>
        <w:spacing w:after="100" w:before="200"/>
      </w:pPr>
      <w:r>
        <w:rPr>
          <w:rFonts w:ascii="Times New Roman" w:cs="Times New Roman" w:eastAsia="Times New Roman" w:hAnsi="Times New Roman"/>
          <w:b/>
          <w:bCs/>
          <w:color w:val="1F4E79"/>
          <w:sz w:val="26"/>
          <w:szCs w:val="26"/>
        </w:rPr>
        <w:t xml:space="preserve">সূত্র (Formula):</w:t>
      </w:r>
    </w:p>
    <w:p>
      <w:pPr>
        <w:spacing w:after="100" w:before="30"/>
      </w:pPr>
      <w:r>
        <w:rPr>
          <w:rFonts w:ascii="Times New Roman" w:cs="Times New Roman" w:eastAsia="Times New Roman" w:hAnsi="Times New Roman"/>
          <w:i/>
          <w:iCs/>
          <w:color w:val="2B547E"/>
          <w:sz w:val="22"/>
          <w:szCs w:val="22"/>
        </w:rPr>
        <w:t xml:space="preserve">Formula:</w:t>
      </w:r>
    </w:p>
    <w:p>
      <w:pPr>
        <w:spacing w:after="40" w:before="40"/>
        <w:ind w:left="360"/>
      </w:pPr>
      <w:r>
        <w:rPr>
          <w:rFonts w:ascii="Times New Roman" w:cs="Times New Roman" w:eastAsia="Times New Roman" w:hAnsi="Times New Roman"/>
          <w:sz w:val="22"/>
          <w:szCs w:val="22"/>
        </w:rPr>
        <w:t xml:space="preserve">● সরল সুদ = (মূলধন × হার × সময়) ÷ ১০০</w:t>
      </w:r>
    </w:p>
    <w:p>
      <w:pPr>
        <w:spacing w:after="40" w:before="20"/>
        <w:ind w:left="720"/>
      </w:pPr>
      <w:r>
        <w:rPr>
          <w:rFonts w:ascii="Times New Roman" w:cs="Times New Roman" w:eastAsia="Times New Roman" w:hAnsi="Times New Roman"/>
          <w:i/>
          <w:iCs/>
          <w:color w:val="444444"/>
          <w:sz w:val="20"/>
          <w:szCs w:val="20"/>
        </w:rPr>
        <w:t xml:space="preserve">→ Simple Interest = (Principal × Rate × Time) ÷ 100</w:t>
      </w:r>
    </w:p>
    <w:p>
      <w:pPr>
        <w:shd w:fill="E8F4F8" w:val="clear"/>
        <w:spacing w:after="100" w:before="200"/>
      </w:pPr>
      <w:r>
        <w:rPr>
          <w:rFonts w:ascii="Times New Roman" w:cs="Times New Roman" w:eastAsia="Times New Roman" w:hAnsi="Times New Roman"/>
          <w:b/>
          <w:bCs/>
          <w:color w:val="1F4E79"/>
          <w:sz w:val="26"/>
          <w:szCs w:val="26"/>
        </w:rPr>
        <w:t xml:space="preserve">হিসাব (Calculation):</w:t>
      </w:r>
    </w:p>
    <w:p>
      <w:pPr>
        <w:spacing w:after="100" w:before="30"/>
      </w:pPr>
      <w:r>
        <w:rPr>
          <w:rFonts w:ascii="Times New Roman" w:cs="Times New Roman" w:eastAsia="Times New Roman" w:hAnsi="Times New Roman"/>
          <w:i/>
          <w:iCs/>
          <w:color w:val="2B547E"/>
          <w:sz w:val="22"/>
          <w:szCs w:val="22"/>
        </w:rPr>
        <w:t xml:space="preserve">Calculation:</w:t>
      </w:r>
    </w:p>
    <w:p>
      <w:pPr>
        <w:spacing w:after="40" w:before="40"/>
        <w:ind w:left="360"/>
      </w:pPr>
      <w:r>
        <w:rPr>
          <w:rFonts w:ascii="Times New Roman" w:cs="Times New Roman" w:eastAsia="Times New Roman" w:hAnsi="Times New Roman"/>
          <w:sz w:val="22"/>
          <w:szCs w:val="22"/>
        </w:rPr>
        <w:t xml:space="preserve">● সুদ = (১০,০০,০০০ × ১০ × ০.৫) ÷ ১০০</w:t>
      </w:r>
    </w:p>
    <w:p>
      <w:pPr>
        <w:spacing w:after="40" w:before="20"/>
        <w:ind w:left="720"/>
      </w:pPr>
      <w:r>
        <w:rPr>
          <w:rFonts w:ascii="Times New Roman" w:cs="Times New Roman" w:eastAsia="Times New Roman" w:hAnsi="Times New Roman"/>
          <w:i/>
          <w:iCs/>
          <w:color w:val="444444"/>
          <w:sz w:val="20"/>
          <w:szCs w:val="20"/>
        </w:rPr>
        <w:t xml:space="preserve">→ Interest = (10,00,000 × 10 × 0.5) ÷ 100</w:t>
      </w:r>
    </w:p>
    <w:p>
      <w:pPr>
        <w:spacing w:after="40" w:before="40"/>
        <w:ind w:left="360"/>
      </w:pPr>
      <w:r>
        <w:rPr>
          <w:rFonts w:ascii="Times New Roman" w:cs="Times New Roman" w:eastAsia="Times New Roman" w:hAnsi="Times New Roman"/>
          <w:sz w:val="22"/>
          <w:szCs w:val="22"/>
        </w:rPr>
        <w:t xml:space="preserve">● সুদ = (১০,০০,০০০ × ৫) ÷ ১০০</w:t>
      </w:r>
    </w:p>
    <w:p>
      <w:pPr>
        <w:spacing w:after="40" w:before="20"/>
        <w:ind w:left="720"/>
      </w:pPr>
      <w:r>
        <w:rPr>
          <w:rFonts w:ascii="Times New Roman" w:cs="Times New Roman" w:eastAsia="Times New Roman" w:hAnsi="Times New Roman"/>
          <w:i/>
          <w:iCs/>
          <w:color w:val="444444"/>
          <w:sz w:val="20"/>
          <w:szCs w:val="20"/>
        </w:rPr>
        <w:t xml:space="preserve">→ Interest = (10,00,000 × 5) ÷ 100</w:t>
      </w:r>
    </w:p>
    <w:p>
      <w:pPr>
        <w:spacing w:after="40" w:before="40"/>
        <w:ind w:left="360"/>
      </w:pPr>
      <w:r>
        <w:rPr>
          <w:rFonts w:ascii="Times New Roman" w:cs="Times New Roman" w:eastAsia="Times New Roman" w:hAnsi="Times New Roman"/>
          <w:sz w:val="22"/>
          <w:szCs w:val="22"/>
        </w:rPr>
        <w:t xml:space="preserve">● সুদ = ৫০,০০০ ÷ ১০০ = ৫০,০০০ টাকা</w:t>
      </w:r>
    </w:p>
    <w:p>
      <w:pPr>
        <w:spacing w:after="40" w:before="20"/>
        <w:ind w:left="720"/>
      </w:pPr>
      <w:r>
        <w:rPr>
          <w:rFonts w:ascii="Times New Roman" w:cs="Times New Roman" w:eastAsia="Times New Roman" w:hAnsi="Times New Roman"/>
          <w:i/>
          <w:iCs/>
          <w:color w:val="444444"/>
          <w:sz w:val="20"/>
          <w:szCs w:val="20"/>
        </w:rPr>
        <w:t xml:space="preserve">→ Interest = 50,000 ÷ 100 = BDT 50,000</w:t>
      </w:r>
    </w:p>
    <w:p>
      <w:pPr>
        <w:shd w:fill="E8F4F8" w:val="clear"/>
        <w:spacing w:after="100" w:before="200"/>
      </w:pPr>
      <w:r>
        <w:rPr>
          <w:rFonts w:ascii="Times New Roman" w:cs="Times New Roman" w:eastAsia="Times New Roman" w:hAnsi="Times New Roman"/>
          <w:b/>
          <w:bCs/>
          <w:color w:val="1F4E79"/>
          <w:sz w:val="26"/>
          <w:szCs w:val="26"/>
        </w:rPr>
        <w:t xml:space="preserve">উত্তর (Answer):</w:t>
      </w:r>
    </w:p>
    <w:p>
      <w:pPr>
        <w:spacing w:after="100" w:before="30"/>
      </w:pPr>
      <w:r>
        <w:rPr>
          <w:rFonts w:ascii="Times New Roman" w:cs="Times New Roman" w:eastAsia="Times New Roman" w:hAnsi="Times New Roman"/>
          <w:i/>
          <w:iCs/>
          <w:color w:val="2B547E"/>
          <w:sz w:val="22"/>
          <w:szCs w:val="22"/>
        </w:rPr>
        <w:t xml:space="preserve">Answer:</w:t>
      </w:r>
    </w:p>
    <w:p>
      <w:pPr>
        <w:spacing w:after="60" w:before="60"/>
      </w:pPr>
      <w:r>
        <w:rPr>
          <w:rFonts w:ascii="Times New Roman" w:cs="Times New Roman" w:eastAsia="Times New Roman" w:hAnsi="Times New Roman"/>
          <w:sz w:val="22"/>
          <w:szCs w:val="22"/>
        </w:rPr>
        <w:t xml:space="preserve">মেয়াদ শেষে প্রদেয় সুদের পরিমাণ = ৫০,০০০ টাকা</w:t>
      </w:r>
    </w:p>
    <w:p>
      <w:pPr>
        <w:spacing w:after="60" w:before="30"/>
      </w:pPr>
      <w:r>
        <w:rPr>
          <w:rFonts w:ascii="Times New Roman" w:cs="Times New Roman" w:eastAsia="Times New Roman" w:hAnsi="Times New Roman"/>
          <w:i/>
          <w:iCs/>
          <w:color w:val="333333"/>
          <w:sz w:val="20"/>
          <w:szCs w:val="20"/>
        </w:rPr>
        <w:t xml:space="preserve">→ Interest payable at maturity = BDT 50,000</w:t>
      </w:r>
    </w:p>
    <w:p>
      <w:pPr>
        <w:spacing w:after="60" w:before="60"/>
      </w:pPr>
      <w:r>
        <w:rPr>
          <w:rFonts w:ascii="Times New Roman" w:cs="Times New Roman" w:eastAsia="Times New Roman" w:hAnsi="Times New Roman"/>
          <w:sz w:val="22"/>
          <w:szCs w:val="22"/>
        </w:rPr>
        <w:t xml:space="preserve">মোট পরিশোধযোগ্য পরিমাণ = ১০,০০,০০০ + ৫০,০০০ = ১০,৫০,০০০ টাকা</w:t>
      </w:r>
    </w:p>
    <w:p>
      <w:pPr>
        <w:spacing w:after="60" w:before="30"/>
      </w:pPr>
      <w:r>
        <w:rPr>
          <w:rFonts w:ascii="Times New Roman" w:cs="Times New Roman" w:eastAsia="Times New Roman" w:hAnsi="Times New Roman"/>
          <w:i/>
          <w:iCs/>
          <w:color w:val="333333"/>
          <w:sz w:val="20"/>
          <w:szCs w:val="20"/>
        </w:rPr>
        <w:t xml:space="preserve">→ Total payable amount = 10,00,000 + 50,000 = BDT 10,50,000</w:t>
      </w:r>
    </w:p>
    <w:p>
      <w:pPr>
        <w:shd w:fill="1F4E79" w:val="clear"/>
        <w:spacing w:after="150" w:before="300"/>
      </w:pPr>
      <w:r>
        <w:rPr>
          <w:rFonts w:ascii="Times New Roman" w:cs="Times New Roman" w:eastAsia="Times New Roman" w:hAnsi="Times New Roman"/>
          <w:b/>
          <w:bCs/>
          <w:color w:val="FFFFFF"/>
          <w:sz w:val="24"/>
          <w:szCs w:val="24"/>
        </w:rPr>
        <w:t xml:space="preserve">প্রশ্ন ৬  |  Question ৬  |  মার্কস: ১০</w:t>
      </w:r>
    </w:p>
    <w:p>
      <w:pPr>
        <w:spacing w:after="60" w:before="60"/>
      </w:pPr>
      <w:r>
        <w:rPr>
          <w:rFonts w:ascii="Times New Roman" w:cs="Times New Roman" w:eastAsia="Times New Roman" w:hAnsi="Times New Roman"/>
          <w:sz w:val="22"/>
          <w:szCs w:val="22"/>
        </w:rPr>
        <w:t xml:space="preserve">প্রশ্ন: ABC ব্যাংকের ডিসেম্বর ৩১ তারিখের আর্থিক তথ্য: Tier-1 Capital = ১৫০০ কোটি টাকা, Tier-2 Capital = ৫০০ কোটি টাকা, Deductions from capital = ২০০ কোটি টাকা, Total Risk Weighted Assets (RWA) = ১৮০০০ কোটি টাকা। ব্যাংকটির Capital Adequacy Ratio (CAR) নির্ণয় করুন।</w:t>
      </w:r>
    </w:p>
    <w:p>
      <w:pPr>
        <w:spacing w:after="60" w:before="30"/>
      </w:pPr>
      <w:r>
        <w:rPr>
          <w:rFonts w:ascii="Times New Roman" w:cs="Times New Roman" w:eastAsia="Times New Roman" w:hAnsi="Times New Roman"/>
          <w:i/>
          <w:iCs/>
          <w:color w:val="333333"/>
          <w:sz w:val="20"/>
          <w:szCs w:val="20"/>
        </w:rPr>
        <w:t xml:space="preserve">→ Question: ABC Bank has the following financial data: Tier-1 Capital: BDT 1500 crore, Tier-2 Capital: BDT 500 crore, Deductions: BDT 200 crore, Total RWA: BDT 18000 crore. Calculate CAR and assess compliance.</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সমাধান (Solution):</w:t>
      </w:r>
    </w:p>
    <w:p>
      <w:pPr>
        <w:spacing w:after="100" w:before="30"/>
      </w:pPr>
      <w:r>
        <w:rPr>
          <w:rFonts w:ascii="Times New Roman" w:cs="Times New Roman" w:eastAsia="Times New Roman" w:hAnsi="Times New Roman"/>
          <w:i/>
          <w:iCs/>
          <w:color w:val="2B547E"/>
          <w:sz w:val="22"/>
          <w:szCs w:val="22"/>
        </w:rPr>
        <w:t xml:space="preserve">Solution:</w:t>
      </w:r>
    </w:p>
    <w:p>
      <w:pPr>
        <w:spacing w:after="60" w:before="60"/>
      </w:pPr>
      <w:r>
        <w:rPr>
          <w:rFonts w:ascii="Times New Roman" w:cs="Times New Roman" w:eastAsia="Times New Roman" w:hAnsi="Times New Roman"/>
          <w:sz w:val="22"/>
          <w:szCs w:val="22"/>
        </w:rPr>
        <w:t xml:space="preserve">প্রদত্ত তথ্য (Given Information):</w:t>
      </w:r>
    </w:p>
    <w:p>
      <w:pPr>
        <w:spacing w:after="60" w:before="30"/>
      </w:pPr>
      <w:r>
        <w:rPr>
          <w:rFonts w:ascii="Times New Roman" w:cs="Times New Roman" w:eastAsia="Times New Roman" w:hAnsi="Times New Roman"/>
          <w:i/>
          <w:iCs/>
          <w:color w:val="333333"/>
          <w:sz w:val="20"/>
          <w:szCs w:val="20"/>
        </w:rPr>
        <w:t xml:space="preserve">→ Given Information:</w:t>
      </w:r>
    </w:p>
    <w:p>
      <w:pPr>
        <w:spacing w:after="40" w:before="40"/>
        <w:ind w:left="360"/>
      </w:pPr>
      <w:r>
        <w:rPr>
          <w:rFonts w:ascii="Times New Roman" w:cs="Times New Roman" w:eastAsia="Times New Roman" w:hAnsi="Times New Roman"/>
          <w:sz w:val="22"/>
          <w:szCs w:val="22"/>
        </w:rPr>
        <w:t xml:space="preserve">● Tier-1 Capital = ১৫০০ কোটি টাকা</w:t>
      </w:r>
    </w:p>
    <w:p>
      <w:pPr>
        <w:spacing w:after="40" w:before="20"/>
        <w:ind w:left="720"/>
      </w:pPr>
      <w:r>
        <w:rPr>
          <w:rFonts w:ascii="Times New Roman" w:cs="Times New Roman" w:eastAsia="Times New Roman" w:hAnsi="Times New Roman"/>
          <w:i/>
          <w:iCs/>
          <w:color w:val="444444"/>
          <w:sz w:val="20"/>
          <w:szCs w:val="20"/>
        </w:rPr>
        <w:t xml:space="preserve">→ Tier-1 Capital = BDT 1500 crore</w:t>
      </w:r>
    </w:p>
    <w:p>
      <w:pPr>
        <w:spacing w:after="40" w:before="40"/>
        <w:ind w:left="360"/>
      </w:pPr>
      <w:r>
        <w:rPr>
          <w:rFonts w:ascii="Times New Roman" w:cs="Times New Roman" w:eastAsia="Times New Roman" w:hAnsi="Times New Roman"/>
          <w:sz w:val="22"/>
          <w:szCs w:val="22"/>
        </w:rPr>
        <w:t xml:space="preserve">● Tier-2 Capital = ৫০০ কোটি টাকা</w:t>
      </w:r>
    </w:p>
    <w:p>
      <w:pPr>
        <w:spacing w:after="40" w:before="20"/>
        <w:ind w:left="720"/>
      </w:pPr>
      <w:r>
        <w:rPr>
          <w:rFonts w:ascii="Times New Roman" w:cs="Times New Roman" w:eastAsia="Times New Roman" w:hAnsi="Times New Roman"/>
          <w:i/>
          <w:iCs/>
          <w:color w:val="444444"/>
          <w:sz w:val="20"/>
          <w:szCs w:val="20"/>
        </w:rPr>
        <w:t xml:space="preserve">→ Tier-2 Capital = BDT 500 crore</w:t>
      </w:r>
    </w:p>
    <w:p>
      <w:pPr>
        <w:spacing w:after="40" w:before="40"/>
        <w:ind w:left="360"/>
      </w:pPr>
      <w:r>
        <w:rPr>
          <w:rFonts w:ascii="Times New Roman" w:cs="Times New Roman" w:eastAsia="Times New Roman" w:hAnsi="Times New Roman"/>
          <w:sz w:val="22"/>
          <w:szCs w:val="22"/>
        </w:rPr>
        <w:t xml:space="preserve">● Deductions = ২০০ কোটি টাকা</w:t>
      </w:r>
    </w:p>
    <w:p>
      <w:pPr>
        <w:spacing w:after="40" w:before="20"/>
        <w:ind w:left="720"/>
      </w:pPr>
      <w:r>
        <w:rPr>
          <w:rFonts w:ascii="Times New Roman" w:cs="Times New Roman" w:eastAsia="Times New Roman" w:hAnsi="Times New Roman"/>
          <w:i/>
          <w:iCs/>
          <w:color w:val="444444"/>
          <w:sz w:val="20"/>
          <w:szCs w:val="20"/>
        </w:rPr>
        <w:t xml:space="preserve">→ Deductions = BDT 200 crore</w:t>
      </w:r>
    </w:p>
    <w:p>
      <w:pPr>
        <w:spacing w:after="40" w:before="40"/>
        <w:ind w:left="360"/>
      </w:pPr>
      <w:r>
        <w:rPr>
          <w:rFonts w:ascii="Times New Roman" w:cs="Times New Roman" w:eastAsia="Times New Roman" w:hAnsi="Times New Roman"/>
          <w:sz w:val="22"/>
          <w:szCs w:val="22"/>
        </w:rPr>
        <w:t xml:space="preserve">● Total RWA = ১৮০০০ কোটি টাকা</w:t>
      </w:r>
    </w:p>
    <w:p>
      <w:pPr>
        <w:spacing w:after="40" w:before="20"/>
        <w:ind w:left="720"/>
      </w:pPr>
      <w:r>
        <w:rPr>
          <w:rFonts w:ascii="Times New Roman" w:cs="Times New Roman" w:eastAsia="Times New Roman" w:hAnsi="Times New Roman"/>
          <w:i/>
          <w:iCs/>
          <w:color w:val="444444"/>
          <w:sz w:val="20"/>
          <w:szCs w:val="20"/>
        </w:rPr>
        <w:t xml:space="preserve">→ Total RWA = BDT 18000 crore</w:t>
      </w:r>
    </w:p>
    <w:p>
      <w:pPr>
        <w:shd w:fill="E8F4F8" w:val="clear"/>
        <w:spacing w:after="100" w:before="200"/>
      </w:pPr>
      <w:r>
        <w:rPr>
          <w:rFonts w:ascii="Times New Roman" w:cs="Times New Roman" w:eastAsia="Times New Roman" w:hAnsi="Times New Roman"/>
          <w:b/>
          <w:bCs/>
          <w:color w:val="1F4E79"/>
          <w:sz w:val="26"/>
          <w:szCs w:val="26"/>
        </w:rPr>
        <w:t xml:space="preserve">সূত্র (Formula):</w:t>
      </w:r>
    </w:p>
    <w:p>
      <w:pPr>
        <w:spacing w:after="100" w:before="30"/>
      </w:pPr>
      <w:r>
        <w:rPr>
          <w:rFonts w:ascii="Times New Roman" w:cs="Times New Roman" w:eastAsia="Times New Roman" w:hAnsi="Times New Roman"/>
          <w:i/>
          <w:iCs/>
          <w:color w:val="2B547E"/>
          <w:sz w:val="22"/>
          <w:szCs w:val="22"/>
        </w:rPr>
        <w:t xml:space="preserve">Formula:</w:t>
      </w:r>
    </w:p>
    <w:p>
      <w:pPr>
        <w:spacing w:after="40" w:before="40"/>
        <w:ind w:left="360"/>
      </w:pPr>
      <w:r>
        <w:rPr>
          <w:rFonts w:ascii="Times New Roman" w:cs="Times New Roman" w:eastAsia="Times New Roman" w:hAnsi="Times New Roman"/>
          <w:sz w:val="22"/>
          <w:szCs w:val="22"/>
        </w:rPr>
        <w:t xml:space="preserve">● মোট মূলধন = Tier-1 + Tier-2 - Deductions</w:t>
      </w:r>
    </w:p>
    <w:p>
      <w:pPr>
        <w:spacing w:after="40" w:before="20"/>
        <w:ind w:left="720"/>
      </w:pPr>
      <w:r>
        <w:rPr>
          <w:rFonts w:ascii="Times New Roman" w:cs="Times New Roman" w:eastAsia="Times New Roman" w:hAnsi="Times New Roman"/>
          <w:i/>
          <w:iCs/>
          <w:color w:val="444444"/>
          <w:sz w:val="20"/>
          <w:szCs w:val="20"/>
        </w:rPr>
        <w:t xml:space="preserve">→ Total Capital = Tier-1 + Tier-2 - Deductions</w:t>
      </w:r>
    </w:p>
    <w:p>
      <w:pPr>
        <w:spacing w:after="40" w:before="40"/>
        <w:ind w:left="360"/>
      </w:pPr>
      <w:r>
        <w:rPr>
          <w:rFonts w:ascii="Times New Roman" w:cs="Times New Roman" w:eastAsia="Times New Roman" w:hAnsi="Times New Roman"/>
          <w:sz w:val="22"/>
          <w:szCs w:val="22"/>
        </w:rPr>
        <w:t xml:space="preserve">● CAR = (মোট মূলধন ÷ RWA) × ১০০</w:t>
      </w:r>
    </w:p>
    <w:p>
      <w:pPr>
        <w:spacing w:after="40" w:before="20"/>
        <w:ind w:left="720"/>
      </w:pPr>
      <w:r>
        <w:rPr>
          <w:rFonts w:ascii="Times New Roman" w:cs="Times New Roman" w:eastAsia="Times New Roman" w:hAnsi="Times New Roman"/>
          <w:i/>
          <w:iCs/>
          <w:color w:val="444444"/>
          <w:sz w:val="20"/>
          <w:szCs w:val="20"/>
        </w:rPr>
        <w:t xml:space="preserve">→ CAR = (Total Capital ÷ RWA) × 100</w:t>
      </w:r>
    </w:p>
    <w:p>
      <w:pPr>
        <w:shd w:fill="E8F4F8" w:val="clear"/>
        <w:spacing w:after="100" w:before="200"/>
      </w:pPr>
      <w:r>
        <w:rPr>
          <w:rFonts w:ascii="Times New Roman" w:cs="Times New Roman" w:eastAsia="Times New Roman" w:hAnsi="Times New Roman"/>
          <w:b/>
          <w:bCs/>
          <w:color w:val="1F4E79"/>
          <w:sz w:val="26"/>
          <w:szCs w:val="26"/>
        </w:rPr>
        <w:t xml:space="preserve">হিসাব (Calculation):</w:t>
      </w:r>
    </w:p>
    <w:p>
      <w:pPr>
        <w:spacing w:after="100" w:before="30"/>
      </w:pPr>
      <w:r>
        <w:rPr>
          <w:rFonts w:ascii="Times New Roman" w:cs="Times New Roman" w:eastAsia="Times New Roman" w:hAnsi="Times New Roman"/>
          <w:i/>
          <w:iCs/>
          <w:color w:val="2B547E"/>
          <w:sz w:val="22"/>
          <w:szCs w:val="22"/>
        </w:rPr>
        <w:t xml:space="preserve">Calculation:</w:t>
      </w:r>
    </w:p>
    <w:p>
      <w:pPr>
        <w:spacing w:after="40" w:before="40"/>
        <w:ind w:left="360"/>
      </w:pPr>
      <w:r>
        <w:rPr>
          <w:rFonts w:ascii="Times New Roman" w:cs="Times New Roman" w:eastAsia="Times New Roman" w:hAnsi="Times New Roman"/>
          <w:sz w:val="22"/>
          <w:szCs w:val="22"/>
        </w:rPr>
        <w:t xml:space="preserve">● মোট মূলধন = ১৫০০ + ৫০০ - ২০০ = ১৮০০ কোটি টাকা</w:t>
      </w:r>
    </w:p>
    <w:p>
      <w:pPr>
        <w:spacing w:after="40" w:before="20"/>
        <w:ind w:left="720"/>
      </w:pPr>
      <w:r>
        <w:rPr>
          <w:rFonts w:ascii="Times New Roman" w:cs="Times New Roman" w:eastAsia="Times New Roman" w:hAnsi="Times New Roman"/>
          <w:i/>
          <w:iCs/>
          <w:color w:val="444444"/>
          <w:sz w:val="20"/>
          <w:szCs w:val="20"/>
        </w:rPr>
        <w:t xml:space="preserve">→ Total Capital = 1500 + 500 - 200 = BDT 1800 crore</w:t>
      </w:r>
    </w:p>
    <w:p>
      <w:pPr>
        <w:spacing w:after="40" w:before="40"/>
        <w:ind w:left="360"/>
      </w:pPr>
      <w:r>
        <w:rPr>
          <w:rFonts w:ascii="Times New Roman" w:cs="Times New Roman" w:eastAsia="Times New Roman" w:hAnsi="Times New Roman"/>
          <w:sz w:val="22"/>
          <w:szCs w:val="22"/>
        </w:rPr>
        <w:t xml:space="preserve">● CAR = (১৮০০ ÷ ১৮০০০) × ১০০</w:t>
      </w:r>
    </w:p>
    <w:p>
      <w:pPr>
        <w:spacing w:after="40" w:before="20"/>
        <w:ind w:left="720"/>
      </w:pPr>
      <w:r>
        <w:rPr>
          <w:rFonts w:ascii="Times New Roman" w:cs="Times New Roman" w:eastAsia="Times New Roman" w:hAnsi="Times New Roman"/>
          <w:i/>
          <w:iCs/>
          <w:color w:val="444444"/>
          <w:sz w:val="20"/>
          <w:szCs w:val="20"/>
        </w:rPr>
        <w:t xml:space="preserve">→ CAR = (1800 ÷ 18000) × 100</w:t>
      </w:r>
    </w:p>
    <w:p>
      <w:pPr>
        <w:spacing w:after="40" w:before="40"/>
        <w:ind w:left="360"/>
      </w:pPr>
      <w:r>
        <w:rPr>
          <w:rFonts w:ascii="Times New Roman" w:cs="Times New Roman" w:eastAsia="Times New Roman" w:hAnsi="Times New Roman"/>
          <w:sz w:val="22"/>
          <w:szCs w:val="22"/>
        </w:rPr>
        <w:t xml:space="preserve">● CAR = ০.১ × ১০০ = ১০%</w:t>
      </w:r>
    </w:p>
    <w:p>
      <w:pPr>
        <w:spacing w:after="40" w:before="20"/>
        <w:ind w:left="720"/>
      </w:pPr>
      <w:r>
        <w:rPr>
          <w:rFonts w:ascii="Times New Roman" w:cs="Times New Roman" w:eastAsia="Times New Roman" w:hAnsi="Times New Roman"/>
          <w:i/>
          <w:iCs/>
          <w:color w:val="444444"/>
          <w:sz w:val="20"/>
          <w:szCs w:val="20"/>
        </w:rPr>
        <w:t xml:space="preserve">→ CAR = 0.1 × 100 = 10%</w:t>
      </w:r>
    </w:p>
    <w:p>
      <w:pPr>
        <w:shd w:fill="E8F4F8" w:val="clear"/>
        <w:spacing w:after="100" w:before="200"/>
      </w:pPr>
      <w:r>
        <w:rPr>
          <w:rFonts w:ascii="Times New Roman" w:cs="Times New Roman" w:eastAsia="Times New Roman" w:hAnsi="Times New Roman"/>
          <w:b/>
          <w:bCs/>
          <w:color w:val="1F4E79"/>
          <w:sz w:val="26"/>
          <w:szCs w:val="26"/>
        </w:rPr>
        <w:t xml:space="preserve">বিশ্লেষণ (Analysis):</w:t>
      </w:r>
    </w:p>
    <w:p>
      <w:pPr>
        <w:spacing w:after="100" w:before="30"/>
      </w:pPr>
      <w:r>
        <w:rPr>
          <w:rFonts w:ascii="Times New Roman" w:cs="Times New Roman" w:eastAsia="Times New Roman" w:hAnsi="Times New Roman"/>
          <w:i/>
          <w:iCs/>
          <w:color w:val="2B547E"/>
          <w:sz w:val="22"/>
          <w:szCs w:val="22"/>
        </w:rPr>
        <w:t xml:space="preserve">Analysis:</w:t>
      </w:r>
    </w:p>
    <w:p>
      <w:pPr>
        <w:spacing w:after="60" w:before="60"/>
      </w:pPr>
      <w:r>
        <w:rPr>
          <w:rFonts w:ascii="Times New Roman" w:cs="Times New Roman" w:eastAsia="Times New Roman" w:hAnsi="Times New Roman"/>
          <w:sz w:val="22"/>
          <w:szCs w:val="22"/>
        </w:rPr>
        <w:t xml:space="preserve">বাংলাদেশ ব্যাংকের নির্দেশনা অনুযায়ী ন্যূনতম CAR:</w:t>
      </w:r>
    </w:p>
    <w:p>
      <w:pPr>
        <w:spacing w:after="60" w:before="30"/>
      </w:pPr>
      <w:r>
        <w:rPr>
          <w:rFonts w:ascii="Times New Roman" w:cs="Times New Roman" w:eastAsia="Times New Roman" w:hAnsi="Times New Roman"/>
          <w:i/>
          <w:iCs/>
          <w:color w:val="333333"/>
          <w:sz w:val="20"/>
          <w:szCs w:val="20"/>
        </w:rPr>
        <w:t xml:space="preserve">→ Minimum CAR as per Bangladesh Bank guidelines:</w:t>
      </w:r>
    </w:p>
    <w:p>
      <w:pPr>
        <w:spacing w:after="40" w:before="40"/>
        <w:ind w:left="360"/>
      </w:pPr>
      <w:r>
        <w:rPr>
          <w:rFonts w:ascii="Times New Roman" w:cs="Times New Roman" w:eastAsia="Times New Roman" w:hAnsi="Times New Roman"/>
          <w:sz w:val="22"/>
          <w:szCs w:val="22"/>
        </w:rPr>
        <w:t xml:space="preserve">● মোট CAR: ন্যূনতম ১২.৫% (ক্যাপিটাল কনজারভেশন বাফার সহ)</w:t>
      </w:r>
    </w:p>
    <w:p>
      <w:pPr>
        <w:spacing w:after="40" w:before="20"/>
        <w:ind w:left="720"/>
      </w:pPr>
      <w:r>
        <w:rPr>
          <w:rFonts w:ascii="Times New Roman" w:cs="Times New Roman" w:eastAsia="Times New Roman" w:hAnsi="Times New Roman"/>
          <w:i/>
          <w:iCs/>
          <w:color w:val="444444"/>
          <w:sz w:val="20"/>
          <w:szCs w:val="20"/>
        </w:rPr>
        <w:t xml:space="preserve">→ Total CAR: Minimum 12.5% (with capital conservation buffer)</w:t>
      </w:r>
    </w:p>
    <w:p>
      <w:pPr>
        <w:spacing w:after="40" w:before="40"/>
        <w:ind w:left="360"/>
      </w:pPr>
      <w:r>
        <w:rPr>
          <w:rFonts w:ascii="Times New Roman" w:cs="Times New Roman" w:eastAsia="Times New Roman" w:hAnsi="Times New Roman"/>
          <w:sz w:val="22"/>
          <w:szCs w:val="22"/>
        </w:rPr>
        <w:t xml:space="preserve">● Tier-1 অনুপাত: ন্যূনতম ৬%</w:t>
      </w:r>
    </w:p>
    <w:p>
      <w:pPr>
        <w:spacing w:after="40" w:before="20"/>
        <w:ind w:left="720"/>
      </w:pPr>
      <w:r>
        <w:rPr>
          <w:rFonts w:ascii="Times New Roman" w:cs="Times New Roman" w:eastAsia="Times New Roman" w:hAnsi="Times New Roman"/>
          <w:i/>
          <w:iCs/>
          <w:color w:val="444444"/>
          <w:sz w:val="20"/>
          <w:szCs w:val="20"/>
        </w:rPr>
        <w:t xml:space="preserve">→ Tier-1 ratio: Minimum 6%</w:t>
      </w:r>
    </w:p>
    <w:p>
      <w:pPr>
        <w:shd w:fill="E8F4F8" w:val="clear"/>
        <w:spacing w:after="100" w:before="200"/>
      </w:pPr>
      <w:r>
        <w:rPr>
          <w:rFonts w:ascii="Times New Roman" w:cs="Times New Roman" w:eastAsia="Times New Roman" w:hAnsi="Times New Roman"/>
          <w:b/>
          <w:bCs/>
          <w:color w:val="1F4E79"/>
          <w:sz w:val="26"/>
          <w:szCs w:val="26"/>
        </w:rPr>
        <w:t xml:space="preserve">উপসংহার (Conclusion):</w:t>
      </w:r>
    </w:p>
    <w:p>
      <w:pPr>
        <w:spacing w:after="100" w:before="30"/>
      </w:pPr>
      <w:r>
        <w:rPr>
          <w:rFonts w:ascii="Times New Roman" w:cs="Times New Roman" w:eastAsia="Times New Roman" w:hAnsi="Times New Roman"/>
          <w:i/>
          <w:iCs/>
          <w:color w:val="2B547E"/>
          <w:sz w:val="22"/>
          <w:szCs w:val="22"/>
        </w:rPr>
        <w:t xml:space="preserve">Conclusion:</w:t>
      </w:r>
    </w:p>
    <w:p>
      <w:pPr>
        <w:spacing w:after="60" w:before="60"/>
      </w:pPr>
      <w:r>
        <w:rPr>
          <w:rFonts w:ascii="Times New Roman" w:cs="Times New Roman" w:eastAsia="Times New Roman" w:hAnsi="Times New Roman"/>
          <w:sz w:val="22"/>
          <w:szCs w:val="22"/>
        </w:rPr>
        <w:t xml:space="preserve">ABC ব্যাংকের CAR = ১০% যা ন্যূনতম ১২.৫% এর কম।</w:t>
      </w:r>
    </w:p>
    <w:p>
      <w:pPr>
        <w:spacing w:after="60" w:before="30"/>
      </w:pPr>
      <w:r>
        <w:rPr>
          <w:rFonts w:ascii="Times New Roman" w:cs="Times New Roman" w:eastAsia="Times New Roman" w:hAnsi="Times New Roman"/>
          <w:i/>
          <w:iCs/>
          <w:color w:val="333333"/>
          <w:sz w:val="20"/>
          <w:szCs w:val="20"/>
        </w:rPr>
        <w:t xml:space="preserve">→ ABC Bank's CAR = 10% which is below minimum 12.5%.</w:t>
      </w:r>
    </w:p>
    <w:p>
      <w:pPr>
        <w:spacing w:after="60" w:before="60"/>
      </w:pPr>
      <w:r>
        <w:rPr>
          <w:rFonts w:ascii="Times New Roman" w:cs="Times New Roman" w:eastAsia="Times New Roman" w:hAnsi="Times New Roman"/>
          <w:sz w:val="22"/>
          <w:szCs w:val="22"/>
        </w:rPr>
        <w:t xml:space="preserve">ব্যাংকটিকে মূলধন বৃদ্ধি করতে হবে বা RWA কমাতে হবে।</w:t>
      </w:r>
    </w:p>
    <w:p>
      <w:pPr>
        <w:spacing w:after="60" w:before="30"/>
      </w:pPr>
      <w:r>
        <w:rPr>
          <w:rFonts w:ascii="Times New Roman" w:cs="Times New Roman" w:eastAsia="Times New Roman" w:hAnsi="Times New Roman"/>
          <w:i/>
          <w:iCs/>
          <w:color w:val="333333"/>
          <w:sz w:val="20"/>
          <w:szCs w:val="20"/>
        </w:rPr>
        <w:t xml:space="preserve">→ Bank needs to increase capital or reduce RWA.</w:t>
      </w:r>
    </w:p>
    <w:p>
      <w:r>
        <w:br w:type="page"/>
      </w:r>
    </w:p>
    <w:p>
      <w:pPr>
        <w:pStyle w:val="Heading1"/>
      </w:pPr>
      <w:r>
        <w:rPr>
          <w:rFonts w:ascii="Times New Roman" w:cs="Times New Roman" w:eastAsia="Times New Roman" w:hAnsi="Times New Roman"/>
          <w:b/>
          <w:bCs/>
          <w:color w:val="1F4E79"/>
          <w:sz w:val="36"/>
          <w:szCs w:val="36"/>
        </w:rPr>
        <w:t xml:space="preserve">Part C — Problem Solving (সমস্যা সমাধান)</w:t>
      </w:r>
    </w:p>
    <w:p>
      <w:pPr>
        <w:jc w:val="center"/>
      </w:pPr>
      <w:r>
        <w:rPr>
          <w:rFonts w:ascii="Times New Roman" w:cs="Times New Roman" w:eastAsia="Times New Roman" w:hAnsi="Times New Roman"/>
          <w:i/>
          <w:iCs/>
          <w:sz w:val="22"/>
          <w:szCs w:val="22"/>
        </w:rPr>
        <w:t xml:space="preserve">Solve any one case | যেকোনো একটি কেস সমাধান করুন</w:t>
      </w:r>
    </w:p>
    <w:p>
      <w:pPr>
        <w:jc w:val="center"/>
      </w:pPr>
      <w:r>
        <w:rPr>
          <w:rFonts w:ascii="Times New Roman" w:cs="Times New Roman" w:eastAsia="Times New Roman" w:hAnsi="Times New Roman"/>
          <w:b/>
          <w:bCs/>
          <w:sz w:val="22"/>
          <w:szCs w:val="22"/>
        </w:rPr>
        <w:t xml:space="preserve">Marks: 20×1 = 20</w:t>
      </w:r>
    </w:p>
    <w:p>
      <w:pPr>
        <w:shd w:fill="1F4E79" w:val="clear"/>
        <w:spacing w:after="150" w:before="300"/>
      </w:pPr>
      <w:r>
        <w:rPr>
          <w:rFonts w:ascii="Times New Roman" w:cs="Times New Roman" w:eastAsia="Times New Roman" w:hAnsi="Times New Roman"/>
          <w:b/>
          <w:bCs/>
          <w:color w:val="FFFFFF"/>
          <w:sz w:val="24"/>
          <w:szCs w:val="24"/>
        </w:rPr>
        <w:t xml:space="preserve">প্রশ্ন কেস-১  |  Question কেস-১  |  মার্কস: ২০</w:t>
      </w:r>
    </w:p>
    <w:p>
      <w:pPr>
        <w:shd w:fill="E8F4F8" w:val="clear"/>
        <w:spacing w:after="100" w:before="200"/>
      </w:pPr>
      <w:r>
        <w:rPr>
          <w:rFonts w:ascii="Times New Roman" w:cs="Times New Roman" w:eastAsia="Times New Roman" w:hAnsi="Times New Roman"/>
          <w:b/>
          <w:bCs/>
          <w:color w:val="1F4E79"/>
          <w:sz w:val="26"/>
          <w:szCs w:val="26"/>
        </w:rPr>
        <w:t xml:space="preserve">পটভূমি (Background):</w:t>
      </w:r>
    </w:p>
    <w:p>
      <w:pPr>
        <w:spacing w:after="100" w:before="30"/>
      </w:pPr>
      <w:r>
        <w:rPr>
          <w:rFonts w:ascii="Times New Roman" w:cs="Times New Roman" w:eastAsia="Times New Roman" w:hAnsi="Times New Roman"/>
          <w:i/>
          <w:iCs/>
          <w:color w:val="2B547E"/>
          <w:sz w:val="22"/>
          <w:szCs w:val="22"/>
        </w:rPr>
        <w:t xml:space="preserve">Background:</w:t>
      </w:r>
    </w:p>
    <w:p>
      <w:pPr>
        <w:spacing w:after="60" w:before="60"/>
      </w:pPr>
      <w:r>
        <w:rPr>
          <w:rFonts w:ascii="Times New Roman" w:cs="Times New Roman" w:eastAsia="Times New Roman" w:hAnsi="Times New Roman"/>
          <w:sz w:val="22"/>
          <w:szCs w:val="22"/>
        </w:rPr>
        <w:t xml:space="preserve">ইকবাল ট্রেডার্স মি. করিমকে ৩,০০,০০০ টাকার ইলেকট্রনিক পণ্য বিক্রি করে। মি. করিম ১০ জানুয়ারি ২০২৪ তারিখের একটি চেক ইস্যু করেন। চেকটি ১১ জানুয়ারি উপস্থাপন করলে ১৩ জানুয়ারি 'অপর্যাপ্ত তহবিল' কারণে রিটার্ন হয়।</w:t>
      </w:r>
    </w:p>
    <w:p>
      <w:pPr>
        <w:spacing w:after="60" w:before="30"/>
      </w:pPr>
      <w:r>
        <w:rPr>
          <w:rFonts w:ascii="Times New Roman" w:cs="Times New Roman" w:eastAsia="Times New Roman" w:hAnsi="Times New Roman"/>
          <w:i/>
          <w:iCs/>
          <w:color w:val="333333"/>
          <w:sz w:val="20"/>
          <w:szCs w:val="20"/>
        </w:rPr>
        <w:t xml:space="preserve">→ Iqbal Traders sold electronic goods worth BDT 3,00,000 to Mr. Karim on credit. Mr. Karim issued a cheque dated 10th January 2024. The cheque was presented on 11th January but returned on 13th January with 'Insufficient Funds'.</w:t>
      </w:r>
    </w:p>
    <w:p>
      <w:pPr>
        <w:shd w:fill="E8F4F8" w:val="clear"/>
        <w:spacing w:after="100" w:before="200"/>
      </w:pPr>
      <w:r>
        <w:rPr>
          <w:rFonts w:ascii="Times New Roman" w:cs="Times New Roman" w:eastAsia="Times New Roman" w:hAnsi="Times New Roman"/>
          <w:b/>
          <w:bCs/>
          <w:color w:val="1F4E79"/>
          <w:sz w:val="26"/>
          <w:szCs w:val="26"/>
        </w:rPr>
        <w:t xml:space="preserve">প্রশ্ন (i): ধারা ১৩৮-এর শর্তসমূহ:</w:t>
      </w:r>
    </w:p>
    <w:p>
      <w:pPr>
        <w:spacing w:after="100" w:before="30"/>
      </w:pPr>
      <w:r>
        <w:rPr>
          <w:rFonts w:ascii="Times New Roman" w:cs="Times New Roman" w:eastAsia="Times New Roman" w:hAnsi="Times New Roman"/>
          <w:i/>
          <w:iCs/>
          <w:color w:val="2B547E"/>
          <w:sz w:val="22"/>
          <w:szCs w:val="22"/>
        </w:rPr>
        <w:t xml:space="preserve">Question (i): Essential Conditions under Section 138:</w:t>
      </w:r>
    </w:p>
    <w:p>
      <w:pPr>
        <w:spacing w:after="100" w:before="100"/>
      </w:pPr>
      <w:r>
        <w:rPr>
          <w:rFonts w:ascii="Times New Roman" w:cs="Times New Roman" w:eastAsia="Times New Roman" w:hAnsi="Times New Roman"/>
          <w:b/>
          <w:bCs/>
          <w:color w:val="1F4E79"/>
          <w:sz w:val="24"/>
          <w:szCs w:val="24"/>
        </w:rPr>
        <w:t xml:space="preserve">★ উত্তর ★  |  ★ Answer ★</w:t>
      </w:r>
    </w:p>
    <w:p>
      <w:pPr>
        <w:spacing w:after="60" w:before="60"/>
      </w:pPr>
      <w:r>
        <w:rPr>
          <w:rFonts w:ascii="Times New Roman" w:cs="Times New Roman" w:eastAsia="Times New Roman" w:hAnsi="Times New Roman"/>
          <w:sz w:val="22"/>
          <w:szCs w:val="22"/>
        </w:rPr>
        <w:t xml:space="preserve">নেগোসিয়েবল ইনস্ট্রুমেন্ট আইন, ১৮৮১ ধারা ১৩৮ অনুযায়ী:</w:t>
      </w:r>
    </w:p>
    <w:p>
      <w:pPr>
        <w:spacing w:after="60" w:before="30"/>
      </w:pPr>
      <w:r>
        <w:rPr>
          <w:rFonts w:ascii="Times New Roman" w:cs="Times New Roman" w:eastAsia="Times New Roman" w:hAnsi="Times New Roman"/>
          <w:i/>
          <w:iCs/>
          <w:color w:val="333333"/>
          <w:sz w:val="20"/>
          <w:szCs w:val="20"/>
        </w:rPr>
        <w:t xml:space="preserve">→ According to Section 138 of NI Act, 1881:</w:t>
      </w:r>
    </w:p>
    <w:p>
      <w:pPr>
        <w:spacing w:after="40" w:before="40"/>
        <w:ind w:left="360"/>
      </w:pPr>
      <w:r>
        <w:rPr>
          <w:rFonts w:ascii="Times New Roman" w:cs="Times New Roman" w:eastAsia="Times New Roman" w:hAnsi="Times New Roman"/>
          <w:sz w:val="22"/>
          <w:szCs w:val="22"/>
        </w:rPr>
        <w:t xml:space="preserve">১. চেক হওয়া:</w:t>
      </w:r>
    </w:p>
    <w:p>
      <w:pPr>
        <w:spacing w:after="40" w:before="20"/>
        <w:ind w:left="720"/>
      </w:pPr>
      <w:r>
        <w:rPr>
          <w:rFonts w:ascii="Times New Roman" w:cs="Times New Roman" w:eastAsia="Times New Roman" w:hAnsi="Times New Roman"/>
          <w:i/>
          <w:iCs/>
          <w:color w:val="444444"/>
          <w:sz w:val="20"/>
          <w:szCs w:val="20"/>
        </w:rPr>
        <w:t xml:space="preserve">→ Being a Cheque:</w:t>
      </w:r>
    </w:p>
    <w:p>
      <w:pPr>
        <w:spacing w:after="40" w:before="40"/>
        <w:ind w:left="360"/>
      </w:pPr>
      <w:r>
        <w:rPr>
          <w:rFonts w:ascii="Times New Roman" w:cs="Times New Roman" w:eastAsia="Times New Roman" w:hAnsi="Times New Roman"/>
          <w:sz w:val="22"/>
          <w:szCs w:val="22"/>
        </w:rPr>
        <w:t xml:space="preserve">● অবশ্যই একটি বৈধ চেক হতে হবে</w:t>
      </w:r>
    </w:p>
    <w:p>
      <w:pPr>
        <w:spacing w:after="40" w:before="20"/>
        <w:ind w:left="720"/>
      </w:pPr>
      <w:r>
        <w:rPr>
          <w:rFonts w:ascii="Times New Roman" w:cs="Times New Roman" w:eastAsia="Times New Roman" w:hAnsi="Times New Roman"/>
          <w:i/>
          <w:iCs/>
          <w:color w:val="444444"/>
          <w:sz w:val="20"/>
          <w:szCs w:val="20"/>
        </w:rPr>
        <w:t xml:space="preserve">→ Must be a valid cheque</w:t>
      </w:r>
    </w:p>
    <w:p>
      <w:pPr>
        <w:spacing w:after="40" w:before="40"/>
        <w:ind w:left="360"/>
      </w:pPr>
      <w:r>
        <w:rPr>
          <w:rFonts w:ascii="Times New Roman" w:cs="Times New Roman" w:eastAsia="Times New Roman" w:hAnsi="Times New Roman"/>
          <w:sz w:val="22"/>
          <w:szCs w:val="22"/>
        </w:rPr>
        <w:t xml:space="preserve">● ✓ এই ক্ষেত্রে বৈধ চেক ছিল</w:t>
      </w:r>
    </w:p>
    <w:p>
      <w:pPr>
        <w:spacing w:after="40" w:before="20"/>
        <w:ind w:left="720"/>
      </w:pPr>
      <w:r>
        <w:rPr>
          <w:rFonts w:ascii="Times New Roman" w:cs="Times New Roman" w:eastAsia="Times New Roman" w:hAnsi="Times New Roman"/>
          <w:i/>
          <w:iCs/>
          <w:color w:val="444444"/>
          <w:sz w:val="20"/>
          <w:szCs w:val="20"/>
        </w:rPr>
        <w:t xml:space="preserve">→ ✓ Valid cheque existed in this case</w:t>
      </w:r>
    </w:p>
    <w:p>
      <w:pPr>
        <w:spacing w:after="40" w:before="40"/>
        <w:ind w:left="360"/>
      </w:pPr>
      <w:r>
        <w:rPr>
          <w:rFonts w:ascii="Times New Roman" w:cs="Times New Roman" w:eastAsia="Times New Roman" w:hAnsi="Times New Roman"/>
          <w:sz w:val="22"/>
          <w:szCs w:val="22"/>
        </w:rPr>
        <w:t xml:space="preserve">২. ঋণ পরিশোধের জন্য ইস্যু:</w:t>
      </w:r>
    </w:p>
    <w:p>
      <w:pPr>
        <w:spacing w:after="40" w:before="20"/>
        <w:ind w:left="720"/>
      </w:pPr>
      <w:r>
        <w:rPr>
          <w:rFonts w:ascii="Times New Roman" w:cs="Times New Roman" w:eastAsia="Times New Roman" w:hAnsi="Times New Roman"/>
          <w:i/>
          <w:iCs/>
          <w:color w:val="444444"/>
          <w:sz w:val="20"/>
          <w:szCs w:val="20"/>
        </w:rPr>
        <w:t xml:space="preserve">→ Issued for Debt Payment:</w:t>
      </w:r>
    </w:p>
    <w:p>
      <w:pPr>
        <w:spacing w:after="40" w:before="40"/>
        <w:ind w:left="360"/>
      </w:pPr>
      <w:r>
        <w:rPr>
          <w:rFonts w:ascii="Times New Roman" w:cs="Times New Roman" w:eastAsia="Times New Roman" w:hAnsi="Times New Roman"/>
          <w:sz w:val="22"/>
          <w:szCs w:val="22"/>
        </w:rPr>
        <w:t xml:space="preserve">● চেকটি অবশ্যই ঋণ বা দায়বদ্ধতা পরিশোধের জন্য ইস্যু হতে হবে</w:t>
      </w:r>
    </w:p>
    <w:p>
      <w:pPr>
        <w:spacing w:after="40" w:before="20"/>
        <w:ind w:left="720"/>
      </w:pPr>
      <w:r>
        <w:rPr>
          <w:rFonts w:ascii="Times New Roman" w:cs="Times New Roman" w:eastAsia="Times New Roman" w:hAnsi="Times New Roman"/>
          <w:i/>
          <w:iCs/>
          <w:color w:val="444444"/>
          <w:sz w:val="20"/>
          <w:szCs w:val="20"/>
        </w:rPr>
        <w:t xml:space="preserve">→ Cheque must be issued for debt or liability payment</w:t>
      </w:r>
    </w:p>
    <w:p>
      <w:pPr>
        <w:spacing w:after="40" w:before="40"/>
        <w:ind w:left="360"/>
      </w:pPr>
      <w:r>
        <w:rPr>
          <w:rFonts w:ascii="Times New Roman" w:cs="Times New Roman" w:eastAsia="Times New Roman" w:hAnsi="Times New Roman"/>
          <w:sz w:val="22"/>
          <w:szCs w:val="22"/>
        </w:rPr>
        <w:t xml:space="preserve">● ✓ পণ্যের মূল্য পরিশোধের জন্য ইস্যু হয়েছিল</w:t>
      </w:r>
    </w:p>
    <w:p>
      <w:pPr>
        <w:spacing w:after="40" w:before="20"/>
        <w:ind w:left="720"/>
      </w:pPr>
      <w:r>
        <w:rPr>
          <w:rFonts w:ascii="Times New Roman" w:cs="Times New Roman" w:eastAsia="Times New Roman" w:hAnsi="Times New Roman"/>
          <w:i/>
          <w:iCs/>
          <w:color w:val="444444"/>
          <w:sz w:val="20"/>
          <w:szCs w:val="20"/>
        </w:rPr>
        <w:t xml:space="preserve">→ ✓ Issued for payment of goods</w:t>
      </w:r>
    </w:p>
    <w:p>
      <w:pPr>
        <w:spacing w:after="40" w:before="40"/>
        <w:ind w:left="360"/>
      </w:pPr>
      <w:r>
        <w:rPr>
          <w:rFonts w:ascii="Times New Roman" w:cs="Times New Roman" w:eastAsia="Times New Roman" w:hAnsi="Times New Roman"/>
          <w:sz w:val="22"/>
          <w:szCs w:val="22"/>
        </w:rPr>
        <w:t xml:space="preserve">৩. ব্যাংকে উপস্থাপন:</w:t>
      </w:r>
    </w:p>
    <w:p>
      <w:pPr>
        <w:spacing w:after="40" w:before="20"/>
        <w:ind w:left="720"/>
      </w:pPr>
      <w:r>
        <w:rPr>
          <w:rFonts w:ascii="Times New Roman" w:cs="Times New Roman" w:eastAsia="Times New Roman" w:hAnsi="Times New Roman"/>
          <w:i/>
          <w:iCs/>
          <w:color w:val="444444"/>
          <w:sz w:val="20"/>
          <w:szCs w:val="20"/>
        </w:rPr>
        <w:t xml:space="preserve">→ Presentation to Bank:</w:t>
      </w:r>
    </w:p>
    <w:p>
      <w:pPr>
        <w:spacing w:after="40" w:before="40"/>
        <w:ind w:left="360"/>
      </w:pPr>
      <w:r>
        <w:rPr>
          <w:rFonts w:ascii="Times New Roman" w:cs="Times New Roman" w:eastAsia="Times New Roman" w:hAnsi="Times New Roman"/>
          <w:sz w:val="22"/>
          <w:szCs w:val="22"/>
        </w:rPr>
        <w:t xml:space="preserve">● চেক ইস্যুর তারিখ থেকে ৬ মাসের মধ্যে উপস্থাপন</w:t>
      </w:r>
    </w:p>
    <w:p>
      <w:pPr>
        <w:spacing w:after="40" w:before="20"/>
        <w:ind w:left="720"/>
      </w:pPr>
      <w:r>
        <w:rPr>
          <w:rFonts w:ascii="Times New Roman" w:cs="Times New Roman" w:eastAsia="Times New Roman" w:hAnsi="Times New Roman"/>
          <w:i/>
          <w:iCs/>
          <w:color w:val="444444"/>
          <w:sz w:val="20"/>
          <w:szCs w:val="20"/>
        </w:rPr>
        <w:t xml:space="preserve">→ Present within 6 months from issue date</w:t>
      </w:r>
    </w:p>
    <w:p>
      <w:pPr>
        <w:spacing w:after="40" w:before="40"/>
        <w:ind w:left="360"/>
      </w:pPr>
      <w:r>
        <w:rPr>
          <w:rFonts w:ascii="Times New Roman" w:cs="Times New Roman" w:eastAsia="Times New Roman" w:hAnsi="Times New Roman"/>
          <w:sz w:val="22"/>
          <w:szCs w:val="22"/>
        </w:rPr>
        <w:t xml:space="preserve">● ✓ ১১ জানুয়ারি উপস্থাপন করা হয়েছে</w:t>
      </w:r>
    </w:p>
    <w:p>
      <w:pPr>
        <w:spacing w:after="40" w:before="20"/>
        <w:ind w:left="720"/>
      </w:pPr>
      <w:r>
        <w:rPr>
          <w:rFonts w:ascii="Times New Roman" w:cs="Times New Roman" w:eastAsia="Times New Roman" w:hAnsi="Times New Roman"/>
          <w:i/>
          <w:iCs/>
          <w:color w:val="444444"/>
          <w:sz w:val="20"/>
          <w:szCs w:val="20"/>
        </w:rPr>
        <w:t xml:space="preserve">→ ✓ Presented on 11th January</w:t>
      </w:r>
    </w:p>
    <w:p>
      <w:pPr>
        <w:spacing w:after="40" w:before="40"/>
        <w:ind w:left="360"/>
      </w:pPr>
      <w:r>
        <w:rPr>
          <w:rFonts w:ascii="Times New Roman" w:cs="Times New Roman" w:eastAsia="Times New Roman" w:hAnsi="Times New Roman"/>
          <w:sz w:val="22"/>
          <w:szCs w:val="22"/>
        </w:rPr>
        <w:t xml:space="preserve">৪. অপর্যাপ্ত তহবিলে রিটার্ন:</w:t>
      </w:r>
    </w:p>
    <w:p>
      <w:pPr>
        <w:spacing w:after="40" w:before="20"/>
        <w:ind w:left="720"/>
      </w:pPr>
      <w:r>
        <w:rPr>
          <w:rFonts w:ascii="Times New Roman" w:cs="Times New Roman" w:eastAsia="Times New Roman" w:hAnsi="Times New Roman"/>
          <w:i/>
          <w:iCs/>
          <w:color w:val="444444"/>
          <w:sz w:val="20"/>
          <w:szCs w:val="20"/>
        </w:rPr>
        <w:t xml:space="preserve">→ Return for Insufficient Funds:</w:t>
      </w:r>
    </w:p>
    <w:p>
      <w:pPr>
        <w:spacing w:after="40" w:before="40"/>
        <w:ind w:left="360"/>
      </w:pPr>
      <w:r>
        <w:rPr>
          <w:rFonts w:ascii="Times New Roman" w:cs="Times New Roman" w:eastAsia="Times New Roman" w:hAnsi="Times New Roman"/>
          <w:sz w:val="22"/>
          <w:szCs w:val="22"/>
        </w:rPr>
        <w:t xml:space="preserve">● ব্যাংক কর্তৃক অপর্যাপ্ত তহবিলে রিটার্ন হতে হবে</w:t>
      </w:r>
    </w:p>
    <w:p>
      <w:pPr>
        <w:spacing w:after="40" w:before="20"/>
        <w:ind w:left="720"/>
      </w:pPr>
      <w:r>
        <w:rPr>
          <w:rFonts w:ascii="Times New Roman" w:cs="Times New Roman" w:eastAsia="Times New Roman" w:hAnsi="Times New Roman"/>
          <w:i/>
          <w:iCs/>
          <w:color w:val="444444"/>
          <w:sz w:val="20"/>
          <w:szCs w:val="20"/>
        </w:rPr>
        <w:t xml:space="preserve">→ Must be returned by bank for insufficient funds</w:t>
      </w:r>
    </w:p>
    <w:p>
      <w:pPr>
        <w:spacing w:after="40" w:before="40"/>
        <w:ind w:left="360"/>
      </w:pPr>
      <w:r>
        <w:rPr>
          <w:rFonts w:ascii="Times New Roman" w:cs="Times New Roman" w:eastAsia="Times New Roman" w:hAnsi="Times New Roman"/>
          <w:sz w:val="22"/>
          <w:szCs w:val="22"/>
        </w:rPr>
        <w:t xml:space="preserve">● ✓ 'অপর্যাপ্ত তহবিল' কারণে রিটার্ন হয়েছে</w:t>
      </w:r>
    </w:p>
    <w:p>
      <w:pPr>
        <w:spacing w:after="40" w:before="20"/>
        <w:ind w:left="720"/>
      </w:pPr>
      <w:r>
        <w:rPr>
          <w:rFonts w:ascii="Times New Roman" w:cs="Times New Roman" w:eastAsia="Times New Roman" w:hAnsi="Times New Roman"/>
          <w:i/>
          <w:iCs/>
          <w:color w:val="444444"/>
          <w:sz w:val="20"/>
          <w:szCs w:val="20"/>
        </w:rPr>
        <w:t xml:space="preserve">→ ✓ Returned for 'Insufficient Funds'</w:t>
      </w:r>
    </w:p>
    <w:p>
      <w:pPr>
        <w:spacing w:after="40" w:before="40"/>
        <w:ind w:left="360"/>
      </w:pPr>
      <w:r>
        <w:rPr>
          <w:rFonts w:ascii="Times New Roman" w:cs="Times New Roman" w:eastAsia="Times New Roman" w:hAnsi="Times New Roman"/>
          <w:sz w:val="22"/>
          <w:szCs w:val="22"/>
        </w:rPr>
        <w:t xml:space="preserve">৫. লিখিত নোটিশ:</w:t>
      </w:r>
    </w:p>
    <w:p>
      <w:pPr>
        <w:spacing w:after="40" w:before="20"/>
        <w:ind w:left="720"/>
      </w:pPr>
      <w:r>
        <w:rPr>
          <w:rFonts w:ascii="Times New Roman" w:cs="Times New Roman" w:eastAsia="Times New Roman" w:hAnsi="Times New Roman"/>
          <w:i/>
          <w:iCs/>
          <w:color w:val="444444"/>
          <w:sz w:val="20"/>
          <w:szCs w:val="20"/>
        </w:rPr>
        <w:t xml:space="preserve">→ Written Notice:</w:t>
      </w:r>
    </w:p>
    <w:p>
      <w:pPr>
        <w:spacing w:after="40" w:before="40"/>
        <w:ind w:left="360"/>
      </w:pPr>
      <w:r>
        <w:rPr>
          <w:rFonts w:ascii="Times New Roman" w:cs="Times New Roman" w:eastAsia="Times New Roman" w:hAnsi="Times New Roman"/>
          <w:sz w:val="22"/>
          <w:szCs w:val="22"/>
        </w:rPr>
        <w:t xml:space="preserve">● রিটার্নের ৩০ দিনের মধ্যে লিখিত নোটিশ প্রেরণ</w:t>
      </w:r>
    </w:p>
    <w:p>
      <w:pPr>
        <w:spacing w:after="40" w:before="20"/>
        <w:ind w:left="720"/>
      </w:pPr>
      <w:r>
        <w:rPr>
          <w:rFonts w:ascii="Times New Roman" w:cs="Times New Roman" w:eastAsia="Times New Roman" w:hAnsi="Times New Roman"/>
          <w:i/>
          <w:iCs/>
          <w:color w:val="444444"/>
          <w:sz w:val="20"/>
          <w:szCs w:val="20"/>
        </w:rPr>
        <w:t xml:space="preserve">→ Send written notice within 30 days of return</w:t>
      </w:r>
    </w:p>
    <w:p>
      <w:pPr>
        <w:spacing w:after="40" w:before="40"/>
        <w:ind w:left="360"/>
      </w:pPr>
      <w:r>
        <w:rPr>
          <w:rFonts w:ascii="Times New Roman" w:cs="Times New Roman" w:eastAsia="Times New Roman" w:hAnsi="Times New Roman"/>
          <w:sz w:val="22"/>
          <w:szCs w:val="22"/>
        </w:rPr>
        <w:t xml:space="preserve">● ✓ ১৭ জানুয়ারি নোটিশ প্রেরণ করা হয়েছে</w:t>
      </w:r>
    </w:p>
    <w:p>
      <w:pPr>
        <w:spacing w:after="40" w:before="20"/>
        <w:ind w:left="720"/>
      </w:pPr>
      <w:r>
        <w:rPr>
          <w:rFonts w:ascii="Times New Roman" w:cs="Times New Roman" w:eastAsia="Times New Roman" w:hAnsi="Times New Roman"/>
          <w:i/>
          <w:iCs/>
          <w:color w:val="444444"/>
          <w:sz w:val="20"/>
          <w:szCs w:val="20"/>
        </w:rPr>
        <w:t xml:space="preserve">→ ✓ Notice sent on 17th January</w:t>
      </w:r>
    </w:p>
    <w:p>
      <w:pPr>
        <w:spacing w:after="40" w:before="40"/>
        <w:ind w:left="360"/>
      </w:pPr>
      <w:r>
        <w:rPr>
          <w:rFonts w:ascii="Times New Roman" w:cs="Times New Roman" w:eastAsia="Times New Roman" w:hAnsi="Times New Roman"/>
          <w:sz w:val="22"/>
          <w:szCs w:val="22"/>
        </w:rPr>
        <w:t xml:space="preserve">৬. প্রদানের সময়:</w:t>
      </w:r>
    </w:p>
    <w:p>
      <w:pPr>
        <w:spacing w:after="40" w:before="20"/>
        <w:ind w:left="720"/>
      </w:pPr>
      <w:r>
        <w:rPr>
          <w:rFonts w:ascii="Times New Roman" w:cs="Times New Roman" w:eastAsia="Times New Roman" w:hAnsi="Times New Roman"/>
          <w:i/>
          <w:iCs/>
          <w:color w:val="444444"/>
          <w:sz w:val="20"/>
          <w:szCs w:val="20"/>
        </w:rPr>
        <w:t xml:space="preserve">→ Time for Payment:</w:t>
      </w:r>
    </w:p>
    <w:p>
      <w:pPr>
        <w:spacing w:after="40" w:before="40"/>
        <w:ind w:left="360"/>
      </w:pPr>
      <w:r>
        <w:rPr>
          <w:rFonts w:ascii="Times New Roman" w:cs="Times New Roman" w:eastAsia="Times New Roman" w:hAnsi="Times New Roman"/>
          <w:sz w:val="22"/>
          <w:szCs w:val="22"/>
        </w:rPr>
        <w:t xml:space="preserve">● নোটিশ প্রাপ্তির ১৫ দিনের মধ্যে প্রদান</w:t>
      </w:r>
    </w:p>
    <w:p>
      <w:pPr>
        <w:spacing w:after="40" w:before="20"/>
        <w:ind w:left="720"/>
      </w:pPr>
      <w:r>
        <w:rPr>
          <w:rFonts w:ascii="Times New Roman" w:cs="Times New Roman" w:eastAsia="Times New Roman" w:hAnsi="Times New Roman"/>
          <w:i/>
          <w:iCs/>
          <w:color w:val="444444"/>
          <w:sz w:val="20"/>
          <w:szCs w:val="20"/>
        </w:rPr>
        <w:t xml:space="preserve">→ Pay within 15 days of receiving notice</w:t>
      </w:r>
    </w:p>
    <w:p>
      <w:pPr>
        <w:spacing w:after="40" w:before="40"/>
        <w:ind w:left="360"/>
      </w:pPr>
      <w:r>
        <w:rPr>
          <w:rFonts w:ascii="Times New Roman" w:cs="Times New Roman" w:eastAsia="Times New Roman" w:hAnsi="Times New Roman"/>
          <w:sz w:val="22"/>
          <w:szCs w:val="22"/>
        </w:rPr>
        <w:t xml:space="preserve">● ✓ ১৫ দিনের মধ্যে প্রদান করেনি</w:t>
      </w:r>
    </w:p>
    <w:p>
      <w:pPr>
        <w:spacing w:after="40" w:before="20"/>
        <w:ind w:left="720"/>
      </w:pPr>
      <w:r>
        <w:rPr>
          <w:rFonts w:ascii="Times New Roman" w:cs="Times New Roman" w:eastAsia="Times New Roman" w:hAnsi="Times New Roman"/>
          <w:i/>
          <w:iCs/>
          <w:color w:val="444444"/>
          <w:sz w:val="20"/>
          <w:szCs w:val="20"/>
        </w:rPr>
        <w:t xml:space="preserve">→ ✓ Did not pay within 15 days</w:t>
      </w:r>
    </w:p>
    <w:p>
      <w:pPr>
        <w:shd w:fill="E8F4F8" w:val="clear"/>
        <w:spacing w:after="100" w:before="200"/>
      </w:pPr>
      <w:r>
        <w:rPr>
          <w:rFonts w:ascii="Times New Roman" w:cs="Times New Roman" w:eastAsia="Times New Roman" w:hAnsi="Times New Roman"/>
          <w:b/>
          <w:bCs/>
          <w:color w:val="1F4E79"/>
          <w:sz w:val="26"/>
          <w:szCs w:val="26"/>
        </w:rPr>
        <w:t xml:space="preserve">প্রশ্ন (ii): আইনি প্রক্রিয়া মেনে চলা হয়েছে কি?</w:t>
      </w:r>
    </w:p>
    <w:p>
      <w:pPr>
        <w:spacing w:after="100" w:before="30"/>
      </w:pPr>
      <w:r>
        <w:rPr>
          <w:rFonts w:ascii="Times New Roman" w:cs="Times New Roman" w:eastAsia="Times New Roman" w:hAnsi="Times New Roman"/>
          <w:i/>
          <w:iCs/>
          <w:color w:val="2B547E"/>
          <w:sz w:val="22"/>
          <w:szCs w:val="22"/>
        </w:rPr>
        <w:t xml:space="preserve">Question (ii): Was Legal Procedure Followed?</w:t>
      </w:r>
    </w:p>
    <w:p>
      <w:pPr>
        <w:spacing w:after="100" w:before="100"/>
      </w:pPr>
      <w:r>
        <w:rPr>
          <w:rFonts w:ascii="Times New Roman" w:cs="Times New Roman" w:eastAsia="Times New Roman" w:hAnsi="Times New Roman"/>
          <w:b/>
          <w:bCs/>
          <w:color w:val="1F4E79"/>
          <w:sz w:val="24"/>
          <w:szCs w:val="24"/>
        </w:rPr>
        <w:t xml:space="preserve">★ উত্তর ★  |  ★ Answer ★</w:t>
      </w:r>
    </w:p>
    <w:p>
      <w:pPr>
        <w:spacing w:after="60" w:before="60"/>
      </w:pPr>
      <w:r>
        <w:rPr>
          <w:rFonts w:ascii="Times New Roman" w:cs="Times New Roman" w:eastAsia="Times New Roman" w:hAnsi="Times New Roman"/>
          <w:sz w:val="22"/>
          <w:szCs w:val="22"/>
        </w:rPr>
        <w:t xml:space="preserve">সময়রেখা বিশ্লেষণ:</w:t>
      </w:r>
    </w:p>
    <w:p>
      <w:pPr>
        <w:spacing w:after="60" w:before="30"/>
      </w:pPr>
      <w:r>
        <w:rPr>
          <w:rFonts w:ascii="Times New Roman" w:cs="Times New Roman" w:eastAsia="Times New Roman" w:hAnsi="Times New Roman"/>
          <w:i/>
          <w:iCs/>
          <w:color w:val="333333"/>
          <w:sz w:val="20"/>
          <w:szCs w:val="20"/>
        </w:rPr>
        <w:t xml:space="preserve">→ Timeline Analysis:</w:t>
      </w:r>
    </w:p>
    <w:p>
      <w:pPr>
        <w:spacing w:after="40" w:before="40"/>
        <w:ind w:left="360"/>
      </w:pPr>
      <w:r>
        <w:rPr>
          <w:rFonts w:ascii="Times New Roman" w:cs="Times New Roman" w:eastAsia="Times New Roman" w:hAnsi="Times New Roman"/>
          <w:sz w:val="22"/>
          <w:szCs w:val="22"/>
        </w:rPr>
        <w:t xml:space="preserve">● ১০ জানুয়ারি: চেক ইস্যু</w:t>
      </w:r>
    </w:p>
    <w:p>
      <w:pPr>
        <w:spacing w:after="40" w:before="20"/>
        <w:ind w:left="720"/>
      </w:pPr>
      <w:r>
        <w:rPr>
          <w:rFonts w:ascii="Times New Roman" w:cs="Times New Roman" w:eastAsia="Times New Roman" w:hAnsi="Times New Roman"/>
          <w:i/>
          <w:iCs/>
          <w:color w:val="444444"/>
          <w:sz w:val="20"/>
          <w:szCs w:val="20"/>
        </w:rPr>
        <w:t xml:space="preserve">→ 10th January: Cheque issued</w:t>
      </w:r>
    </w:p>
    <w:p>
      <w:pPr>
        <w:spacing w:after="40" w:before="40"/>
        <w:ind w:left="360"/>
      </w:pPr>
      <w:r>
        <w:rPr>
          <w:rFonts w:ascii="Times New Roman" w:cs="Times New Roman" w:eastAsia="Times New Roman" w:hAnsi="Times New Roman"/>
          <w:sz w:val="22"/>
          <w:szCs w:val="22"/>
        </w:rPr>
        <w:t xml:space="preserve">● ১১ জানুয়ারি: চেক উপস্থাপন</w:t>
      </w:r>
    </w:p>
    <w:p>
      <w:pPr>
        <w:spacing w:after="40" w:before="20"/>
        <w:ind w:left="720"/>
      </w:pPr>
      <w:r>
        <w:rPr>
          <w:rFonts w:ascii="Times New Roman" w:cs="Times New Roman" w:eastAsia="Times New Roman" w:hAnsi="Times New Roman"/>
          <w:i/>
          <w:iCs/>
          <w:color w:val="444444"/>
          <w:sz w:val="20"/>
          <w:szCs w:val="20"/>
        </w:rPr>
        <w:t xml:space="preserve">→ 11th January: Cheque presented</w:t>
      </w:r>
    </w:p>
    <w:p>
      <w:pPr>
        <w:spacing w:after="40" w:before="40"/>
        <w:ind w:left="360"/>
      </w:pPr>
      <w:r>
        <w:rPr>
          <w:rFonts w:ascii="Times New Roman" w:cs="Times New Roman" w:eastAsia="Times New Roman" w:hAnsi="Times New Roman"/>
          <w:sz w:val="22"/>
          <w:szCs w:val="22"/>
        </w:rPr>
        <w:t xml:space="preserve">● ১৩ জানুয়ারি: চেক রিটার্ন</w:t>
      </w:r>
    </w:p>
    <w:p>
      <w:pPr>
        <w:spacing w:after="40" w:before="20"/>
        <w:ind w:left="720"/>
      </w:pPr>
      <w:r>
        <w:rPr>
          <w:rFonts w:ascii="Times New Roman" w:cs="Times New Roman" w:eastAsia="Times New Roman" w:hAnsi="Times New Roman"/>
          <w:i/>
          <w:iCs/>
          <w:color w:val="444444"/>
          <w:sz w:val="20"/>
          <w:szCs w:val="20"/>
        </w:rPr>
        <w:t xml:space="preserve">→ 13th January: Cheque returned</w:t>
      </w:r>
    </w:p>
    <w:p>
      <w:pPr>
        <w:spacing w:after="40" w:before="40"/>
        <w:ind w:left="360"/>
      </w:pPr>
      <w:r>
        <w:rPr>
          <w:rFonts w:ascii="Times New Roman" w:cs="Times New Roman" w:eastAsia="Times New Roman" w:hAnsi="Times New Roman"/>
          <w:sz w:val="22"/>
          <w:szCs w:val="22"/>
        </w:rPr>
        <w:t xml:space="preserve">● ১৭ জানুয়ারি: লিখিত নোটিশ প্রেরণ</w:t>
      </w:r>
    </w:p>
    <w:p>
      <w:pPr>
        <w:spacing w:after="40" w:before="20"/>
        <w:ind w:left="720"/>
      </w:pPr>
      <w:r>
        <w:rPr>
          <w:rFonts w:ascii="Times New Roman" w:cs="Times New Roman" w:eastAsia="Times New Roman" w:hAnsi="Times New Roman"/>
          <w:i/>
          <w:iCs/>
          <w:color w:val="444444"/>
          <w:sz w:val="20"/>
          <w:szCs w:val="20"/>
        </w:rPr>
        <w:t xml:space="preserve">→ 17th January: Written notice sent</w:t>
      </w:r>
    </w:p>
    <w:p>
      <w:pPr>
        <w:spacing w:after="40" w:before="40"/>
        <w:ind w:left="360"/>
      </w:pPr>
      <w:r>
        <w:rPr>
          <w:rFonts w:ascii="Times New Roman" w:cs="Times New Roman" w:eastAsia="Times New Roman" w:hAnsi="Times New Roman"/>
          <w:sz w:val="22"/>
          <w:szCs w:val="22"/>
        </w:rPr>
        <w:t xml:space="preserve">● নোটিশ মেয়াদ: ১৭ + ১৫ = ২ ফেব্রুয়ারি পর্যন্ত</w:t>
      </w:r>
    </w:p>
    <w:p>
      <w:pPr>
        <w:spacing w:after="40" w:before="20"/>
        <w:ind w:left="720"/>
      </w:pPr>
      <w:r>
        <w:rPr>
          <w:rFonts w:ascii="Times New Roman" w:cs="Times New Roman" w:eastAsia="Times New Roman" w:hAnsi="Times New Roman"/>
          <w:i/>
          <w:iCs/>
          <w:color w:val="444444"/>
          <w:sz w:val="20"/>
          <w:szCs w:val="20"/>
        </w:rPr>
        <w:t xml:space="preserve">→ Notice period: Until 2nd February</w:t>
      </w:r>
    </w:p>
    <w:p>
      <w:pPr>
        <w:spacing w:after="40" w:before="40"/>
        <w:ind w:left="360"/>
      </w:pPr>
      <w:r>
        <w:rPr>
          <w:rFonts w:ascii="Times New Roman" w:cs="Times New Roman" w:eastAsia="Times New Roman" w:hAnsi="Times New Roman"/>
          <w:sz w:val="22"/>
          <w:szCs w:val="22"/>
        </w:rPr>
        <w:t xml:space="preserve">● ৫ ফেব্রুয়ারি: মামলা দায়ের</w:t>
      </w:r>
    </w:p>
    <w:p>
      <w:pPr>
        <w:spacing w:after="40" w:before="20"/>
        <w:ind w:left="720"/>
      </w:pPr>
      <w:r>
        <w:rPr>
          <w:rFonts w:ascii="Times New Roman" w:cs="Times New Roman" w:eastAsia="Times New Roman" w:hAnsi="Times New Roman"/>
          <w:i/>
          <w:iCs/>
          <w:color w:val="444444"/>
          <w:sz w:val="20"/>
          <w:szCs w:val="20"/>
        </w:rPr>
        <w:t xml:space="preserve">→ 5th February: Case filed</w:t>
      </w:r>
    </w:p>
    <w:p>
      <w:pPr>
        <w:spacing w:after="60" w:before="60"/>
      </w:pPr>
      <w:r>
        <w:rPr>
          <w:rFonts w:ascii="Times New Roman" w:cs="Times New Roman" w:eastAsia="Times New Roman" w:hAnsi="Times New Roman"/>
          <w:sz w:val="22"/>
          <w:szCs w:val="22"/>
        </w:rPr>
        <w:t xml:space="preserve">উপসংহার: সকল আইনি প্রক্রিয়া সঠিকভাবে অনুসরণ করা হয়েছে।</w:t>
      </w:r>
    </w:p>
    <w:p>
      <w:pPr>
        <w:spacing w:after="60" w:before="30"/>
      </w:pPr>
      <w:r>
        <w:rPr>
          <w:rFonts w:ascii="Times New Roman" w:cs="Times New Roman" w:eastAsia="Times New Roman" w:hAnsi="Times New Roman"/>
          <w:i/>
          <w:iCs/>
          <w:color w:val="333333"/>
          <w:sz w:val="20"/>
          <w:szCs w:val="20"/>
        </w:rPr>
        <w:t xml:space="preserve">→ Conclusion: All legal procedures were properly followed.</w:t>
      </w:r>
    </w:p>
    <w:p>
      <w:pPr>
        <w:shd w:fill="E8F4F8" w:val="clear"/>
        <w:spacing w:after="100" w:before="200"/>
      </w:pPr>
      <w:r>
        <w:rPr>
          <w:rFonts w:ascii="Times New Roman" w:cs="Times New Roman" w:eastAsia="Times New Roman" w:hAnsi="Times New Roman"/>
          <w:b/>
          <w:bCs/>
          <w:color w:val="1F4E79"/>
          <w:sz w:val="26"/>
          <w:szCs w:val="26"/>
        </w:rPr>
        <w:t xml:space="preserve">প্রশ্ন (iii): আইনি পরিণতি ও প্রতিরক্ষা:</w:t>
      </w:r>
    </w:p>
    <w:p>
      <w:pPr>
        <w:spacing w:after="100" w:before="30"/>
      </w:pPr>
      <w:r>
        <w:rPr>
          <w:rFonts w:ascii="Times New Roman" w:cs="Times New Roman" w:eastAsia="Times New Roman" w:hAnsi="Times New Roman"/>
          <w:i/>
          <w:iCs/>
          <w:color w:val="2B547E"/>
          <w:sz w:val="22"/>
          <w:szCs w:val="22"/>
        </w:rPr>
        <w:t xml:space="preserve">Question (iii): Legal Consequences &amp; Defenses:</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আইনি পরিণতি (Legal Consequences):</w:t>
      </w:r>
    </w:p>
    <w:p>
      <w:pPr>
        <w:spacing w:after="100" w:before="30"/>
      </w:pPr>
      <w:r>
        <w:rPr>
          <w:rFonts w:ascii="Times New Roman" w:cs="Times New Roman" w:eastAsia="Times New Roman" w:hAnsi="Times New Roman"/>
          <w:i/>
          <w:iCs/>
          <w:color w:val="2B547E"/>
          <w:sz w:val="22"/>
          <w:szCs w:val="22"/>
        </w:rPr>
        <w:t xml:space="preserve">Legal Consequences:</w:t>
      </w:r>
    </w:p>
    <w:p>
      <w:pPr>
        <w:spacing w:after="40" w:before="40"/>
        <w:ind w:left="360"/>
      </w:pPr>
      <w:r>
        <w:rPr>
          <w:rFonts w:ascii="Times New Roman" w:cs="Times New Roman" w:eastAsia="Times New Roman" w:hAnsi="Times New Roman"/>
          <w:sz w:val="22"/>
          <w:szCs w:val="22"/>
        </w:rPr>
        <w:t xml:space="preserve">● ১ বছর পর্যন্ত কারাদণ্ড</w:t>
      </w:r>
    </w:p>
    <w:p>
      <w:pPr>
        <w:spacing w:after="40" w:before="20"/>
        <w:ind w:left="720"/>
      </w:pPr>
      <w:r>
        <w:rPr>
          <w:rFonts w:ascii="Times New Roman" w:cs="Times New Roman" w:eastAsia="Times New Roman" w:hAnsi="Times New Roman"/>
          <w:i/>
          <w:iCs/>
          <w:color w:val="444444"/>
          <w:sz w:val="20"/>
          <w:szCs w:val="20"/>
        </w:rPr>
        <w:t xml:space="preserve">→ Up to 1 year imprisonment</w:t>
      </w:r>
    </w:p>
    <w:p>
      <w:pPr>
        <w:spacing w:after="40" w:before="40"/>
        <w:ind w:left="360"/>
      </w:pPr>
      <w:r>
        <w:rPr>
          <w:rFonts w:ascii="Times New Roman" w:cs="Times New Roman" w:eastAsia="Times New Roman" w:hAnsi="Times New Roman"/>
          <w:sz w:val="22"/>
          <w:szCs w:val="22"/>
        </w:rPr>
        <w:t xml:space="preserve">● চেকের দ্বিগুণ পরিমাণ পর্যন্ত জরিমানা</w:t>
      </w:r>
    </w:p>
    <w:p>
      <w:pPr>
        <w:spacing w:after="40" w:before="20"/>
        <w:ind w:left="720"/>
      </w:pPr>
      <w:r>
        <w:rPr>
          <w:rFonts w:ascii="Times New Roman" w:cs="Times New Roman" w:eastAsia="Times New Roman" w:hAnsi="Times New Roman"/>
          <w:i/>
          <w:iCs/>
          <w:color w:val="444444"/>
          <w:sz w:val="20"/>
          <w:szCs w:val="20"/>
        </w:rPr>
        <w:t xml:space="preserve">→ Fine up to double the cheque amount</w:t>
      </w:r>
    </w:p>
    <w:p>
      <w:pPr>
        <w:spacing w:after="40" w:before="40"/>
        <w:ind w:left="360"/>
      </w:pPr>
      <w:r>
        <w:rPr>
          <w:rFonts w:ascii="Times New Roman" w:cs="Times New Roman" w:eastAsia="Times New Roman" w:hAnsi="Times New Roman"/>
          <w:sz w:val="22"/>
          <w:szCs w:val="22"/>
        </w:rPr>
        <w:t xml:space="preserve">● উভয় দণ্ড একসাথে হতে পারে</w:t>
      </w:r>
    </w:p>
    <w:p>
      <w:pPr>
        <w:spacing w:after="40" w:before="20"/>
        <w:ind w:left="720"/>
      </w:pPr>
      <w:r>
        <w:rPr>
          <w:rFonts w:ascii="Times New Roman" w:cs="Times New Roman" w:eastAsia="Times New Roman" w:hAnsi="Times New Roman"/>
          <w:i/>
          <w:iCs/>
          <w:color w:val="444444"/>
          <w:sz w:val="20"/>
          <w:szCs w:val="20"/>
        </w:rPr>
        <w:t xml:space="preserve">→ Both punishments can be together</w:t>
      </w:r>
    </w:p>
    <w:p>
      <w:pPr>
        <w:shd w:fill="E8F4F8" w:val="clear"/>
        <w:spacing w:after="100" w:before="200"/>
      </w:pPr>
      <w:r>
        <w:rPr>
          <w:rFonts w:ascii="Times New Roman" w:cs="Times New Roman" w:eastAsia="Times New Roman" w:hAnsi="Times New Roman"/>
          <w:b/>
          <w:bCs/>
          <w:color w:val="1F4E79"/>
          <w:sz w:val="26"/>
          <w:szCs w:val="26"/>
        </w:rPr>
        <w:t xml:space="preserve">সম্ভাব্য প্রতিরক্ষা (Possible Defenses):</w:t>
      </w:r>
    </w:p>
    <w:p>
      <w:pPr>
        <w:spacing w:after="100" w:before="30"/>
      </w:pPr>
      <w:r>
        <w:rPr>
          <w:rFonts w:ascii="Times New Roman" w:cs="Times New Roman" w:eastAsia="Times New Roman" w:hAnsi="Times New Roman"/>
          <w:i/>
          <w:iCs/>
          <w:color w:val="2B547E"/>
          <w:sz w:val="22"/>
          <w:szCs w:val="22"/>
        </w:rPr>
        <w:t xml:space="preserve">Possible Defenses:</w:t>
      </w:r>
    </w:p>
    <w:p>
      <w:pPr>
        <w:spacing w:after="40" w:before="40"/>
        <w:ind w:left="360"/>
      </w:pPr>
      <w:r>
        <w:rPr>
          <w:rFonts w:ascii="Times New Roman" w:cs="Times New Roman" w:eastAsia="Times New Roman" w:hAnsi="Times New Roman"/>
          <w:sz w:val="22"/>
          <w:szCs w:val="22"/>
        </w:rPr>
        <w:t xml:space="preserve">● চেক হুমকির মুখে ইস্যু হয়েছিল (প্রমাণ করতে হবে)</w:t>
      </w:r>
    </w:p>
    <w:p>
      <w:pPr>
        <w:spacing w:after="40" w:before="20"/>
        <w:ind w:left="720"/>
      </w:pPr>
      <w:r>
        <w:rPr>
          <w:rFonts w:ascii="Times New Roman" w:cs="Times New Roman" w:eastAsia="Times New Roman" w:hAnsi="Times New Roman"/>
          <w:i/>
          <w:iCs/>
          <w:color w:val="444444"/>
          <w:sz w:val="20"/>
          <w:szCs w:val="20"/>
        </w:rPr>
        <w:t xml:space="preserve">→ Cheque was issued under threat (needs proof)</w:t>
      </w:r>
    </w:p>
    <w:p>
      <w:pPr>
        <w:spacing w:after="40" w:before="40"/>
        <w:ind w:left="360"/>
      </w:pPr>
      <w:r>
        <w:rPr>
          <w:rFonts w:ascii="Times New Roman" w:cs="Times New Roman" w:eastAsia="Times New Roman" w:hAnsi="Times New Roman"/>
          <w:sz w:val="22"/>
          <w:szCs w:val="22"/>
        </w:rPr>
        <w:t xml:space="preserve">● চেকে জালিয়াতি হয়েছে</w:t>
      </w:r>
    </w:p>
    <w:p>
      <w:pPr>
        <w:spacing w:after="40" w:before="20"/>
        <w:ind w:left="720"/>
      </w:pPr>
      <w:r>
        <w:rPr>
          <w:rFonts w:ascii="Times New Roman" w:cs="Times New Roman" w:eastAsia="Times New Roman" w:hAnsi="Times New Roman"/>
          <w:i/>
          <w:iCs/>
          <w:color w:val="444444"/>
          <w:sz w:val="20"/>
          <w:szCs w:val="20"/>
        </w:rPr>
        <w:t xml:space="preserve">→ Cheque is forged</w:t>
      </w:r>
    </w:p>
    <w:p>
      <w:pPr>
        <w:spacing w:after="40" w:before="40"/>
        <w:ind w:left="360"/>
      </w:pPr>
      <w:r>
        <w:rPr>
          <w:rFonts w:ascii="Times New Roman" w:cs="Times New Roman" w:eastAsia="Times New Roman" w:hAnsi="Times New Roman"/>
          <w:sz w:val="22"/>
          <w:szCs w:val="22"/>
        </w:rPr>
        <w:t xml:space="preserve">● দায়বদ্ধতা ছিল না</w:t>
      </w:r>
    </w:p>
    <w:p>
      <w:pPr>
        <w:spacing w:after="40" w:before="20"/>
        <w:ind w:left="720"/>
      </w:pPr>
      <w:r>
        <w:rPr>
          <w:rFonts w:ascii="Times New Roman" w:cs="Times New Roman" w:eastAsia="Times New Roman" w:hAnsi="Times New Roman"/>
          <w:i/>
          <w:iCs/>
          <w:color w:val="444444"/>
          <w:sz w:val="20"/>
          <w:szCs w:val="20"/>
        </w:rPr>
        <w:t xml:space="preserve">→ No liability existed</w:t>
      </w:r>
    </w:p>
    <w:p>
      <w:pPr>
        <w:spacing w:after="40" w:before="40"/>
        <w:ind w:left="360"/>
      </w:pPr>
      <w:r>
        <w:rPr>
          <w:rFonts w:ascii="Times New Roman" w:cs="Times New Roman" w:eastAsia="Times New Roman" w:hAnsi="Times New Roman"/>
          <w:sz w:val="22"/>
          <w:szCs w:val="22"/>
        </w:rPr>
        <w:t xml:space="preserve">● নোটিশ প্রাপ্ত হয়নি</w:t>
      </w:r>
    </w:p>
    <w:p>
      <w:pPr>
        <w:spacing w:after="40" w:before="20"/>
        <w:ind w:left="720"/>
      </w:pPr>
      <w:r>
        <w:rPr>
          <w:rFonts w:ascii="Times New Roman" w:cs="Times New Roman" w:eastAsia="Times New Roman" w:hAnsi="Times New Roman"/>
          <w:i/>
          <w:iCs/>
          <w:color w:val="444444"/>
          <w:sz w:val="20"/>
          <w:szCs w:val="20"/>
        </w:rPr>
        <w:t xml:space="preserve">→ Notice was not received</w:t>
      </w:r>
    </w:p>
    <w:p>
      <w:pPr>
        <w:shd w:fill="E8F4F8" w:val="clear"/>
        <w:spacing w:after="100" w:before="200"/>
      </w:pPr>
      <w:r>
        <w:rPr>
          <w:rFonts w:ascii="Times New Roman" w:cs="Times New Roman" w:eastAsia="Times New Roman" w:hAnsi="Times New Roman"/>
          <w:b/>
          <w:bCs/>
          <w:color w:val="1F4E79"/>
          <w:sz w:val="26"/>
          <w:szCs w:val="26"/>
        </w:rPr>
        <w:t xml:space="preserve">প্রশ্ন (iv): বিকল্প আইনি পথ:</w:t>
      </w:r>
    </w:p>
    <w:p>
      <w:pPr>
        <w:spacing w:after="100" w:before="30"/>
      </w:pPr>
      <w:r>
        <w:rPr>
          <w:rFonts w:ascii="Times New Roman" w:cs="Times New Roman" w:eastAsia="Times New Roman" w:hAnsi="Times New Roman"/>
          <w:i/>
          <w:iCs/>
          <w:color w:val="2B547E"/>
          <w:sz w:val="22"/>
          <w:szCs w:val="22"/>
        </w:rPr>
        <w:t xml:space="preserve">Question (iv): Alternative Legal Options:</w:t>
      </w:r>
    </w:p>
    <w:p>
      <w:pPr>
        <w:spacing w:after="100" w:before="100"/>
      </w:pPr>
      <w:r>
        <w:rPr>
          <w:rFonts w:ascii="Times New Roman" w:cs="Times New Roman" w:eastAsia="Times New Roman" w:hAnsi="Times New Roman"/>
          <w:b/>
          <w:bCs/>
          <w:color w:val="1F4E79"/>
          <w:sz w:val="24"/>
          <w:szCs w:val="24"/>
        </w:rPr>
        <w:t xml:space="preserve">★ উত্তর ★  |  ★ Answer ★</w:t>
      </w:r>
    </w:p>
    <w:p>
      <w:pPr>
        <w:spacing w:after="40" w:before="40"/>
        <w:ind w:left="360"/>
      </w:pPr>
      <w:r>
        <w:rPr>
          <w:rFonts w:ascii="Times New Roman" w:cs="Times New Roman" w:eastAsia="Times New Roman" w:hAnsi="Times New Roman"/>
          <w:sz w:val="22"/>
          <w:szCs w:val="22"/>
        </w:rPr>
        <w:t xml:space="preserve">১. দেওয়ানি মামলা:</w:t>
      </w:r>
    </w:p>
    <w:p>
      <w:pPr>
        <w:spacing w:after="40" w:before="20"/>
        <w:ind w:left="720"/>
      </w:pPr>
      <w:r>
        <w:rPr>
          <w:rFonts w:ascii="Times New Roman" w:cs="Times New Roman" w:eastAsia="Times New Roman" w:hAnsi="Times New Roman"/>
          <w:i/>
          <w:iCs/>
          <w:color w:val="444444"/>
          <w:sz w:val="20"/>
          <w:szCs w:val="20"/>
        </w:rPr>
        <w:t xml:space="preserve">→ Civil Suit:</w:t>
      </w:r>
    </w:p>
    <w:p>
      <w:pPr>
        <w:spacing w:after="40" w:before="40"/>
        <w:ind w:left="360"/>
      </w:pPr>
      <w:r>
        <w:rPr>
          <w:rFonts w:ascii="Times New Roman" w:cs="Times New Roman" w:eastAsia="Times New Roman" w:hAnsi="Times New Roman"/>
          <w:sz w:val="22"/>
          <w:szCs w:val="22"/>
        </w:rPr>
        <w:t xml:space="preserve">● অর্থ আদালতে দেওয়ানি মামলা</w:t>
      </w:r>
    </w:p>
    <w:p>
      <w:pPr>
        <w:spacing w:after="40" w:before="20"/>
        <w:ind w:left="720"/>
      </w:pPr>
      <w:r>
        <w:rPr>
          <w:rFonts w:ascii="Times New Roman" w:cs="Times New Roman" w:eastAsia="Times New Roman" w:hAnsi="Times New Roman"/>
          <w:i/>
          <w:iCs/>
          <w:color w:val="444444"/>
          <w:sz w:val="20"/>
          <w:szCs w:val="20"/>
        </w:rPr>
        <w:t xml:space="preserve">→ Civil suit in money court</w:t>
      </w:r>
    </w:p>
    <w:p>
      <w:pPr>
        <w:spacing w:after="40" w:before="40"/>
        <w:ind w:left="360"/>
      </w:pPr>
      <w:r>
        <w:rPr>
          <w:rFonts w:ascii="Times New Roman" w:cs="Times New Roman" w:eastAsia="Times New Roman" w:hAnsi="Times New Roman"/>
          <w:sz w:val="22"/>
          <w:szCs w:val="22"/>
        </w:rPr>
        <w:t xml:space="preserve">● চেকের পরিমাণ + সুদ দাবি</w:t>
      </w:r>
    </w:p>
    <w:p>
      <w:pPr>
        <w:spacing w:after="40" w:before="20"/>
        <w:ind w:left="720"/>
      </w:pPr>
      <w:r>
        <w:rPr>
          <w:rFonts w:ascii="Times New Roman" w:cs="Times New Roman" w:eastAsia="Times New Roman" w:hAnsi="Times New Roman"/>
          <w:i/>
          <w:iCs/>
          <w:color w:val="444444"/>
          <w:sz w:val="20"/>
          <w:szCs w:val="20"/>
        </w:rPr>
        <w:t xml:space="preserve">→ Claim cheque amount + interest</w:t>
      </w:r>
    </w:p>
    <w:p>
      <w:pPr>
        <w:spacing w:after="40" w:before="40"/>
        <w:ind w:left="360"/>
      </w:pPr>
      <w:r>
        <w:rPr>
          <w:rFonts w:ascii="Times New Roman" w:cs="Times New Roman" w:eastAsia="Times New Roman" w:hAnsi="Times New Roman"/>
          <w:sz w:val="22"/>
          <w:szCs w:val="22"/>
        </w:rPr>
        <w:t xml:space="preserve">২. আর্থ রিণ আদালত:</w:t>
      </w:r>
    </w:p>
    <w:p>
      <w:pPr>
        <w:spacing w:after="40" w:before="20"/>
        <w:ind w:left="720"/>
      </w:pPr>
      <w:r>
        <w:rPr>
          <w:rFonts w:ascii="Times New Roman" w:cs="Times New Roman" w:eastAsia="Times New Roman" w:hAnsi="Times New Roman"/>
          <w:i/>
          <w:iCs/>
          <w:color w:val="444444"/>
          <w:sz w:val="20"/>
          <w:szCs w:val="20"/>
        </w:rPr>
        <w:t xml:space="preserve">→ Artha Rin Adalat:</w:t>
      </w:r>
    </w:p>
    <w:p>
      <w:pPr>
        <w:spacing w:after="40" w:before="40"/>
        <w:ind w:left="360"/>
      </w:pPr>
      <w:r>
        <w:rPr>
          <w:rFonts w:ascii="Times New Roman" w:cs="Times New Roman" w:eastAsia="Times New Roman" w:hAnsi="Times New Roman"/>
          <w:sz w:val="22"/>
          <w:szCs w:val="22"/>
        </w:rPr>
        <w:t xml:space="preserve">● আর্থ রিণ আদালতে মামলা</w:t>
      </w:r>
    </w:p>
    <w:p>
      <w:pPr>
        <w:spacing w:after="40" w:before="20"/>
        <w:ind w:left="720"/>
      </w:pPr>
      <w:r>
        <w:rPr>
          <w:rFonts w:ascii="Times New Roman" w:cs="Times New Roman" w:eastAsia="Times New Roman" w:hAnsi="Times New Roman"/>
          <w:i/>
          <w:iCs/>
          <w:color w:val="444444"/>
          <w:sz w:val="20"/>
          <w:szCs w:val="20"/>
        </w:rPr>
        <w:t xml:space="preserve">→ Suit in Artha Rin Adalat</w:t>
      </w:r>
    </w:p>
    <w:p>
      <w:pPr>
        <w:spacing w:after="40" w:before="40"/>
        <w:ind w:left="360"/>
      </w:pPr>
      <w:r>
        <w:rPr>
          <w:rFonts w:ascii="Times New Roman" w:cs="Times New Roman" w:eastAsia="Times New Roman" w:hAnsi="Times New Roman"/>
          <w:sz w:val="22"/>
          <w:szCs w:val="22"/>
        </w:rPr>
        <w:t xml:space="preserve">● ঋণ আদায়ের জন্য</w:t>
      </w:r>
    </w:p>
    <w:p>
      <w:pPr>
        <w:spacing w:after="40" w:before="20"/>
        <w:ind w:left="720"/>
      </w:pPr>
      <w:r>
        <w:rPr>
          <w:rFonts w:ascii="Times New Roman" w:cs="Times New Roman" w:eastAsia="Times New Roman" w:hAnsi="Times New Roman"/>
          <w:i/>
          <w:iCs/>
          <w:color w:val="444444"/>
          <w:sz w:val="20"/>
          <w:szCs w:val="20"/>
        </w:rPr>
        <w:t xml:space="preserve">→ For debt recovery</w:t>
      </w:r>
    </w:p>
    <w:p>
      <w:pPr>
        <w:spacing w:after="40" w:before="40"/>
        <w:ind w:left="360"/>
      </w:pPr>
      <w:r>
        <w:rPr>
          <w:rFonts w:ascii="Times New Roman" w:cs="Times New Roman" w:eastAsia="Times New Roman" w:hAnsi="Times New Roman"/>
          <w:sz w:val="22"/>
          <w:szCs w:val="22"/>
        </w:rPr>
        <w:t xml:space="preserve">৩. ব্যাংকরাপ্টি আইন:</w:t>
      </w:r>
    </w:p>
    <w:p>
      <w:pPr>
        <w:spacing w:after="40" w:before="20"/>
        <w:ind w:left="720"/>
      </w:pPr>
      <w:r>
        <w:rPr>
          <w:rFonts w:ascii="Times New Roman" w:cs="Times New Roman" w:eastAsia="Times New Roman" w:hAnsi="Times New Roman"/>
          <w:i/>
          <w:iCs/>
          <w:color w:val="444444"/>
          <w:sz w:val="20"/>
          <w:szCs w:val="20"/>
        </w:rPr>
        <w:t xml:space="preserve">→ Bankruptcy Act:</w:t>
      </w:r>
    </w:p>
    <w:p>
      <w:pPr>
        <w:spacing w:after="40" w:before="40"/>
        <w:ind w:left="360"/>
      </w:pPr>
      <w:r>
        <w:rPr>
          <w:rFonts w:ascii="Times New Roman" w:cs="Times New Roman" w:eastAsia="Times New Roman" w:hAnsi="Times New Roman"/>
          <w:sz w:val="22"/>
          <w:szCs w:val="22"/>
        </w:rPr>
        <w:t xml:space="preserve">● ব্যাংকরাপ্টি আইনে মামলা</w:t>
      </w:r>
    </w:p>
    <w:p>
      <w:pPr>
        <w:spacing w:after="40" w:before="20"/>
        <w:ind w:left="720"/>
      </w:pPr>
      <w:r>
        <w:rPr>
          <w:rFonts w:ascii="Times New Roman" w:cs="Times New Roman" w:eastAsia="Times New Roman" w:hAnsi="Times New Roman"/>
          <w:i/>
          <w:iCs/>
          <w:color w:val="444444"/>
          <w:sz w:val="20"/>
          <w:szCs w:val="20"/>
        </w:rPr>
        <w:t xml:space="preserve">→ Suit under Bankruptcy Act</w:t>
      </w:r>
    </w:p>
    <w:p>
      <w:pPr>
        <w:spacing w:after="40" w:before="40"/>
        <w:ind w:left="360"/>
      </w:pPr>
      <w:r>
        <w:rPr>
          <w:rFonts w:ascii="Times New Roman" w:cs="Times New Roman" w:eastAsia="Times New Roman" w:hAnsi="Times New Roman"/>
          <w:sz w:val="22"/>
          <w:szCs w:val="22"/>
        </w:rPr>
        <w:t xml:space="preserve">● দেউলিয়া ঘোষণার জন্য</w:t>
      </w:r>
    </w:p>
    <w:p>
      <w:pPr>
        <w:spacing w:after="40" w:before="20"/>
        <w:ind w:left="720"/>
      </w:pPr>
      <w:r>
        <w:rPr>
          <w:rFonts w:ascii="Times New Roman" w:cs="Times New Roman" w:eastAsia="Times New Roman" w:hAnsi="Times New Roman"/>
          <w:i/>
          <w:iCs/>
          <w:color w:val="444444"/>
          <w:sz w:val="20"/>
          <w:szCs w:val="20"/>
        </w:rPr>
        <w:t xml:space="preserve">→ For declaring bankrupt</w:t>
      </w:r>
    </w:p>
    <w:p>
      <w:r>
        <w:br w:type="page"/>
      </w:r>
    </w:p>
    <w:p>
      <w:pPr>
        <w:pStyle w:val="Heading1"/>
      </w:pPr>
      <w:r>
        <w:rPr>
          <w:rFonts w:ascii="Times New Roman" w:cs="Times New Roman" w:eastAsia="Times New Roman" w:hAnsi="Times New Roman"/>
          <w:b/>
          <w:bCs/>
          <w:color w:val="1F4E79"/>
          <w:sz w:val="36"/>
          <w:szCs w:val="36"/>
        </w:rPr>
        <w:t xml:space="preserve">Part D — Understanding Terminology (পরিভাষা বোঝা)</w:t>
      </w:r>
    </w:p>
    <w:p>
      <w:pPr>
        <w:jc w:val="center"/>
      </w:pPr>
      <w:r>
        <w:rPr>
          <w:rFonts w:ascii="Times New Roman" w:cs="Times New Roman" w:eastAsia="Times New Roman" w:hAnsi="Times New Roman"/>
          <w:i/>
          <w:iCs/>
          <w:sz w:val="22"/>
          <w:szCs w:val="22"/>
        </w:rPr>
        <w:t xml:space="preserve">Answer any five questions | যেকোনো পাঁচটি প্রশ্নের উত্তর দিন</w:t>
      </w:r>
    </w:p>
    <w:p>
      <w:pPr>
        <w:jc w:val="center"/>
      </w:pPr>
      <w:r>
        <w:rPr>
          <w:rFonts w:ascii="Times New Roman" w:cs="Times New Roman" w:eastAsia="Times New Roman" w:hAnsi="Times New Roman"/>
          <w:b/>
          <w:bCs/>
          <w:sz w:val="22"/>
          <w:szCs w:val="22"/>
        </w:rPr>
        <w:t xml:space="preserve">Marks: 2×5 = 10</w:t>
      </w:r>
    </w:p>
    <w:p>
      <w:pPr>
        <w:shd w:fill="1F4E79" w:val="clear"/>
        <w:spacing w:after="150" w:before="300"/>
      </w:pPr>
      <w:r>
        <w:rPr>
          <w:rFonts w:ascii="Times New Roman" w:cs="Times New Roman" w:eastAsia="Times New Roman" w:hAnsi="Times New Roman"/>
          <w:b/>
          <w:bCs/>
          <w:color w:val="FFFFFF"/>
          <w:sz w:val="24"/>
          <w:szCs w:val="24"/>
        </w:rPr>
        <w:t xml:space="preserve">প্রশ্ন ৯  |  Question ৯  |  মার্কস: ২×৫=১০</w:t>
      </w:r>
    </w:p>
    <w:p>
      <w:pPr>
        <w:spacing w:after="60" w:before="60"/>
      </w:pPr>
      <w:r>
        <w:rPr>
          <w:rFonts w:ascii="Times New Roman" w:cs="Times New Roman" w:eastAsia="Times New Roman" w:hAnsi="Times New Roman"/>
          <w:sz w:val="22"/>
          <w:szCs w:val="22"/>
        </w:rPr>
        <w:t xml:space="preserve">নিম্নলিখিত যেকোনো পাঁচটির মধ্যে তুলনা ও পার্থক্য লিখুন:</w:t>
      </w:r>
    </w:p>
    <w:p>
      <w:pPr>
        <w:spacing w:after="60" w:before="30"/>
      </w:pPr>
      <w:r>
        <w:rPr>
          <w:rFonts w:ascii="Times New Roman" w:cs="Times New Roman" w:eastAsia="Times New Roman" w:hAnsi="Times New Roman"/>
          <w:i/>
          <w:iCs/>
          <w:color w:val="333333"/>
          <w:sz w:val="20"/>
          <w:szCs w:val="20"/>
        </w:rPr>
        <w:t xml:space="preserve">→ Compare and contrast between any five of the following:</w:t>
      </w:r>
    </w:p>
    <w:p>
      <w:pPr>
        <w:spacing w:after="100" w:before="100"/>
      </w:pPr>
      <w:r>
        <w:rPr>
          <w:rFonts w:ascii="Times New Roman" w:cs="Times New Roman" w:eastAsia="Times New Roman" w:hAnsi="Times New Roman"/>
          <w:b/>
          <w:bCs/>
          <w:color w:val="1F4E79"/>
          <w:sz w:val="24"/>
          <w:szCs w:val="24"/>
        </w:rPr>
        <w:t xml:space="preserve">★ উত্তর ★  |  ★ Answer ★</w:t>
      </w:r>
    </w:p>
    <w:p>
      <w:pPr>
        <w:shd w:fill="E8F4F8" w:val="clear"/>
        <w:spacing w:after="100" w:before="200"/>
      </w:pPr>
      <w:r>
        <w:rPr>
          <w:rFonts w:ascii="Times New Roman" w:cs="Times New Roman" w:eastAsia="Times New Roman" w:hAnsi="Times New Roman"/>
          <w:b/>
          <w:bCs/>
          <w:color w:val="1F4E79"/>
          <w:sz w:val="26"/>
          <w:szCs w:val="26"/>
        </w:rPr>
        <w:t xml:space="preserve">(ক) ইমপ্রেসড স্ট্যাম্প বনাম এমবসড স্ট্যাম্প:</w:t>
      </w:r>
    </w:p>
    <w:p>
      <w:pPr>
        <w:spacing w:after="100" w:before="30"/>
      </w:pPr>
      <w:r>
        <w:rPr>
          <w:rFonts w:ascii="Times New Roman" w:cs="Times New Roman" w:eastAsia="Times New Roman" w:hAnsi="Times New Roman"/>
          <w:i/>
          <w:iCs/>
          <w:color w:val="2B547E"/>
          <w:sz w:val="22"/>
          <w:szCs w:val="22"/>
        </w:rPr>
        <w:t xml:space="preserve">Impressed Stamp vs Embossed Stamp: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বিষয় | Subject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ইমপ্রেসড স্ট্যাম্প | Impressed Stamp</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এমবসড স্ট্যাম্প | Embossed Stamp</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সংজ্ঞা</w:t>
            </w:r>
          </w:p>
        </w:tc>
        <w:tc>
          <w:tcPr>
            <w:tcBorders>
              <w:top w:val="single" w:color="CCCCCC" w:sz="1"/>
              <w:left w:val="single" w:color="CCCCCC" w:sz="1"/>
              <w:bottom w:val="single" w:color="CCCCCC" w:sz="1"/>
              <w:right w:val="single" w:color="CCCCCC" w:sz="1"/>
            </w:tcBorders>
          </w:tcPr>
          <w:p>
            <w:pPr>
              <w:jc w:val="left"/>
            </w:pPr>
            <w:r>
              <w:rPr>
                <w:sz w:val="20"/>
                <w:szCs w:val="20"/>
              </w:rPr>
              <w:t xml:space="preserve">দলিলে স্ট্যাম্প সীলমোহর দ্বারা অঙ্কিত</w:t>
            </w:r>
          </w:p>
        </w:tc>
        <w:tc>
          <w:tcPr>
            <w:tcBorders>
              <w:top w:val="single" w:color="CCCCCC" w:sz="1"/>
              <w:left w:val="single" w:color="CCCCCC" w:sz="1"/>
              <w:bottom w:val="single" w:color="CCCCCC" w:sz="1"/>
              <w:right w:val="single" w:color="CCCCCC" w:sz="1"/>
            </w:tcBorders>
          </w:tcPr>
          <w:p>
            <w:pPr>
              <w:jc w:val="left"/>
            </w:pPr>
            <w:r>
              <w:rPr>
                <w:sz w:val="20"/>
                <w:szCs w:val="20"/>
              </w:rPr>
              <w:t xml:space="preserve">দলিলে উত্তল-অবতল চিহ্ন দ্বারা স্ট্যাম্প</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পদ্ধতি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সীলমোহর দ্বারা মুদ্রিত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উত্তল-অবতল যন্ত্র দ্বারা</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ব্যবহার</w:t>
            </w:r>
          </w:p>
        </w:tc>
        <w:tc>
          <w:tcPr>
            <w:tcBorders>
              <w:top w:val="single" w:color="CCCCCC" w:sz="1"/>
              <w:left w:val="single" w:color="CCCCCC" w:sz="1"/>
              <w:bottom w:val="single" w:color="CCCCCC" w:sz="1"/>
              <w:right w:val="single" w:color="CCCCCC" w:sz="1"/>
            </w:tcBorders>
          </w:tcPr>
          <w:p>
            <w:pPr>
              <w:jc w:val="left"/>
            </w:pPr>
            <w:r>
              <w:rPr>
                <w:sz w:val="20"/>
                <w:szCs w:val="20"/>
              </w:rPr>
              <w:t xml:space="preserve">সাধারণ দলিলে</w:t>
            </w:r>
          </w:p>
        </w:tc>
        <w:tc>
          <w:tcPr>
            <w:tcBorders>
              <w:top w:val="single" w:color="CCCCCC" w:sz="1"/>
              <w:left w:val="single" w:color="CCCCCC" w:sz="1"/>
              <w:bottom w:val="single" w:color="CCCCCC" w:sz="1"/>
              <w:right w:val="single" w:color="CCCCCC" w:sz="1"/>
            </w:tcBorders>
          </w:tcPr>
          <w:p>
            <w:pPr>
              <w:jc w:val="left"/>
            </w:pPr>
            <w:r>
              <w:rPr>
                <w:sz w:val="20"/>
                <w:szCs w:val="20"/>
              </w:rPr>
              <w:t xml:space="preserve">বিশেষ দলিলে</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দৃশ্যমানতা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স্পষ্ট দেখা যায়</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স্পর্শে বোঝা যায়</w:t>
            </w:r>
          </w:p>
        </w:tc>
      </w:tr>
    </w:tbl>
    <w:p>
      <w:pPr>
        <w:spacing w:before="200"/>
      </w:pPr>
    </w:p>
    <w:p>
      <w:pPr>
        <w:shd w:fill="E8F4F8" w:val="clear"/>
        <w:spacing w:after="100" w:before="200"/>
      </w:pPr>
      <w:r>
        <w:rPr>
          <w:rFonts w:ascii="Times New Roman" w:cs="Times New Roman" w:eastAsia="Times New Roman" w:hAnsi="Times New Roman"/>
          <w:b/>
          <w:bCs/>
          <w:color w:val="1F4E79"/>
          <w:sz w:val="26"/>
          <w:szCs w:val="26"/>
        </w:rPr>
        <w:t xml:space="preserve">(খ) গ্যারান্টি বনাম ইনডেমনিটি:</w:t>
      </w:r>
    </w:p>
    <w:p>
      <w:pPr>
        <w:spacing w:after="100" w:before="30"/>
      </w:pPr>
      <w:r>
        <w:rPr>
          <w:rFonts w:ascii="Times New Roman" w:cs="Times New Roman" w:eastAsia="Times New Roman" w:hAnsi="Times New Roman"/>
          <w:i/>
          <w:iCs/>
          <w:color w:val="2B547E"/>
          <w:sz w:val="22"/>
          <w:szCs w:val="22"/>
        </w:rPr>
        <w:t xml:space="preserve">Guarantee vs Indemnity: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বিষয় | Subject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গ্যারান্টি | Guarantee</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ইনডেমনিটি | Indemnity</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সংজ্ঞা</w:t>
            </w:r>
          </w:p>
        </w:tc>
        <w:tc>
          <w:tcPr>
            <w:tcBorders>
              <w:top w:val="single" w:color="CCCCCC" w:sz="1"/>
              <w:left w:val="single" w:color="CCCCCC" w:sz="1"/>
              <w:bottom w:val="single" w:color="CCCCCC" w:sz="1"/>
              <w:right w:val="single" w:color="CCCCCC" w:sz="1"/>
            </w:tcBorders>
          </w:tcPr>
          <w:p>
            <w:pPr>
              <w:jc w:val="left"/>
            </w:pPr>
            <w:r>
              <w:rPr>
                <w:sz w:val="20"/>
                <w:szCs w:val="20"/>
              </w:rPr>
              <w:t xml:space="preserve">তৃতীয় ব্যক্তির দায় পরিশোধের প্রতিশ্রুতি</w:t>
            </w:r>
          </w:p>
        </w:tc>
        <w:tc>
          <w:tcPr>
            <w:tcBorders>
              <w:top w:val="single" w:color="CCCCCC" w:sz="1"/>
              <w:left w:val="single" w:color="CCCCCC" w:sz="1"/>
              <w:bottom w:val="single" w:color="CCCCCC" w:sz="1"/>
              <w:right w:val="single" w:color="CCCCCC" w:sz="1"/>
            </w:tcBorders>
          </w:tcPr>
          <w:p>
            <w:pPr>
              <w:jc w:val="left"/>
            </w:pPr>
            <w:r>
              <w:rPr>
                <w:sz w:val="20"/>
                <w:szCs w:val="20"/>
              </w:rPr>
              <w:t xml:space="preserve">ক্ষতিপূরণ দেওয়ার প্রতিশ্রুতি</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পক্ষ</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তিন পক্ষ: প্রধান, গ্যারান্টর, প্রণোদক</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দুই পক্ষ: ইনডেমনিফায়ার, ইনডেমনিফাইড</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দায়</w:t>
            </w:r>
          </w:p>
        </w:tc>
        <w:tc>
          <w:tcPr>
            <w:tcBorders>
              <w:top w:val="single" w:color="CCCCCC" w:sz="1"/>
              <w:left w:val="single" w:color="CCCCCC" w:sz="1"/>
              <w:bottom w:val="single" w:color="CCCCCC" w:sz="1"/>
              <w:right w:val="single" w:color="CCCCCC" w:sz="1"/>
            </w:tcBorders>
          </w:tcPr>
          <w:p>
            <w:pPr>
              <w:jc w:val="left"/>
            </w:pPr>
            <w:r>
              <w:rPr>
                <w:sz w:val="20"/>
                <w:szCs w:val="20"/>
              </w:rPr>
              <w:t xml:space="preserve">গৌণ দায়</w:t>
            </w:r>
          </w:p>
        </w:tc>
        <w:tc>
          <w:tcPr>
            <w:tcBorders>
              <w:top w:val="single" w:color="CCCCCC" w:sz="1"/>
              <w:left w:val="single" w:color="CCCCCC" w:sz="1"/>
              <w:bottom w:val="single" w:color="CCCCCC" w:sz="1"/>
              <w:right w:val="single" w:color="CCCCCC" w:sz="1"/>
            </w:tcBorders>
          </w:tcPr>
          <w:p>
            <w:pPr>
              <w:jc w:val="left"/>
            </w:pPr>
            <w:r>
              <w:rPr>
                <w:sz w:val="20"/>
                <w:szCs w:val="20"/>
              </w:rPr>
              <w:t xml:space="preserve">প্রধান দায়</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উদ্দেশ্য</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ঋণের নিরাপত্তা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ক্ষতি থেকে রক্ষা</w:t>
            </w:r>
          </w:p>
        </w:tc>
      </w:tr>
    </w:tbl>
    <w:p>
      <w:pPr>
        <w:spacing w:before="200"/>
      </w:pPr>
    </w:p>
    <w:p>
      <w:pPr>
        <w:shd w:fill="E8F4F8" w:val="clear"/>
        <w:spacing w:after="100" w:before="200"/>
      </w:pPr>
      <w:r>
        <w:rPr>
          <w:rFonts w:ascii="Times New Roman" w:cs="Times New Roman" w:eastAsia="Times New Roman" w:hAnsi="Times New Roman"/>
          <w:b/>
          <w:bCs/>
          <w:color w:val="1F4E79"/>
          <w:sz w:val="26"/>
          <w:szCs w:val="26"/>
        </w:rPr>
        <w:t xml:space="preserve">(গ) নস্ট্রো অ্যাকাউন্ট বনাম ভোস্ট্রো অ্যাকাউন্ট:</w:t>
      </w:r>
    </w:p>
    <w:p>
      <w:pPr>
        <w:spacing w:after="100" w:before="30"/>
      </w:pPr>
      <w:r>
        <w:rPr>
          <w:rFonts w:ascii="Times New Roman" w:cs="Times New Roman" w:eastAsia="Times New Roman" w:hAnsi="Times New Roman"/>
          <w:i/>
          <w:iCs/>
          <w:color w:val="2B547E"/>
          <w:sz w:val="22"/>
          <w:szCs w:val="22"/>
        </w:rPr>
        <w:t xml:space="preserve">Nostro Account vs Vostro Account: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বিষয় | Subject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নস্ট্রো অ্যাকাউন্ট | Nostro Account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ভোস্ট্রো অ্যাকাউন্ট | Vostro Account</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সংজ্ঞা</w:t>
            </w:r>
          </w:p>
        </w:tc>
        <w:tc>
          <w:tcPr>
            <w:tcBorders>
              <w:top w:val="single" w:color="CCCCCC" w:sz="1"/>
              <w:left w:val="single" w:color="CCCCCC" w:sz="1"/>
              <w:bottom w:val="single" w:color="CCCCCC" w:sz="1"/>
              <w:right w:val="single" w:color="CCCCCC" w:sz="1"/>
            </w:tcBorders>
          </w:tcPr>
          <w:p>
            <w:pPr>
              <w:jc w:val="left"/>
            </w:pPr>
            <w:r>
              <w:rPr>
                <w:sz w:val="20"/>
                <w:szCs w:val="20"/>
              </w:rPr>
              <w:t xml:space="preserve">বিদেশি ব্যাংকে রাখা আমাদের অ্যাকাউন্ট</w:t>
            </w:r>
          </w:p>
        </w:tc>
        <w:tc>
          <w:tcPr>
            <w:tcBorders>
              <w:top w:val="single" w:color="CCCCCC" w:sz="1"/>
              <w:left w:val="single" w:color="CCCCCC" w:sz="1"/>
              <w:bottom w:val="single" w:color="CCCCCC" w:sz="1"/>
              <w:right w:val="single" w:color="CCCCCC" w:sz="1"/>
            </w:tcBorders>
          </w:tcPr>
          <w:p>
            <w:pPr>
              <w:jc w:val="left"/>
            </w:pPr>
            <w:r>
              <w:rPr>
                <w:sz w:val="20"/>
                <w:szCs w:val="20"/>
              </w:rPr>
              <w:t xml:space="preserve">আমাদের ব্যাংকে বিদেশির অ্যাকাউন্ট</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দৃষ্টিকোণ</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আমাদের ব্যাংকের দৃষ্টিতে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বিদেশি ব্যাংকের দৃষ্টিতে</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মুদ্রা</w:t>
            </w:r>
          </w:p>
        </w:tc>
        <w:tc>
          <w:tcPr>
            <w:tcBorders>
              <w:top w:val="single" w:color="CCCCCC" w:sz="1"/>
              <w:left w:val="single" w:color="CCCCCC" w:sz="1"/>
              <w:bottom w:val="single" w:color="CCCCCC" w:sz="1"/>
              <w:right w:val="single" w:color="CCCCCC" w:sz="1"/>
            </w:tcBorders>
          </w:tcPr>
          <w:p>
            <w:pPr>
              <w:jc w:val="left"/>
            </w:pPr>
            <w:r>
              <w:rPr>
                <w:sz w:val="20"/>
                <w:szCs w:val="20"/>
              </w:rPr>
              <w:t xml:space="preserve">বিদেশি মুদ্রায়</w:t>
            </w:r>
          </w:p>
        </w:tc>
        <w:tc>
          <w:tcPr>
            <w:tcBorders>
              <w:top w:val="single" w:color="CCCCCC" w:sz="1"/>
              <w:left w:val="single" w:color="CCCCCC" w:sz="1"/>
              <w:bottom w:val="single" w:color="CCCCCC" w:sz="1"/>
              <w:right w:val="single" w:color="CCCCCC" w:sz="1"/>
            </w:tcBorders>
          </w:tcPr>
          <w:p>
            <w:pPr>
              <w:jc w:val="left"/>
            </w:pPr>
            <w:r>
              <w:rPr>
                <w:sz w:val="20"/>
                <w:szCs w:val="20"/>
              </w:rPr>
              <w:t xml:space="preserve">স্থানীয় মুদ্রায়</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উদাহরণ</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বাংলাদেশি ব্যাংকের NYC ব্যাংকে ডলার অ্যাকাউন্ট</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NYC ব্যাংকের বাংলাদেশি ব্যাংকে টাকা অ্যাকাউন্ট</w:t>
            </w:r>
          </w:p>
        </w:tc>
      </w:tr>
    </w:tbl>
    <w:p>
      <w:pPr>
        <w:spacing w:before="200"/>
      </w:pPr>
    </w:p>
    <w:p>
      <w:pPr>
        <w:shd w:fill="E8F4F8" w:val="clear"/>
        <w:spacing w:after="100" w:before="200"/>
      </w:pPr>
      <w:r>
        <w:rPr>
          <w:rFonts w:ascii="Times New Roman" w:cs="Times New Roman" w:eastAsia="Times New Roman" w:hAnsi="Times New Roman"/>
          <w:b/>
          <w:bCs/>
          <w:color w:val="1F4E79"/>
          <w:sz w:val="26"/>
          <w:szCs w:val="26"/>
        </w:rPr>
        <w:t xml:space="preserve">(ঘ) ফিক্সড চার্জ বনাম ফ্লোটিং চার্জ:</w:t>
      </w:r>
    </w:p>
    <w:p>
      <w:pPr>
        <w:spacing w:after="100" w:before="30"/>
      </w:pPr>
      <w:r>
        <w:rPr>
          <w:rFonts w:ascii="Times New Roman" w:cs="Times New Roman" w:eastAsia="Times New Roman" w:hAnsi="Times New Roman"/>
          <w:i/>
          <w:iCs/>
          <w:color w:val="2B547E"/>
          <w:sz w:val="22"/>
          <w:szCs w:val="22"/>
        </w:rPr>
        <w:t xml:space="preserve">Fixed Charge vs Floating Charge: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বিষয় | Subject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ফিক্সড চার্জ | Fixed Charge</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ফ্লোটিং চার্জ | Floating Charge</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সংজ্ঞা</w:t>
            </w:r>
          </w:p>
        </w:tc>
        <w:tc>
          <w:tcPr>
            <w:tcBorders>
              <w:top w:val="single" w:color="CCCCCC" w:sz="1"/>
              <w:left w:val="single" w:color="CCCCCC" w:sz="1"/>
              <w:bottom w:val="single" w:color="CCCCCC" w:sz="1"/>
              <w:right w:val="single" w:color="CCCCCC" w:sz="1"/>
            </w:tcBorders>
          </w:tcPr>
          <w:p>
            <w:pPr>
              <w:jc w:val="left"/>
            </w:pPr>
            <w:r>
              <w:rPr>
                <w:sz w:val="20"/>
                <w:szCs w:val="20"/>
              </w:rPr>
              <w:t xml:space="preserve">নির্দিষ্ট সম্পত্তির উপর বন্ধক</w:t>
            </w:r>
          </w:p>
        </w:tc>
        <w:tc>
          <w:tcPr>
            <w:tcBorders>
              <w:top w:val="single" w:color="CCCCCC" w:sz="1"/>
              <w:left w:val="single" w:color="CCCCCC" w:sz="1"/>
              <w:bottom w:val="single" w:color="CCCCCC" w:sz="1"/>
              <w:right w:val="single" w:color="CCCCCC" w:sz="1"/>
            </w:tcBorders>
          </w:tcPr>
          <w:p>
            <w:pPr>
              <w:jc w:val="left"/>
            </w:pPr>
            <w:r>
              <w:rPr>
                <w:sz w:val="20"/>
                <w:szCs w:val="20"/>
              </w:rPr>
              <w:t xml:space="preserve">পরিবর্তনশীল সম্পত্তির উপর বন্ধক</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সম্পত্তি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স্থাবর সম্পত্তি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চলমান মজুদ, দেনা</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দখল</w:t>
            </w:r>
          </w:p>
        </w:tc>
        <w:tc>
          <w:tcPr>
            <w:tcBorders>
              <w:top w:val="single" w:color="CCCCCC" w:sz="1"/>
              <w:left w:val="single" w:color="CCCCCC" w:sz="1"/>
              <w:bottom w:val="single" w:color="CCCCCC" w:sz="1"/>
              <w:right w:val="single" w:color="CCCCCC" w:sz="1"/>
            </w:tcBorders>
          </w:tcPr>
          <w:p>
            <w:pPr>
              <w:jc w:val="left"/>
            </w:pPr>
            <w:r>
              <w:rPr>
                <w:sz w:val="20"/>
                <w:szCs w:val="20"/>
              </w:rPr>
              <w:t xml:space="preserve">গ্রাহক দখল রাখতে পারে না</w:t>
            </w:r>
          </w:p>
        </w:tc>
        <w:tc>
          <w:tcPr>
            <w:tcBorders>
              <w:top w:val="single" w:color="CCCCCC" w:sz="1"/>
              <w:left w:val="single" w:color="CCCCCC" w:sz="1"/>
              <w:bottom w:val="single" w:color="CCCCCC" w:sz="1"/>
              <w:right w:val="single" w:color="CCCCCC" w:sz="1"/>
            </w:tcBorders>
          </w:tcPr>
          <w:p>
            <w:pPr>
              <w:jc w:val="left"/>
            </w:pPr>
            <w:r>
              <w:rPr>
                <w:sz w:val="20"/>
                <w:szCs w:val="20"/>
              </w:rPr>
              <w:t xml:space="preserve">গ্রাহক দখল ও বিক্রি করতে পারে</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উদাহরণ</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জমি, ভবন</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মজুদ, প্রাপ্য</w:t>
            </w:r>
          </w:p>
        </w:tc>
      </w:tr>
    </w:tbl>
    <w:p>
      <w:pPr>
        <w:spacing w:before="200"/>
      </w:pPr>
    </w:p>
    <w:p>
      <w:pPr>
        <w:shd w:fill="E8F4F8" w:val="clear"/>
        <w:spacing w:after="100" w:before="200"/>
      </w:pPr>
      <w:r>
        <w:rPr>
          <w:rFonts w:ascii="Times New Roman" w:cs="Times New Roman" w:eastAsia="Times New Roman" w:hAnsi="Times New Roman"/>
          <w:b/>
          <w:bCs/>
          <w:color w:val="1F4E79"/>
          <w:sz w:val="26"/>
          <w:szCs w:val="26"/>
        </w:rPr>
        <w:t xml:space="preserve">(ঙ) প্লেজ বনাম হাইপোথিকেশন:</w:t>
      </w:r>
    </w:p>
    <w:p>
      <w:pPr>
        <w:spacing w:after="100" w:before="30"/>
      </w:pPr>
      <w:r>
        <w:rPr>
          <w:rFonts w:ascii="Times New Roman" w:cs="Times New Roman" w:eastAsia="Times New Roman" w:hAnsi="Times New Roman"/>
          <w:i/>
          <w:iCs/>
          <w:color w:val="2B547E"/>
          <w:sz w:val="22"/>
          <w:szCs w:val="22"/>
        </w:rPr>
        <w:t xml:space="preserve">Pledge vs Hypothecation: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বিষয় | Subject</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প্লেজ | Pledge</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হাইপোথিকেশন | Hypothecation</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দখল</w:t>
            </w:r>
          </w:p>
        </w:tc>
        <w:tc>
          <w:tcPr>
            <w:tcBorders>
              <w:top w:val="single" w:color="CCCCCC" w:sz="1"/>
              <w:left w:val="single" w:color="CCCCCC" w:sz="1"/>
              <w:bottom w:val="single" w:color="CCCCCC" w:sz="1"/>
              <w:right w:val="single" w:color="CCCCCC" w:sz="1"/>
            </w:tcBorders>
          </w:tcPr>
          <w:p>
            <w:pPr>
              <w:jc w:val="left"/>
            </w:pPr>
            <w:r>
              <w:rPr>
                <w:sz w:val="20"/>
                <w:szCs w:val="20"/>
              </w:rPr>
              <w:t xml:space="preserve">ব্যাংকের কাছে</w:t>
            </w:r>
          </w:p>
        </w:tc>
        <w:tc>
          <w:tcPr>
            <w:tcBorders>
              <w:top w:val="single" w:color="CCCCCC" w:sz="1"/>
              <w:left w:val="single" w:color="CCCCCC" w:sz="1"/>
              <w:bottom w:val="single" w:color="CCCCCC" w:sz="1"/>
              <w:right w:val="single" w:color="CCCCCC" w:sz="1"/>
            </w:tcBorders>
          </w:tcPr>
          <w:p>
            <w:pPr>
              <w:jc w:val="left"/>
            </w:pPr>
            <w:r>
              <w:rPr>
                <w:sz w:val="20"/>
                <w:szCs w:val="20"/>
              </w:rPr>
              <w:t xml:space="preserve">গ্রাহকের কাছে</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মালিকানা</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গ্রাহকের</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গ্রাহকের</w:t>
            </w:r>
          </w:p>
        </w:tc>
      </w:tr>
      <w:tr>
        <w:tc>
          <w:tcPr>
            <w:tcBorders>
              <w:top w:val="single" w:color="CCCCCC" w:sz="1"/>
              <w:left w:val="single" w:color="CCCCCC" w:sz="1"/>
              <w:bottom w:val="single" w:color="CCCCCC" w:sz="1"/>
              <w:right w:val="single" w:color="CCCCCC" w:sz="1"/>
            </w:tcBorders>
          </w:tcPr>
          <w:p>
            <w:pPr>
              <w:jc w:val="left"/>
            </w:pPr>
            <w:r>
              <w:rPr>
                <w:sz w:val="20"/>
                <w:szCs w:val="20"/>
              </w:rPr>
              <w:t xml:space="preserve">বিক্রয় অধিকার</w:t>
            </w:r>
          </w:p>
        </w:tc>
        <w:tc>
          <w:tcPr>
            <w:tcBorders>
              <w:top w:val="single" w:color="CCCCCC" w:sz="1"/>
              <w:left w:val="single" w:color="CCCCCC" w:sz="1"/>
              <w:bottom w:val="single" w:color="CCCCCC" w:sz="1"/>
              <w:right w:val="single" w:color="CCCCCC" w:sz="1"/>
            </w:tcBorders>
          </w:tcPr>
          <w:p>
            <w:pPr>
              <w:jc w:val="left"/>
            </w:pPr>
            <w:r>
              <w:rPr>
                <w:sz w:val="20"/>
                <w:szCs w:val="20"/>
              </w:rPr>
              <w:t xml:space="preserve">আদালত ছাড়াই</w:t>
            </w:r>
          </w:p>
        </w:tc>
        <w:tc>
          <w:tcPr>
            <w:tcBorders>
              <w:top w:val="single" w:color="CCCCCC" w:sz="1"/>
              <w:left w:val="single" w:color="CCCCCC" w:sz="1"/>
              <w:bottom w:val="single" w:color="CCCCCC" w:sz="1"/>
              <w:right w:val="single" w:color="CCCCCC" w:sz="1"/>
            </w:tcBorders>
          </w:tcPr>
          <w:p>
            <w:pPr>
              <w:jc w:val="left"/>
            </w:pPr>
            <w:r>
              <w:rPr>
                <w:sz w:val="20"/>
                <w:szCs w:val="20"/>
              </w:rPr>
              <w:t xml:space="preserve">আদালতের অনুমতিতে</w:t>
            </w:r>
          </w:p>
        </w:tc>
      </w:tr>
      <w:tr>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আইনি ভিত্তি</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কন্ট্রাক্ট আইন, ১৮৭২</w:t>
            </w:r>
          </w:p>
        </w:tc>
        <w:tc>
          <w:tcPr>
            <w:tcBorders>
              <w:top w:val="single" w:color="CCCCCC" w:sz="1"/>
              <w:left w:val="single" w:color="CCCCCC" w:sz="1"/>
              <w:bottom w:val="single" w:color="CCCCCC" w:sz="1"/>
              <w:right w:val="single" w:color="CCCCCC" w:sz="1"/>
            </w:tcBorders>
            <w:shd w:fill="F5F5F5" w:val="clear"/>
          </w:tcPr>
          <w:p>
            <w:pPr>
              <w:jc w:val="left"/>
            </w:pPr>
            <w:r>
              <w:rPr>
                <w:sz w:val="20"/>
                <w:szCs w:val="20"/>
              </w:rPr>
              <w:t xml:space="preserve">কন্ট্রাক্ট আইন ও ব্যাংকিং প্রথা</w:t>
            </w:r>
          </w:p>
        </w:tc>
      </w:tr>
    </w:tbl>
    <w:p>
      <w:r>
        <w:br w:type="page"/>
      </w:r>
    </w:p>
    <w:p>
      <w:pPr>
        <w:pStyle w:val="Heading1"/>
      </w:pPr>
      <w:r>
        <w:rPr>
          <w:rFonts w:ascii="Times New Roman" w:cs="Times New Roman" w:eastAsia="Times New Roman" w:hAnsi="Times New Roman"/>
          <w:b/>
          <w:bCs/>
          <w:color w:val="1F4E79"/>
          <w:sz w:val="36"/>
          <w:szCs w:val="36"/>
        </w:rPr>
        <w:t xml:space="preserve">Part E — Short Questions (সংক্ষিপ্ত প্রশ্ন)</w:t>
      </w:r>
    </w:p>
    <w:p>
      <w:pPr>
        <w:jc w:val="center"/>
      </w:pPr>
      <w:r>
        <w:rPr>
          <w:rFonts w:ascii="Times New Roman" w:cs="Times New Roman" w:eastAsia="Times New Roman" w:hAnsi="Times New Roman"/>
          <w:i/>
          <w:iCs/>
          <w:sz w:val="22"/>
          <w:szCs w:val="22"/>
        </w:rPr>
        <w:t xml:space="preserve">Answer all questions | সকল প্রশ্নের উত্তর দিন</w:t>
      </w:r>
    </w:p>
    <w:p>
      <w:pPr>
        <w:jc w:val="center"/>
      </w:pPr>
      <w:r>
        <w:rPr>
          <w:rFonts w:ascii="Times New Roman" w:cs="Times New Roman" w:eastAsia="Times New Roman" w:hAnsi="Times New Roman"/>
          <w:b/>
          <w:bCs/>
          <w:sz w:val="22"/>
          <w:szCs w:val="22"/>
        </w:rPr>
        <w:t xml:space="preserve">Marks: 2×10 = 20</w:t>
      </w:r>
    </w:p>
    <w:p>
      <w:pPr>
        <w:shd w:fill="1F4E79" w:val="clear"/>
        <w:spacing w:after="150" w:before="300"/>
      </w:pPr>
      <w:r>
        <w:rPr>
          <w:rFonts w:ascii="Times New Roman" w:cs="Times New Roman" w:eastAsia="Times New Roman" w:hAnsi="Times New Roman"/>
          <w:b/>
          <w:bCs/>
          <w:color w:val="FFFFFF"/>
          <w:sz w:val="24"/>
          <w:szCs w:val="24"/>
        </w:rPr>
        <w:t xml:space="preserve">প্রশ্ন ১০  |  Question ১০  |  মার্কস: ২×১০=২০</w:t>
      </w:r>
    </w:p>
    <w:p>
      <w:pPr>
        <w:shd w:fill="E8F4F8" w:val="clear"/>
        <w:spacing w:after="100" w:before="200"/>
      </w:pPr>
      <w:r>
        <w:rPr>
          <w:rFonts w:ascii="Times New Roman" w:cs="Times New Roman" w:eastAsia="Times New Roman" w:hAnsi="Times New Roman"/>
          <w:b/>
          <w:bCs/>
          <w:color w:val="1F4E79"/>
          <w:sz w:val="26"/>
          <w:szCs w:val="26"/>
        </w:rPr>
        <w:t xml:space="preserve">(ক) আর্থিক প্রতিষ্ঠানের অস্থাবর সম্পত্তি অর্জনের সীমা:</w:t>
      </w:r>
    </w:p>
    <w:p>
      <w:pPr>
        <w:spacing w:after="100" w:before="30"/>
      </w:pPr>
      <w:r>
        <w:rPr>
          <w:rFonts w:ascii="Times New Roman" w:cs="Times New Roman" w:eastAsia="Times New Roman" w:hAnsi="Times New Roman"/>
          <w:i/>
          <w:iCs/>
          <w:color w:val="2B547E"/>
          <w:sz w:val="22"/>
          <w:szCs w:val="22"/>
        </w:rPr>
        <w:t xml:space="preserve">Financial Institution's Immovable Property Acquisition Limit:</w:t>
      </w:r>
    </w:p>
    <w:p>
      <w:pPr>
        <w:spacing w:after="60" w:before="60"/>
      </w:pPr>
      <w:r>
        <w:rPr>
          <w:rFonts w:ascii="Times New Roman" w:cs="Times New Roman" w:eastAsia="Times New Roman" w:hAnsi="Times New Roman"/>
          <w:sz w:val="22"/>
          <w:szCs w:val="22"/>
        </w:rPr>
        <w:t xml:space="preserve">বাংলাদেশ ব্যাংক নির্দেশনা অনুযায়ী:</w:t>
      </w:r>
    </w:p>
    <w:p>
      <w:pPr>
        <w:spacing w:after="60" w:before="30"/>
      </w:pPr>
      <w:r>
        <w:rPr>
          <w:rFonts w:ascii="Times New Roman" w:cs="Times New Roman" w:eastAsia="Times New Roman" w:hAnsi="Times New Roman"/>
          <w:i/>
          <w:iCs/>
          <w:color w:val="333333"/>
          <w:sz w:val="20"/>
          <w:szCs w:val="20"/>
        </w:rPr>
        <w:t xml:space="preserve">→ According to Bangladesh Bank guidelines:</w:t>
      </w:r>
    </w:p>
    <w:p>
      <w:pPr>
        <w:spacing w:after="40" w:before="40"/>
        <w:ind w:left="360"/>
      </w:pPr>
      <w:r>
        <w:rPr>
          <w:rFonts w:ascii="Times New Roman" w:cs="Times New Roman" w:eastAsia="Times New Roman" w:hAnsi="Times New Roman"/>
          <w:sz w:val="22"/>
          <w:szCs w:val="22"/>
        </w:rPr>
        <w:t xml:space="preserve">● আর্থিক প্রতিষ্ঠান তার পেইড-আপ ক্যাপিটাল ও রিজার্ভের ২৫% পর্যন্ত অস্থাবর সম্পত্তি অর্জন বা ধারণ করতে পারে</w:t>
      </w:r>
    </w:p>
    <w:p>
      <w:pPr>
        <w:spacing w:after="40" w:before="20"/>
        <w:ind w:left="720"/>
      </w:pPr>
      <w:r>
        <w:rPr>
          <w:rFonts w:ascii="Times New Roman" w:cs="Times New Roman" w:eastAsia="Times New Roman" w:hAnsi="Times New Roman"/>
          <w:i/>
          <w:iCs/>
          <w:color w:val="444444"/>
          <w:sz w:val="20"/>
          <w:szCs w:val="20"/>
        </w:rPr>
        <w:t xml:space="preserve">→ Financial institution can acquire or hold up to 25% of its paid-up capital and reserves as immovable property</w:t>
      </w:r>
    </w:p>
    <w:p>
      <w:pPr>
        <w:shd w:fill="E8F4F8" w:val="clear"/>
        <w:spacing w:after="100" w:before="200"/>
      </w:pPr>
      <w:r>
        <w:rPr>
          <w:rFonts w:ascii="Times New Roman" w:cs="Times New Roman" w:eastAsia="Times New Roman" w:hAnsi="Times New Roman"/>
          <w:b/>
          <w:bCs/>
          <w:color w:val="1F4E79"/>
          <w:sz w:val="26"/>
          <w:szCs w:val="26"/>
        </w:rPr>
        <w:t xml:space="preserve">(খ) আর্থ রিণ আদালতে মামলার ন্যূনতম মূল্য:</w:t>
      </w:r>
    </w:p>
    <w:p>
      <w:pPr>
        <w:spacing w:after="100" w:before="30"/>
      </w:pPr>
      <w:r>
        <w:rPr>
          <w:rFonts w:ascii="Times New Roman" w:cs="Times New Roman" w:eastAsia="Times New Roman" w:hAnsi="Times New Roman"/>
          <w:i/>
          <w:iCs/>
          <w:color w:val="2B547E"/>
          <w:sz w:val="22"/>
          <w:szCs w:val="22"/>
        </w:rPr>
        <w:t xml:space="preserve">Minimum Value for Artha Rin Adalat Suit:</w:t>
      </w:r>
    </w:p>
    <w:p>
      <w:pPr>
        <w:spacing w:after="60" w:before="60"/>
      </w:pPr>
      <w:r>
        <w:rPr>
          <w:rFonts w:ascii="Times New Roman" w:cs="Times New Roman" w:eastAsia="Times New Roman" w:hAnsi="Times New Roman"/>
          <w:sz w:val="22"/>
          <w:szCs w:val="22"/>
        </w:rPr>
        <w:t xml:space="preserve">আর্থ রিণ আদালত আইন, ২০০৩ অনুযায়ী:</w:t>
      </w:r>
    </w:p>
    <w:p>
      <w:pPr>
        <w:spacing w:after="60" w:before="30"/>
      </w:pPr>
      <w:r>
        <w:rPr>
          <w:rFonts w:ascii="Times New Roman" w:cs="Times New Roman" w:eastAsia="Times New Roman" w:hAnsi="Times New Roman"/>
          <w:i/>
          <w:iCs/>
          <w:color w:val="333333"/>
          <w:sz w:val="20"/>
          <w:szCs w:val="20"/>
        </w:rPr>
        <w:t xml:space="preserve">→ According to Artha Rin Adalat Act, 2003:</w:t>
      </w:r>
    </w:p>
    <w:p>
      <w:pPr>
        <w:spacing w:after="40" w:before="40"/>
        <w:ind w:left="360"/>
      </w:pPr>
      <w:r>
        <w:rPr>
          <w:rFonts w:ascii="Times New Roman" w:cs="Times New Roman" w:eastAsia="Times New Roman" w:hAnsi="Times New Roman"/>
          <w:sz w:val="22"/>
          <w:szCs w:val="22"/>
        </w:rPr>
        <w:t xml:space="preserve">● আর্থ রিণ আদালতে মামলা দায়েরের ন্যূনতম মূল্য ১ লক্ষ টাকা</w:t>
      </w:r>
    </w:p>
    <w:p>
      <w:pPr>
        <w:spacing w:after="40" w:before="20"/>
        <w:ind w:left="720"/>
      </w:pPr>
      <w:r>
        <w:rPr>
          <w:rFonts w:ascii="Times New Roman" w:cs="Times New Roman" w:eastAsia="Times New Roman" w:hAnsi="Times New Roman"/>
          <w:i/>
          <w:iCs/>
          <w:color w:val="444444"/>
          <w:sz w:val="20"/>
          <w:szCs w:val="20"/>
        </w:rPr>
        <w:t xml:space="preserve">→ Minimum value for filing suit in Artha Rin Adalat is Tk. 1 lakh</w:t>
      </w:r>
    </w:p>
    <w:p>
      <w:pPr>
        <w:shd w:fill="E8F4F8" w:val="clear"/>
        <w:spacing w:after="100" w:before="200"/>
      </w:pPr>
      <w:r>
        <w:rPr>
          <w:rFonts w:ascii="Times New Roman" w:cs="Times New Roman" w:eastAsia="Times New Roman" w:hAnsi="Times New Roman"/>
          <w:b/>
          <w:bCs/>
          <w:color w:val="1F4E79"/>
          <w:sz w:val="26"/>
          <w:szCs w:val="26"/>
        </w:rPr>
        <w:t xml:space="preserve">(গ) ডিজিটাল স্বাক্ষর নিয়ন্ত্রণকারী আইন:</w:t>
      </w:r>
    </w:p>
    <w:p>
      <w:pPr>
        <w:spacing w:after="100" w:before="30"/>
      </w:pPr>
      <w:r>
        <w:rPr>
          <w:rFonts w:ascii="Times New Roman" w:cs="Times New Roman" w:eastAsia="Times New Roman" w:hAnsi="Times New Roman"/>
          <w:i/>
          <w:iCs/>
          <w:color w:val="2B547E"/>
          <w:sz w:val="22"/>
          <w:szCs w:val="22"/>
        </w:rPr>
        <w:t xml:space="preserve">Act Regulating Digital Signatures:</w:t>
      </w:r>
    </w:p>
    <w:p>
      <w:pPr>
        <w:spacing w:after="60" w:before="60"/>
      </w:pPr>
      <w:r>
        <w:rPr>
          <w:rFonts w:ascii="Times New Roman" w:cs="Times New Roman" w:eastAsia="Times New Roman" w:hAnsi="Times New Roman"/>
          <w:sz w:val="22"/>
          <w:szCs w:val="22"/>
        </w:rPr>
        <w:t xml:space="preserve">বাংলাদেশে ডিজিটাল স্বাক্ষর নিয়ন্ত্রণকারী আইন:</w:t>
      </w:r>
    </w:p>
    <w:p>
      <w:pPr>
        <w:spacing w:after="60" w:before="30"/>
      </w:pPr>
      <w:r>
        <w:rPr>
          <w:rFonts w:ascii="Times New Roman" w:cs="Times New Roman" w:eastAsia="Times New Roman" w:hAnsi="Times New Roman"/>
          <w:i/>
          <w:iCs/>
          <w:color w:val="333333"/>
          <w:sz w:val="20"/>
          <w:szCs w:val="20"/>
        </w:rPr>
        <w:t xml:space="preserve">→ Act regulating digital signatures in Bangladesh:</w:t>
      </w:r>
    </w:p>
    <w:p>
      <w:pPr>
        <w:spacing w:after="40" w:before="40"/>
        <w:ind w:left="360"/>
      </w:pPr>
      <w:r>
        <w:rPr>
          <w:rFonts w:ascii="Times New Roman" w:cs="Times New Roman" w:eastAsia="Times New Roman" w:hAnsi="Times New Roman"/>
          <w:sz w:val="22"/>
          <w:szCs w:val="22"/>
        </w:rPr>
        <w:t xml:space="preserve">● ইনফরমেশন অ্যান্ড কমিউনিকেশন টেকনোলজি আইন, ২০০৬ (ICT Act, 2006)</w:t>
      </w:r>
    </w:p>
    <w:p>
      <w:pPr>
        <w:spacing w:after="40" w:before="20"/>
        <w:ind w:left="720"/>
      </w:pPr>
      <w:r>
        <w:rPr>
          <w:rFonts w:ascii="Times New Roman" w:cs="Times New Roman" w:eastAsia="Times New Roman" w:hAnsi="Times New Roman"/>
          <w:i/>
          <w:iCs/>
          <w:color w:val="444444"/>
          <w:sz w:val="20"/>
          <w:szCs w:val="20"/>
        </w:rPr>
        <w:t xml:space="preserve">→ Information and Communication Technology Act, 2006</w:t>
      </w:r>
    </w:p>
    <w:p>
      <w:pPr>
        <w:shd w:fill="E8F4F8" w:val="clear"/>
        <w:spacing w:after="100" w:before="200"/>
      </w:pPr>
      <w:r>
        <w:rPr>
          <w:rFonts w:ascii="Times New Roman" w:cs="Times New Roman" w:eastAsia="Times New Roman" w:hAnsi="Times New Roman"/>
          <w:b/>
          <w:bCs/>
          <w:color w:val="1F4E79"/>
          <w:sz w:val="26"/>
          <w:szCs w:val="26"/>
        </w:rPr>
        <w:t xml:space="preserve">(ঘ) ইলেকট্রনিক রেকর্ড সংরক্ষণ মেয়াদ:</w:t>
      </w:r>
    </w:p>
    <w:p>
      <w:pPr>
        <w:spacing w:after="100" w:before="30"/>
      </w:pPr>
      <w:r>
        <w:rPr>
          <w:rFonts w:ascii="Times New Roman" w:cs="Times New Roman" w:eastAsia="Times New Roman" w:hAnsi="Times New Roman"/>
          <w:i/>
          <w:iCs/>
          <w:color w:val="2B547E"/>
          <w:sz w:val="22"/>
          <w:szCs w:val="22"/>
        </w:rPr>
        <w:t xml:space="preserve">Electronic Record Retention Period:</w:t>
      </w:r>
    </w:p>
    <w:p>
      <w:pPr>
        <w:spacing w:after="60" w:before="60"/>
      </w:pPr>
      <w:r>
        <w:rPr>
          <w:rFonts w:ascii="Times New Roman" w:cs="Times New Roman" w:eastAsia="Times New Roman" w:hAnsi="Times New Roman"/>
          <w:sz w:val="22"/>
          <w:szCs w:val="22"/>
        </w:rPr>
        <w:t xml:space="preserve">ICT আইন, ২০০৬ অনুযায়ী:</w:t>
      </w:r>
    </w:p>
    <w:p>
      <w:pPr>
        <w:spacing w:after="60" w:before="30"/>
      </w:pPr>
      <w:r>
        <w:rPr>
          <w:rFonts w:ascii="Times New Roman" w:cs="Times New Roman" w:eastAsia="Times New Roman" w:hAnsi="Times New Roman"/>
          <w:i/>
          <w:iCs/>
          <w:color w:val="333333"/>
          <w:sz w:val="20"/>
          <w:szCs w:val="20"/>
        </w:rPr>
        <w:t xml:space="preserve">→ According to ICT Act, 2006:</w:t>
      </w:r>
    </w:p>
    <w:p>
      <w:pPr>
        <w:spacing w:after="40" w:before="40"/>
        <w:ind w:left="360"/>
      </w:pPr>
      <w:r>
        <w:rPr>
          <w:rFonts w:ascii="Times New Roman" w:cs="Times New Roman" w:eastAsia="Times New Roman" w:hAnsi="Times New Roman"/>
          <w:sz w:val="22"/>
          <w:szCs w:val="22"/>
        </w:rPr>
        <w:t xml:space="preserve">● ইলেকট্রনিক রেকর্ড সংরক্ষণের মেয়াদ ৫ বছর</w:t>
      </w:r>
    </w:p>
    <w:p>
      <w:pPr>
        <w:spacing w:after="40" w:before="20"/>
        <w:ind w:left="720"/>
      </w:pPr>
      <w:r>
        <w:rPr>
          <w:rFonts w:ascii="Times New Roman" w:cs="Times New Roman" w:eastAsia="Times New Roman" w:hAnsi="Times New Roman"/>
          <w:i/>
          <w:iCs/>
          <w:color w:val="444444"/>
          <w:sz w:val="20"/>
          <w:szCs w:val="20"/>
        </w:rPr>
        <w:t xml:space="preserve">→ Electronic record retention period is 5 years</w:t>
      </w:r>
    </w:p>
    <w:p>
      <w:pPr>
        <w:shd w:fill="E8F4F8" w:val="clear"/>
        <w:spacing w:after="100" w:before="200"/>
      </w:pPr>
      <w:r>
        <w:rPr>
          <w:rFonts w:ascii="Times New Roman" w:cs="Times New Roman" w:eastAsia="Times New Roman" w:hAnsi="Times New Roman"/>
          <w:b/>
          <w:bCs/>
          <w:color w:val="1F4E79"/>
          <w:sz w:val="26"/>
          <w:szCs w:val="26"/>
        </w:rPr>
        <w:t xml:space="preserve">(ঙ) লাইসেন্স ছাড়া ফাইন্যান্সিং ব্যবসার শাস্তি:</w:t>
      </w:r>
    </w:p>
    <w:p>
      <w:pPr>
        <w:spacing w:after="100" w:before="30"/>
      </w:pPr>
      <w:r>
        <w:rPr>
          <w:rFonts w:ascii="Times New Roman" w:cs="Times New Roman" w:eastAsia="Times New Roman" w:hAnsi="Times New Roman"/>
          <w:i/>
          <w:iCs/>
          <w:color w:val="2B547E"/>
          <w:sz w:val="22"/>
          <w:szCs w:val="22"/>
        </w:rPr>
        <w:t xml:space="preserve">Punishment for Financing Business Without License:</w:t>
      </w:r>
    </w:p>
    <w:p>
      <w:pPr>
        <w:spacing w:after="60" w:before="60"/>
      </w:pPr>
      <w:r>
        <w:rPr>
          <w:rFonts w:ascii="Times New Roman" w:cs="Times New Roman" w:eastAsia="Times New Roman" w:hAnsi="Times New Roman"/>
          <w:sz w:val="22"/>
          <w:szCs w:val="22"/>
        </w:rPr>
        <w:t xml:space="preserve">ফাইন্যান্সিয়াল ইনস্টিটিউশনস আইন, ১৯৯৩ অনুযায়ী:</w:t>
      </w:r>
    </w:p>
    <w:p>
      <w:pPr>
        <w:spacing w:after="60" w:before="30"/>
      </w:pPr>
      <w:r>
        <w:rPr>
          <w:rFonts w:ascii="Times New Roman" w:cs="Times New Roman" w:eastAsia="Times New Roman" w:hAnsi="Times New Roman"/>
          <w:i/>
          <w:iCs/>
          <w:color w:val="333333"/>
          <w:sz w:val="20"/>
          <w:szCs w:val="20"/>
        </w:rPr>
        <w:t xml:space="preserve">→ According to Financial Institutions Act, 1993:</w:t>
      </w:r>
    </w:p>
    <w:p>
      <w:pPr>
        <w:spacing w:after="40" w:before="40"/>
        <w:ind w:left="360"/>
      </w:pPr>
      <w:r>
        <w:rPr>
          <w:rFonts w:ascii="Times New Roman" w:cs="Times New Roman" w:eastAsia="Times New Roman" w:hAnsi="Times New Roman"/>
          <w:sz w:val="22"/>
          <w:szCs w:val="22"/>
        </w:rPr>
        <w:t xml:space="preserve">● লাইসেন্স ছাড়া ফাইন্যান্সিং ব্যবসার জন্য সর্বোচ্চ ৫ বছরের কারাদণ্ড</w:t>
      </w:r>
    </w:p>
    <w:p>
      <w:pPr>
        <w:spacing w:after="40" w:before="20"/>
        <w:ind w:left="720"/>
      </w:pPr>
      <w:r>
        <w:rPr>
          <w:rFonts w:ascii="Times New Roman" w:cs="Times New Roman" w:eastAsia="Times New Roman" w:hAnsi="Times New Roman"/>
          <w:i/>
          <w:iCs/>
          <w:color w:val="444444"/>
          <w:sz w:val="20"/>
          <w:szCs w:val="20"/>
        </w:rPr>
        <w:t xml:space="preserve">→ Maximum 5 years imprisonment for financing business without license</w:t>
      </w:r>
    </w:p>
    <w:p>
      <w:pPr>
        <w:spacing w:after="40" w:before="40"/>
        <w:ind w:left="360"/>
      </w:pPr>
      <w:r>
        <w:rPr>
          <w:rFonts w:ascii="Times New Roman" w:cs="Times New Roman" w:eastAsia="Times New Roman" w:hAnsi="Times New Roman"/>
          <w:sz w:val="22"/>
          <w:szCs w:val="22"/>
        </w:rPr>
        <w:t xml:space="preserve">● অথবা ৫ লক্ষ টাকা পর্যন্ত জরিমানা</w:t>
      </w:r>
    </w:p>
    <w:p>
      <w:pPr>
        <w:spacing w:after="40" w:before="20"/>
        <w:ind w:left="720"/>
      </w:pPr>
      <w:r>
        <w:rPr>
          <w:rFonts w:ascii="Times New Roman" w:cs="Times New Roman" w:eastAsia="Times New Roman" w:hAnsi="Times New Roman"/>
          <w:i/>
          <w:iCs/>
          <w:color w:val="444444"/>
          <w:sz w:val="20"/>
          <w:szCs w:val="20"/>
        </w:rPr>
        <w:t xml:space="preserve">→ Or fine up to Tk. 5 lakh</w:t>
      </w:r>
    </w:p>
    <w:p>
      <w:pPr>
        <w:shd w:fill="E8F4F8" w:val="clear"/>
        <w:spacing w:after="100" w:before="200"/>
      </w:pPr>
      <w:r>
        <w:rPr>
          <w:rFonts w:ascii="Times New Roman" w:cs="Times New Roman" w:eastAsia="Times New Roman" w:hAnsi="Times New Roman"/>
          <w:b/>
          <w:bCs/>
          <w:color w:val="1F4E79"/>
          <w:sz w:val="26"/>
          <w:szCs w:val="26"/>
        </w:rPr>
        <w:t xml:space="preserve">(চ) কন্ট্যাক্ট পয়েন্ট ভেরিফিকেশন (CPV):</w:t>
      </w:r>
    </w:p>
    <w:p>
      <w:pPr>
        <w:spacing w:after="100" w:before="30"/>
      </w:pPr>
      <w:r>
        <w:rPr>
          <w:rFonts w:ascii="Times New Roman" w:cs="Times New Roman" w:eastAsia="Times New Roman" w:hAnsi="Times New Roman"/>
          <w:i/>
          <w:iCs/>
          <w:color w:val="2B547E"/>
          <w:sz w:val="22"/>
          <w:szCs w:val="22"/>
        </w:rPr>
        <w:t xml:space="preserve">Contact Point Verification (CPV):</w:t>
      </w:r>
    </w:p>
    <w:p>
      <w:pPr>
        <w:spacing w:after="60" w:before="60"/>
      </w:pPr>
      <w:r>
        <w:rPr>
          <w:rFonts w:ascii="Times New Roman" w:cs="Times New Roman" w:eastAsia="Times New Roman" w:hAnsi="Times New Roman"/>
          <w:sz w:val="22"/>
          <w:szCs w:val="22"/>
        </w:rPr>
        <w:t xml:space="preserve">সংজ্ঞা:</w:t>
      </w:r>
    </w:p>
    <w:p>
      <w:pPr>
        <w:spacing w:after="60" w:before="30"/>
      </w:pPr>
      <w:r>
        <w:rPr>
          <w:rFonts w:ascii="Times New Roman" w:cs="Times New Roman" w:eastAsia="Times New Roman" w:hAnsi="Times New Roman"/>
          <w:i/>
          <w:iCs/>
          <w:color w:val="333333"/>
          <w:sz w:val="20"/>
          <w:szCs w:val="20"/>
        </w:rPr>
        <w:t xml:space="preserve">→ Definition:</w:t>
      </w:r>
    </w:p>
    <w:p>
      <w:pPr>
        <w:spacing w:after="40" w:before="40"/>
        <w:ind w:left="360"/>
      </w:pPr>
      <w:r>
        <w:rPr>
          <w:rFonts w:ascii="Times New Roman" w:cs="Times New Roman" w:eastAsia="Times New Roman" w:hAnsi="Times New Roman"/>
          <w:sz w:val="22"/>
          <w:szCs w:val="22"/>
        </w:rPr>
        <w:t xml:space="preserve">● CPV হলো গ্রাহকের ঠিকানা ও পরিচয় যাচাইয়ের প্রক্রিয়া</w:t>
      </w:r>
    </w:p>
    <w:p>
      <w:pPr>
        <w:spacing w:after="40" w:before="20"/>
        <w:ind w:left="720"/>
      </w:pPr>
      <w:r>
        <w:rPr>
          <w:rFonts w:ascii="Times New Roman" w:cs="Times New Roman" w:eastAsia="Times New Roman" w:hAnsi="Times New Roman"/>
          <w:i/>
          <w:iCs/>
          <w:color w:val="444444"/>
          <w:sz w:val="20"/>
          <w:szCs w:val="20"/>
        </w:rPr>
        <w:t xml:space="preserve">→ CPV is the process of verifying customer's address and identity</w:t>
      </w:r>
    </w:p>
    <w:p>
      <w:pPr>
        <w:spacing w:after="40" w:before="40"/>
        <w:ind w:left="360"/>
      </w:pPr>
      <w:r>
        <w:rPr>
          <w:rFonts w:ascii="Times New Roman" w:cs="Times New Roman" w:eastAsia="Times New Roman" w:hAnsi="Times New Roman"/>
          <w:sz w:val="22"/>
          <w:szCs w:val="22"/>
        </w:rPr>
        <w:t xml:space="preserve">● ব্যাংক কর্মকর্তা গ্রাহকের বাসস্থানে গিয়ে যাচাই করেন</w:t>
      </w:r>
    </w:p>
    <w:p>
      <w:pPr>
        <w:spacing w:after="40" w:before="20"/>
        <w:ind w:left="720"/>
      </w:pPr>
      <w:r>
        <w:rPr>
          <w:rFonts w:ascii="Times New Roman" w:cs="Times New Roman" w:eastAsia="Times New Roman" w:hAnsi="Times New Roman"/>
          <w:i/>
          <w:iCs/>
          <w:color w:val="444444"/>
          <w:sz w:val="20"/>
          <w:szCs w:val="20"/>
        </w:rPr>
        <w:t xml:space="preserve">→ Bank official visits customer's residence for verification</w:t>
      </w:r>
    </w:p>
    <w:p>
      <w:pPr>
        <w:spacing w:after="40" w:before="40"/>
        <w:ind w:left="360"/>
      </w:pPr>
      <w:r>
        <w:rPr>
          <w:rFonts w:ascii="Times New Roman" w:cs="Times New Roman" w:eastAsia="Times New Roman" w:hAnsi="Times New Roman"/>
          <w:sz w:val="22"/>
          <w:szCs w:val="22"/>
        </w:rPr>
        <w:t xml:space="preserve">● KYC এর গুরুত্বপূর্ণ অংশ</w:t>
      </w:r>
    </w:p>
    <w:p>
      <w:pPr>
        <w:spacing w:after="40" w:before="20"/>
        <w:ind w:left="720"/>
      </w:pPr>
      <w:r>
        <w:rPr>
          <w:rFonts w:ascii="Times New Roman" w:cs="Times New Roman" w:eastAsia="Times New Roman" w:hAnsi="Times New Roman"/>
          <w:i/>
          <w:iCs/>
          <w:color w:val="444444"/>
          <w:sz w:val="20"/>
          <w:szCs w:val="20"/>
        </w:rPr>
        <w:t xml:space="preserve">→ Important part of KYC</w:t>
      </w:r>
    </w:p>
    <w:p>
      <w:pPr>
        <w:shd w:fill="E8F4F8" w:val="clear"/>
        <w:spacing w:after="100" w:before="200"/>
      </w:pPr>
      <w:r>
        <w:rPr>
          <w:rFonts w:ascii="Times New Roman" w:cs="Times New Roman" w:eastAsia="Times New Roman" w:hAnsi="Times New Roman"/>
          <w:b/>
          <w:bCs/>
          <w:color w:val="1F4E79"/>
          <w:sz w:val="26"/>
          <w:szCs w:val="26"/>
        </w:rPr>
        <w:t xml:space="preserve">(ছ) স্ট্যান্ডিং ইনস্ট্রাকশন:</w:t>
      </w:r>
    </w:p>
    <w:p>
      <w:pPr>
        <w:spacing w:after="100" w:before="30"/>
      </w:pPr>
      <w:r>
        <w:rPr>
          <w:rFonts w:ascii="Times New Roman" w:cs="Times New Roman" w:eastAsia="Times New Roman" w:hAnsi="Times New Roman"/>
          <w:i/>
          <w:iCs/>
          <w:color w:val="2B547E"/>
          <w:sz w:val="22"/>
          <w:szCs w:val="22"/>
        </w:rPr>
        <w:t xml:space="preserve">Standing Instructions:</w:t>
      </w:r>
    </w:p>
    <w:p>
      <w:pPr>
        <w:spacing w:after="60" w:before="60"/>
      </w:pPr>
      <w:r>
        <w:rPr>
          <w:rFonts w:ascii="Times New Roman" w:cs="Times New Roman" w:eastAsia="Times New Roman" w:hAnsi="Times New Roman"/>
          <w:sz w:val="22"/>
          <w:szCs w:val="22"/>
        </w:rPr>
        <w:t xml:space="preserve">সংজ্ঞা:</w:t>
      </w:r>
    </w:p>
    <w:p>
      <w:pPr>
        <w:spacing w:after="60" w:before="30"/>
      </w:pPr>
      <w:r>
        <w:rPr>
          <w:rFonts w:ascii="Times New Roman" w:cs="Times New Roman" w:eastAsia="Times New Roman" w:hAnsi="Times New Roman"/>
          <w:i/>
          <w:iCs/>
          <w:color w:val="333333"/>
          <w:sz w:val="20"/>
          <w:szCs w:val="20"/>
        </w:rPr>
        <w:t xml:space="preserve">→ Definition:</w:t>
      </w:r>
    </w:p>
    <w:p>
      <w:pPr>
        <w:spacing w:after="40" w:before="40"/>
        <w:ind w:left="360"/>
      </w:pPr>
      <w:r>
        <w:rPr>
          <w:rFonts w:ascii="Times New Roman" w:cs="Times New Roman" w:eastAsia="Times New Roman" w:hAnsi="Times New Roman"/>
          <w:sz w:val="22"/>
          <w:szCs w:val="22"/>
        </w:rPr>
        <w:t xml:space="preserve">● গ্রাহকের পূর্ব নির্দেশনা অনুযায়ী স্বয়ংক্রিয়ভাবে টাকা স্থানান্তর</w:t>
      </w:r>
    </w:p>
    <w:p>
      <w:pPr>
        <w:spacing w:after="40" w:before="20"/>
        <w:ind w:left="720"/>
      </w:pPr>
      <w:r>
        <w:rPr>
          <w:rFonts w:ascii="Times New Roman" w:cs="Times New Roman" w:eastAsia="Times New Roman" w:hAnsi="Times New Roman"/>
          <w:i/>
          <w:iCs/>
          <w:color w:val="444444"/>
          <w:sz w:val="20"/>
          <w:szCs w:val="20"/>
        </w:rPr>
        <w:t xml:space="preserve">→ Automatic fund transfer as per customer's prior instruction</w:t>
      </w:r>
    </w:p>
    <w:p>
      <w:pPr>
        <w:spacing w:after="40" w:before="40"/>
        <w:ind w:left="360"/>
      </w:pPr>
      <w:r>
        <w:rPr>
          <w:rFonts w:ascii="Times New Roman" w:cs="Times New Roman" w:eastAsia="Times New Roman" w:hAnsi="Times New Roman"/>
          <w:sz w:val="22"/>
          <w:szCs w:val="22"/>
        </w:rPr>
        <w:t xml:space="preserve">● নির্দিষ্ট সময় অন্তর স্বয়ংক্রিয় কার্যকর</w:t>
      </w:r>
    </w:p>
    <w:p>
      <w:pPr>
        <w:spacing w:after="40" w:before="20"/>
        <w:ind w:left="720"/>
      </w:pPr>
      <w:r>
        <w:rPr>
          <w:rFonts w:ascii="Times New Roman" w:cs="Times New Roman" w:eastAsia="Times New Roman" w:hAnsi="Times New Roman"/>
          <w:i/>
          <w:iCs/>
          <w:color w:val="444444"/>
          <w:sz w:val="20"/>
          <w:szCs w:val="20"/>
        </w:rPr>
        <w:t xml:space="preserve">→ Executed automatically at regular intervals</w:t>
      </w:r>
    </w:p>
    <w:p>
      <w:pPr>
        <w:spacing w:after="40" w:before="40"/>
        <w:ind w:left="360"/>
      </w:pPr>
      <w:r>
        <w:rPr>
          <w:rFonts w:ascii="Times New Roman" w:cs="Times New Roman" w:eastAsia="Times New Roman" w:hAnsi="Times New Roman"/>
          <w:sz w:val="22"/>
          <w:szCs w:val="22"/>
        </w:rPr>
        <w:t xml:space="preserve">● উদাহরণ: ঋণ কিস্তি, বীমা প্রিমিয়াম</w:t>
      </w:r>
    </w:p>
    <w:p>
      <w:pPr>
        <w:spacing w:after="40" w:before="20"/>
        <w:ind w:left="720"/>
      </w:pPr>
      <w:r>
        <w:rPr>
          <w:rFonts w:ascii="Times New Roman" w:cs="Times New Roman" w:eastAsia="Times New Roman" w:hAnsi="Times New Roman"/>
          <w:i/>
          <w:iCs/>
          <w:color w:val="444444"/>
          <w:sz w:val="20"/>
          <w:szCs w:val="20"/>
        </w:rPr>
        <w:t xml:space="preserve">→ Example: Loan installment, insurance premium</w:t>
      </w:r>
    </w:p>
    <w:p>
      <w:pPr>
        <w:shd w:fill="E8F4F8" w:val="clear"/>
        <w:spacing w:after="100" w:before="200"/>
      </w:pPr>
      <w:r>
        <w:rPr>
          <w:rFonts w:ascii="Times New Roman" w:cs="Times New Roman" w:eastAsia="Times New Roman" w:hAnsi="Times New Roman"/>
          <w:b/>
          <w:bCs/>
          <w:color w:val="1F4E79"/>
          <w:sz w:val="26"/>
          <w:szCs w:val="26"/>
        </w:rPr>
        <w:t xml:space="preserve">(জ) চেক গ্রসিং-এর তাৎপর্য:</w:t>
      </w:r>
    </w:p>
    <w:p>
      <w:pPr>
        <w:spacing w:after="100" w:before="30"/>
      </w:pPr>
      <w:r>
        <w:rPr>
          <w:rFonts w:ascii="Times New Roman" w:cs="Times New Roman" w:eastAsia="Times New Roman" w:hAnsi="Times New Roman"/>
          <w:i/>
          <w:iCs/>
          <w:color w:val="2B547E"/>
          <w:sz w:val="22"/>
          <w:szCs w:val="22"/>
        </w:rPr>
        <w:t xml:space="preserve">Significance of Grossing a Cheque:</w:t>
      </w:r>
    </w:p>
    <w:p>
      <w:pPr>
        <w:spacing w:after="60" w:before="60"/>
      </w:pPr>
      <w:r>
        <w:rPr>
          <w:rFonts w:ascii="Times New Roman" w:cs="Times New Roman" w:eastAsia="Times New Roman" w:hAnsi="Times New Roman"/>
          <w:sz w:val="22"/>
          <w:szCs w:val="22"/>
        </w:rPr>
        <w:t xml:space="preserve">সংজ্ঞা:</w:t>
      </w:r>
    </w:p>
    <w:p>
      <w:pPr>
        <w:spacing w:after="60" w:before="30"/>
      </w:pPr>
      <w:r>
        <w:rPr>
          <w:rFonts w:ascii="Times New Roman" w:cs="Times New Roman" w:eastAsia="Times New Roman" w:hAnsi="Times New Roman"/>
          <w:i/>
          <w:iCs/>
          <w:color w:val="333333"/>
          <w:sz w:val="20"/>
          <w:szCs w:val="20"/>
        </w:rPr>
        <w:t xml:space="preserve">→ Definition:</w:t>
      </w:r>
    </w:p>
    <w:p>
      <w:pPr>
        <w:spacing w:after="40" w:before="40"/>
        <w:ind w:left="360"/>
      </w:pPr>
      <w:r>
        <w:rPr>
          <w:rFonts w:ascii="Times New Roman" w:cs="Times New Roman" w:eastAsia="Times New Roman" w:hAnsi="Times New Roman"/>
          <w:sz w:val="22"/>
          <w:szCs w:val="22"/>
        </w:rPr>
        <w:t xml:space="preserve">● চেকের পিছনে প্রদানকারী ব্যাংকের স্বাক্ষর ও মোহর</w:t>
      </w:r>
    </w:p>
    <w:p>
      <w:pPr>
        <w:spacing w:after="40" w:before="20"/>
        <w:ind w:left="720"/>
      </w:pPr>
      <w:r>
        <w:rPr>
          <w:rFonts w:ascii="Times New Roman" w:cs="Times New Roman" w:eastAsia="Times New Roman" w:hAnsi="Times New Roman"/>
          <w:i/>
          <w:iCs/>
          <w:color w:val="444444"/>
          <w:sz w:val="20"/>
          <w:szCs w:val="20"/>
        </w:rPr>
        <w:t xml:space="preserve">→ Paying bank's signature and stamp on back of cheque</w:t>
      </w:r>
    </w:p>
    <w:p>
      <w:pPr>
        <w:spacing w:after="40" w:before="40"/>
        <w:ind w:left="360"/>
      </w:pPr>
      <w:r>
        <w:rPr>
          <w:rFonts w:ascii="Times New Roman" w:cs="Times New Roman" w:eastAsia="Times New Roman" w:hAnsi="Times New Roman"/>
          <w:sz w:val="22"/>
          <w:szCs w:val="22"/>
        </w:rPr>
        <w:t xml:space="preserve">● চেক প্রদানের প্রমাণ</w:t>
      </w:r>
    </w:p>
    <w:p>
      <w:pPr>
        <w:spacing w:after="40" w:before="20"/>
        <w:ind w:left="720"/>
      </w:pPr>
      <w:r>
        <w:rPr>
          <w:rFonts w:ascii="Times New Roman" w:cs="Times New Roman" w:eastAsia="Times New Roman" w:hAnsi="Times New Roman"/>
          <w:i/>
          <w:iCs/>
          <w:color w:val="444444"/>
          <w:sz w:val="20"/>
          <w:szCs w:val="20"/>
        </w:rPr>
        <w:t xml:space="preserve">→ Proof of cheque payment</w:t>
      </w:r>
    </w:p>
    <w:p>
      <w:pPr>
        <w:spacing w:after="40" w:before="40"/>
        <w:ind w:left="360"/>
      </w:pPr>
      <w:r>
        <w:rPr>
          <w:rFonts w:ascii="Times New Roman" w:cs="Times New Roman" w:eastAsia="Times New Roman" w:hAnsi="Times New Roman"/>
          <w:sz w:val="22"/>
          <w:szCs w:val="22"/>
        </w:rPr>
        <w:t xml:space="preserve">● পরবর্তীতে বিতর্ক এড়াতে সাহায্য করে</w:t>
      </w:r>
    </w:p>
    <w:p>
      <w:pPr>
        <w:spacing w:after="40" w:before="20"/>
        <w:ind w:left="720"/>
      </w:pPr>
      <w:r>
        <w:rPr>
          <w:rFonts w:ascii="Times New Roman" w:cs="Times New Roman" w:eastAsia="Times New Roman" w:hAnsi="Times New Roman"/>
          <w:i/>
          <w:iCs/>
          <w:color w:val="444444"/>
          <w:sz w:val="20"/>
          <w:szCs w:val="20"/>
        </w:rPr>
        <w:t xml:space="preserve">→ Helps avoid future disputes</w:t>
      </w:r>
    </w:p>
    <w:p>
      <w:pPr>
        <w:shd w:fill="E8F4F8" w:val="clear"/>
        <w:spacing w:after="100" w:before="200"/>
      </w:pPr>
      <w:r>
        <w:rPr>
          <w:rFonts w:ascii="Times New Roman" w:cs="Times New Roman" w:eastAsia="Times New Roman" w:hAnsi="Times New Roman"/>
          <w:b/>
          <w:bCs/>
          <w:color w:val="1F4E79"/>
          <w:sz w:val="26"/>
          <w:szCs w:val="26"/>
        </w:rPr>
        <w:t xml:space="preserve">(ঝ) চুক্তি লঙ্ঘনের মামলার সীমাবদ্ধতা:</w:t>
      </w:r>
    </w:p>
    <w:p>
      <w:pPr>
        <w:spacing w:after="100" w:before="30"/>
      </w:pPr>
      <w:r>
        <w:rPr>
          <w:rFonts w:ascii="Times New Roman" w:cs="Times New Roman" w:eastAsia="Times New Roman" w:hAnsi="Times New Roman"/>
          <w:i/>
          <w:iCs/>
          <w:color w:val="2B547E"/>
          <w:sz w:val="22"/>
          <w:szCs w:val="22"/>
        </w:rPr>
        <w:t xml:space="preserve">Limitation Period for Breach of Contract Suit:</w:t>
      </w:r>
    </w:p>
    <w:p>
      <w:pPr>
        <w:spacing w:after="60" w:before="60"/>
      </w:pPr>
      <w:r>
        <w:rPr>
          <w:rFonts w:ascii="Times New Roman" w:cs="Times New Roman" w:eastAsia="Times New Roman" w:hAnsi="Times New Roman"/>
          <w:sz w:val="22"/>
          <w:szCs w:val="22"/>
        </w:rPr>
        <w:t xml:space="preserve">লিমিটেশন আইন, ১৯০৮ অনুযায়ী:</w:t>
      </w:r>
    </w:p>
    <w:p>
      <w:pPr>
        <w:spacing w:after="60" w:before="30"/>
      </w:pPr>
      <w:r>
        <w:rPr>
          <w:rFonts w:ascii="Times New Roman" w:cs="Times New Roman" w:eastAsia="Times New Roman" w:hAnsi="Times New Roman"/>
          <w:i/>
          <w:iCs/>
          <w:color w:val="333333"/>
          <w:sz w:val="20"/>
          <w:szCs w:val="20"/>
        </w:rPr>
        <w:t xml:space="preserve">→ According to Limitation Act, 1908:</w:t>
      </w:r>
    </w:p>
    <w:p>
      <w:pPr>
        <w:spacing w:after="40" w:before="40"/>
        <w:ind w:left="360"/>
      </w:pPr>
      <w:r>
        <w:rPr>
          <w:rFonts w:ascii="Times New Roman" w:cs="Times New Roman" w:eastAsia="Times New Roman" w:hAnsi="Times New Roman"/>
          <w:sz w:val="22"/>
          <w:szCs w:val="22"/>
        </w:rPr>
        <w:t xml:space="preserve">● চুক্তি লঙ্ঘনের মামলার সীমাবদ্ধতা ৩ বছর</w:t>
      </w:r>
    </w:p>
    <w:p>
      <w:pPr>
        <w:spacing w:after="40" w:before="20"/>
        <w:ind w:left="720"/>
      </w:pPr>
      <w:r>
        <w:rPr>
          <w:rFonts w:ascii="Times New Roman" w:cs="Times New Roman" w:eastAsia="Times New Roman" w:hAnsi="Times New Roman"/>
          <w:i/>
          <w:iCs/>
          <w:color w:val="444444"/>
          <w:sz w:val="20"/>
          <w:szCs w:val="20"/>
        </w:rPr>
        <w:t xml:space="preserve">→ Limitation period for breach of contract suit is 3 years</w:t>
      </w:r>
    </w:p>
    <w:p>
      <w:pPr>
        <w:spacing w:after="40" w:before="40"/>
        <w:ind w:left="360"/>
      </w:pPr>
      <w:r>
        <w:rPr>
          <w:rFonts w:ascii="Times New Roman" w:cs="Times New Roman" w:eastAsia="Times New Roman" w:hAnsi="Times New Roman"/>
          <w:sz w:val="22"/>
          <w:szCs w:val="22"/>
        </w:rPr>
        <w:t xml:space="preserve">● লঙ্ঘনের তারিখ থেকে গণনা শুরু</w:t>
      </w:r>
    </w:p>
    <w:p>
      <w:pPr>
        <w:spacing w:after="40" w:before="20"/>
        <w:ind w:left="720"/>
      </w:pPr>
      <w:r>
        <w:rPr>
          <w:rFonts w:ascii="Times New Roman" w:cs="Times New Roman" w:eastAsia="Times New Roman" w:hAnsi="Times New Roman"/>
          <w:i/>
          <w:iCs/>
          <w:color w:val="444444"/>
          <w:sz w:val="20"/>
          <w:szCs w:val="20"/>
        </w:rPr>
        <w:t xml:space="preserve">→ Counted from date of breach</w:t>
      </w:r>
    </w:p>
    <w:p>
      <w:pPr>
        <w:shd w:fill="E8F4F8" w:val="clear"/>
        <w:spacing w:after="100" w:before="200"/>
      </w:pPr>
      <w:r>
        <w:rPr>
          <w:rFonts w:ascii="Times New Roman" w:cs="Times New Roman" w:eastAsia="Times New Roman" w:hAnsi="Times New Roman"/>
          <w:b/>
          <w:bCs/>
          <w:color w:val="1F4E79"/>
          <w:sz w:val="26"/>
          <w:szCs w:val="26"/>
        </w:rPr>
        <w:t xml:space="preserve">(ঞ) ডুপ্লিকেট FDR-এর জন্য দলিল:</w:t>
      </w:r>
    </w:p>
    <w:p>
      <w:pPr>
        <w:spacing w:after="100" w:before="30"/>
      </w:pPr>
      <w:r>
        <w:rPr>
          <w:rFonts w:ascii="Times New Roman" w:cs="Times New Roman" w:eastAsia="Times New Roman" w:hAnsi="Times New Roman"/>
          <w:i/>
          <w:iCs/>
          <w:color w:val="2B547E"/>
          <w:sz w:val="22"/>
          <w:szCs w:val="22"/>
        </w:rPr>
        <w:t xml:space="preserve">Document for Duplicate FDR:</w:t>
      </w:r>
    </w:p>
    <w:p>
      <w:pPr>
        <w:spacing w:after="60" w:before="60"/>
      </w:pPr>
      <w:r>
        <w:rPr>
          <w:rFonts w:ascii="Times New Roman" w:cs="Times New Roman" w:eastAsia="Times New Roman" w:hAnsi="Times New Roman"/>
          <w:sz w:val="22"/>
          <w:szCs w:val="22"/>
        </w:rPr>
        <w:t xml:space="preserve">প্রয়োজনীয় দলিল:</w:t>
      </w:r>
    </w:p>
    <w:p>
      <w:pPr>
        <w:spacing w:after="60" w:before="30"/>
      </w:pPr>
      <w:r>
        <w:rPr>
          <w:rFonts w:ascii="Times New Roman" w:cs="Times New Roman" w:eastAsia="Times New Roman" w:hAnsi="Times New Roman"/>
          <w:i/>
          <w:iCs/>
          <w:color w:val="333333"/>
          <w:sz w:val="20"/>
          <w:szCs w:val="20"/>
        </w:rPr>
        <w:t xml:space="preserve">→ Required Document:</w:t>
      </w:r>
    </w:p>
    <w:p>
      <w:pPr>
        <w:spacing w:after="40" w:before="40"/>
        <w:ind w:left="360"/>
      </w:pPr>
      <w:r>
        <w:rPr>
          <w:rFonts w:ascii="Times New Roman" w:cs="Times New Roman" w:eastAsia="Times New Roman" w:hAnsi="Times New Roman"/>
          <w:sz w:val="22"/>
          <w:szCs w:val="22"/>
        </w:rPr>
        <w:t xml:space="preserve">● ইনডেমনিটি বন্ড (Indemnity Bond)</w:t>
      </w:r>
    </w:p>
    <w:p>
      <w:pPr>
        <w:spacing w:after="40" w:before="20"/>
        <w:ind w:left="720"/>
      </w:pPr>
      <w:r>
        <w:rPr>
          <w:rFonts w:ascii="Times New Roman" w:cs="Times New Roman" w:eastAsia="Times New Roman" w:hAnsi="Times New Roman"/>
          <w:i/>
          <w:iCs/>
          <w:color w:val="444444"/>
          <w:sz w:val="20"/>
          <w:szCs w:val="20"/>
        </w:rPr>
        <w:t xml:space="preserve">→ Indemnity Bond</w:t>
      </w:r>
    </w:p>
    <w:p>
      <w:pPr>
        <w:spacing w:after="40" w:before="40"/>
        <w:ind w:left="360"/>
      </w:pPr>
      <w:r>
        <w:rPr>
          <w:rFonts w:ascii="Times New Roman" w:cs="Times New Roman" w:eastAsia="Times New Roman" w:hAnsi="Times New Roman"/>
          <w:sz w:val="22"/>
          <w:szCs w:val="22"/>
        </w:rPr>
        <w:t xml:space="preserve">● এফডিআর হারানোর লিখিত আবেদন</w:t>
      </w:r>
    </w:p>
    <w:p>
      <w:pPr>
        <w:spacing w:after="40" w:before="20"/>
        <w:ind w:left="720"/>
      </w:pPr>
      <w:r>
        <w:rPr>
          <w:rFonts w:ascii="Times New Roman" w:cs="Times New Roman" w:eastAsia="Times New Roman" w:hAnsi="Times New Roman"/>
          <w:i/>
          <w:iCs/>
          <w:color w:val="444444"/>
          <w:sz w:val="20"/>
          <w:szCs w:val="20"/>
        </w:rPr>
        <w:t xml:space="preserve">→ Written application for lost FDR</w:t>
      </w:r>
    </w:p>
    <w:p>
      <w:pPr>
        <w:spacing w:after="40" w:before="40"/>
        <w:ind w:left="360"/>
      </w:pPr>
      <w:r>
        <w:rPr>
          <w:rFonts w:ascii="Times New Roman" w:cs="Times New Roman" w:eastAsia="Times New Roman" w:hAnsi="Times New Roman"/>
          <w:sz w:val="22"/>
          <w:szCs w:val="22"/>
        </w:rPr>
        <w:t xml:space="preserve">● পুলিশ সাধারণ ডায়েরি (GD)</w:t>
      </w:r>
    </w:p>
    <w:p>
      <w:pPr>
        <w:spacing w:after="40" w:before="20"/>
        <w:ind w:left="720"/>
      </w:pPr>
      <w:r>
        <w:rPr>
          <w:rFonts w:ascii="Times New Roman" w:cs="Times New Roman" w:eastAsia="Times New Roman" w:hAnsi="Times New Roman"/>
          <w:i/>
          <w:iCs/>
          <w:color w:val="444444"/>
          <w:sz w:val="20"/>
          <w:szCs w:val="20"/>
        </w:rPr>
        <w:t xml:space="preserve">→ Police General Diary</w:t>
      </w:r>
    </w:p>
    <w:p>
      <w:pPr>
        <w:spacing w:after="40" w:before="40"/>
        <w:ind w:left="360"/>
      </w:pPr>
      <w:r>
        <w:rPr>
          <w:rFonts w:ascii="Times New Roman" w:cs="Times New Roman" w:eastAsia="Times New Roman" w:hAnsi="Times New Roman"/>
          <w:sz w:val="22"/>
          <w:szCs w:val="22"/>
        </w:rPr>
        <w:t xml:space="preserve">● পরিচয়পত্র</w:t>
      </w:r>
    </w:p>
    <w:p>
      <w:pPr>
        <w:spacing w:after="40" w:before="20"/>
        <w:ind w:left="720"/>
      </w:pPr>
      <w:r>
        <w:rPr>
          <w:rFonts w:ascii="Times New Roman" w:cs="Times New Roman" w:eastAsia="Times New Roman" w:hAnsi="Times New Roman"/>
          <w:i/>
          <w:iCs/>
          <w:color w:val="444444"/>
          <w:sz w:val="20"/>
          <w:szCs w:val="20"/>
        </w:rPr>
        <w:t xml:space="preserve">→ Identity proof</w:t>
      </w:r>
    </w:p>
    <w:p>
      <w:r>
        <w:br w:type="page"/>
      </w:r>
    </w:p>
    <w:p>
      <w:pPr>
        <w:pStyle w:val="Heading1"/>
      </w:pPr>
      <w:r>
        <w:rPr>
          <w:rFonts w:ascii="Times New Roman" w:cs="Times New Roman" w:eastAsia="Times New Roman" w:hAnsi="Times New Roman"/>
          <w:b/>
          <w:bCs/>
          <w:color w:val="1F4E79"/>
          <w:sz w:val="36"/>
          <w:szCs w:val="36"/>
        </w:rPr>
        <w:t xml:space="preserve">গুরুত্বপূর্ণ আইনি ধারা সমূহ</w:t>
      </w:r>
    </w:p>
    <w:p>
      <w:pPr>
        <w:jc w:val="center"/>
      </w:pPr>
      <w:r>
        <w:rPr>
          <w:rFonts w:ascii="Times New Roman" w:cs="Times New Roman" w:eastAsia="Times New Roman" w:hAnsi="Times New Roman"/>
          <w:i/>
          <w:iCs/>
          <w:color w:val="2B547E"/>
          <w:sz w:val="28"/>
          <w:szCs w:val="28"/>
        </w:rPr>
        <w:t xml:space="preserve">Important Legal Sections</w:t>
      </w:r>
    </w:p>
    <w:p>
      <w:pPr>
        <w:spacing w:before="200"/>
      </w:pPr>
    </w:p>
    <w:p>
      <w:pPr>
        <w:shd w:fill="E8F4F8" w:val="clear"/>
        <w:spacing w:after="100" w:before="200"/>
      </w:pPr>
      <w:r>
        <w:rPr>
          <w:rFonts w:ascii="Times New Roman" w:cs="Times New Roman" w:eastAsia="Times New Roman" w:hAnsi="Times New Roman"/>
          <w:b/>
          <w:bCs/>
          <w:color w:val="1F4E79"/>
          <w:sz w:val="26"/>
          <w:szCs w:val="26"/>
        </w:rPr>
        <w:t xml:space="preserve">নেগোসিয়েবল ইনস্ট্রুমেন্ট আইন, ১৮৮১:</w:t>
      </w:r>
    </w:p>
    <w:p>
      <w:pPr>
        <w:spacing w:after="100" w:before="30"/>
      </w:pPr>
      <w:r>
        <w:rPr>
          <w:rFonts w:ascii="Times New Roman" w:cs="Times New Roman" w:eastAsia="Times New Roman" w:hAnsi="Times New Roman"/>
          <w:i/>
          <w:iCs/>
          <w:color w:val="2B547E"/>
          <w:sz w:val="22"/>
          <w:szCs w:val="22"/>
        </w:rPr>
        <w:t xml:space="preserve">Negotiable Instruments Act, 1881:</w:t>
      </w:r>
    </w:p>
    <w:p>
      <w:pPr>
        <w:spacing w:after="40" w:before="40"/>
        <w:ind w:left="360"/>
      </w:pPr>
      <w:r>
        <w:rPr>
          <w:rFonts w:ascii="Times New Roman" w:cs="Times New Roman" w:eastAsia="Times New Roman" w:hAnsi="Times New Roman"/>
          <w:sz w:val="22"/>
          <w:szCs w:val="22"/>
        </w:rPr>
        <w:t xml:space="preserve">● ধারা ৪: প্রমিসরি নোটের সংজ্ঞা</w:t>
      </w:r>
    </w:p>
    <w:p>
      <w:pPr>
        <w:spacing w:after="40" w:before="20"/>
        <w:ind w:left="720"/>
      </w:pPr>
      <w:r>
        <w:rPr>
          <w:rFonts w:ascii="Times New Roman" w:cs="Times New Roman" w:eastAsia="Times New Roman" w:hAnsi="Times New Roman"/>
          <w:i/>
          <w:iCs/>
          <w:color w:val="444444"/>
          <w:sz w:val="20"/>
          <w:szCs w:val="20"/>
        </w:rPr>
        <w:t xml:space="preserve">→ Section 4: Definition of Promissory Note</w:t>
      </w:r>
    </w:p>
    <w:p>
      <w:pPr>
        <w:spacing w:after="40" w:before="40"/>
        <w:ind w:left="360"/>
      </w:pPr>
      <w:r>
        <w:rPr>
          <w:rFonts w:ascii="Times New Roman" w:cs="Times New Roman" w:eastAsia="Times New Roman" w:hAnsi="Times New Roman"/>
          <w:sz w:val="22"/>
          <w:szCs w:val="22"/>
        </w:rPr>
        <w:t xml:space="preserve">● ধারা ৫: বিল অফ এক্সচেঞ্জের সংজ্ঞা</w:t>
      </w:r>
    </w:p>
    <w:p>
      <w:pPr>
        <w:spacing w:after="40" w:before="20"/>
        <w:ind w:left="720"/>
      </w:pPr>
      <w:r>
        <w:rPr>
          <w:rFonts w:ascii="Times New Roman" w:cs="Times New Roman" w:eastAsia="Times New Roman" w:hAnsi="Times New Roman"/>
          <w:i/>
          <w:iCs/>
          <w:color w:val="444444"/>
          <w:sz w:val="20"/>
          <w:szCs w:val="20"/>
        </w:rPr>
        <w:t xml:space="preserve">→ Section 5: Definition of Bill of Exchange</w:t>
      </w:r>
    </w:p>
    <w:p>
      <w:pPr>
        <w:spacing w:after="40" w:before="40"/>
        <w:ind w:left="360"/>
      </w:pPr>
      <w:r>
        <w:rPr>
          <w:rFonts w:ascii="Times New Roman" w:cs="Times New Roman" w:eastAsia="Times New Roman" w:hAnsi="Times New Roman"/>
          <w:sz w:val="22"/>
          <w:szCs w:val="22"/>
        </w:rPr>
        <w:t xml:space="preserve">● ধারা ৬: চেকের সংজ্ঞা</w:t>
      </w:r>
    </w:p>
    <w:p>
      <w:pPr>
        <w:spacing w:after="40" w:before="20"/>
        <w:ind w:left="720"/>
      </w:pPr>
      <w:r>
        <w:rPr>
          <w:rFonts w:ascii="Times New Roman" w:cs="Times New Roman" w:eastAsia="Times New Roman" w:hAnsi="Times New Roman"/>
          <w:i/>
          <w:iCs/>
          <w:color w:val="444444"/>
          <w:sz w:val="20"/>
          <w:szCs w:val="20"/>
        </w:rPr>
        <w:t xml:space="preserve">→ Section 6: Definition of Cheque</w:t>
      </w:r>
    </w:p>
    <w:p>
      <w:pPr>
        <w:spacing w:after="40" w:before="40"/>
        <w:ind w:left="360"/>
      </w:pPr>
      <w:r>
        <w:rPr>
          <w:rFonts w:ascii="Times New Roman" w:cs="Times New Roman" w:eastAsia="Times New Roman" w:hAnsi="Times New Roman"/>
          <w:sz w:val="22"/>
          <w:szCs w:val="22"/>
        </w:rPr>
        <w:t xml:space="preserve">● ধারা ৯: Holder in Due Course</w:t>
      </w:r>
    </w:p>
    <w:p>
      <w:pPr>
        <w:spacing w:after="40" w:before="20"/>
        <w:ind w:left="720"/>
      </w:pPr>
      <w:r>
        <w:rPr>
          <w:rFonts w:ascii="Times New Roman" w:cs="Times New Roman" w:eastAsia="Times New Roman" w:hAnsi="Times New Roman"/>
          <w:i/>
          <w:iCs/>
          <w:color w:val="444444"/>
          <w:sz w:val="20"/>
          <w:szCs w:val="20"/>
        </w:rPr>
        <w:t xml:space="preserve">→ Section 9: Holder in Due Course</w:t>
      </w:r>
    </w:p>
    <w:p>
      <w:pPr>
        <w:spacing w:after="40" w:before="40"/>
        <w:ind w:left="360"/>
      </w:pPr>
      <w:r>
        <w:rPr>
          <w:rFonts w:ascii="Times New Roman" w:cs="Times New Roman" w:eastAsia="Times New Roman" w:hAnsi="Times New Roman"/>
          <w:sz w:val="22"/>
          <w:szCs w:val="22"/>
        </w:rPr>
        <w:t xml:space="preserve">● ধারা ৩১(২): ডিমান্ড ড্রাফট বিয়ারার পেমেন্ট নিষেধ</w:t>
      </w:r>
    </w:p>
    <w:p>
      <w:pPr>
        <w:spacing w:after="40" w:before="20"/>
        <w:ind w:left="720"/>
      </w:pPr>
      <w:r>
        <w:rPr>
          <w:rFonts w:ascii="Times New Roman" w:cs="Times New Roman" w:eastAsia="Times New Roman" w:hAnsi="Times New Roman"/>
          <w:i/>
          <w:iCs/>
          <w:color w:val="444444"/>
          <w:sz w:val="20"/>
          <w:szCs w:val="20"/>
        </w:rPr>
        <w:t xml:space="preserve">→ Section 31(2): Prohibition on Bearer Demand Draft</w:t>
      </w:r>
    </w:p>
    <w:p>
      <w:pPr>
        <w:spacing w:after="40" w:before="40"/>
        <w:ind w:left="360"/>
      </w:pPr>
      <w:r>
        <w:rPr>
          <w:rFonts w:ascii="Times New Roman" w:cs="Times New Roman" w:eastAsia="Times New Roman" w:hAnsi="Times New Roman"/>
          <w:sz w:val="22"/>
          <w:szCs w:val="22"/>
        </w:rPr>
        <w:t xml:space="preserve">● ধারা ৭৩: চেক উপস্থাপনের মেয়াদ (৬ মাস)</w:t>
      </w:r>
    </w:p>
    <w:p>
      <w:pPr>
        <w:spacing w:after="40" w:before="20"/>
        <w:ind w:left="720"/>
      </w:pPr>
      <w:r>
        <w:rPr>
          <w:rFonts w:ascii="Times New Roman" w:cs="Times New Roman" w:eastAsia="Times New Roman" w:hAnsi="Times New Roman"/>
          <w:i/>
          <w:iCs/>
          <w:color w:val="444444"/>
          <w:sz w:val="20"/>
          <w:szCs w:val="20"/>
        </w:rPr>
        <w:t xml:space="preserve">→ Section 73: Cheque presentation time (6 months)</w:t>
      </w:r>
    </w:p>
    <w:p>
      <w:pPr>
        <w:spacing w:after="40" w:before="40"/>
        <w:ind w:left="360"/>
      </w:pPr>
      <w:r>
        <w:rPr>
          <w:rFonts w:ascii="Times New Roman" w:cs="Times New Roman" w:eastAsia="Times New Roman" w:hAnsi="Times New Roman"/>
          <w:sz w:val="22"/>
          <w:szCs w:val="22"/>
        </w:rPr>
        <w:t xml:space="preserve">● ধারা ১২৫: ক্রসিং সংক্রান্ত বিধান</w:t>
      </w:r>
    </w:p>
    <w:p>
      <w:pPr>
        <w:spacing w:after="40" w:before="20"/>
        <w:ind w:left="720"/>
      </w:pPr>
      <w:r>
        <w:rPr>
          <w:rFonts w:ascii="Times New Roman" w:cs="Times New Roman" w:eastAsia="Times New Roman" w:hAnsi="Times New Roman"/>
          <w:i/>
          <w:iCs/>
          <w:color w:val="444444"/>
          <w:sz w:val="20"/>
          <w:szCs w:val="20"/>
        </w:rPr>
        <w:t xml:space="preserve">→ Section 125: Provisions regarding Crossing</w:t>
      </w:r>
    </w:p>
    <w:p>
      <w:pPr>
        <w:spacing w:after="40" w:before="40"/>
        <w:ind w:left="360"/>
      </w:pPr>
      <w:r>
        <w:rPr>
          <w:rFonts w:ascii="Times New Roman" w:cs="Times New Roman" w:eastAsia="Times New Roman" w:hAnsi="Times New Roman"/>
          <w:sz w:val="22"/>
          <w:szCs w:val="22"/>
        </w:rPr>
        <w:t xml:space="preserve">● ধারা ১৩৮: চেক অসম্মানের শাস্তি</w:t>
      </w:r>
    </w:p>
    <w:p>
      <w:pPr>
        <w:spacing w:after="40" w:before="20"/>
        <w:ind w:left="720"/>
      </w:pPr>
      <w:r>
        <w:rPr>
          <w:rFonts w:ascii="Times New Roman" w:cs="Times New Roman" w:eastAsia="Times New Roman" w:hAnsi="Times New Roman"/>
          <w:i/>
          <w:iCs/>
          <w:color w:val="444444"/>
          <w:sz w:val="20"/>
          <w:szCs w:val="20"/>
        </w:rPr>
        <w:t xml:space="preserve">→ Section 138: Punishment for Cheque Dishonor</w:t>
      </w:r>
    </w:p>
    <w:p>
      <w:pPr>
        <w:shd w:fill="E8F4F8" w:val="clear"/>
        <w:spacing w:after="100" w:before="200"/>
      </w:pPr>
      <w:r>
        <w:rPr>
          <w:rFonts w:ascii="Times New Roman" w:cs="Times New Roman" w:eastAsia="Times New Roman" w:hAnsi="Times New Roman"/>
          <w:b/>
          <w:bCs/>
          <w:color w:val="1F4E79"/>
          <w:sz w:val="26"/>
          <w:szCs w:val="26"/>
        </w:rPr>
        <w:t xml:space="preserve">মানি লন্ডারিং প্রতিরোধ আইন, ২০১২:</w:t>
      </w:r>
    </w:p>
    <w:p>
      <w:pPr>
        <w:spacing w:after="100" w:before="30"/>
      </w:pPr>
      <w:r>
        <w:rPr>
          <w:rFonts w:ascii="Times New Roman" w:cs="Times New Roman" w:eastAsia="Times New Roman" w:hAnsi="Times New Roman"/>
          <w:i/>
          <w:iCs/>
          <w:color w:val="2B547E"/>
          <w:sz w:val="22"/>
          <w:szCs w:val="22"/>
        </w:rPr>
        <w:t xml:space="preserve">Money Laundering Prevention Act, 2012:</w:t>
      </w:r>
    </w:p>
    <w:p>
      <w:pPr>
        <w:spacing w:after="40" w:before="40"/>
        <w:ind w:left="360"/>
      </w:pPr>
      <w:r>
        <w:rPr>
          <w:rFonts w:ascii="Times New Roman" w:cs="Times New Roman" w:eastAsia="Times New Roman" w:hAnsi="Times New Roman"/>
          <w:sz w:val="22"/>
          <w:szCs w:val="22"/>
        </w:rPr>
        <w:t xml:space="preserve">● ধারা ২(ছ): মানি লন্ডারিং-এর সংজ্ঞা</w:t>
      </w:r>
    </w:p>
    <w:p>
      <w:pPr>
        <w:spacing w:after="40" w:before="20"/>
        <w:ind w:left="720"/>
      </w:pPr>
      <w:r>
        <w:rPr>
          <w:rFonts w:ascii="Times New Roman" w:cs="Times New Roman" w:eastAsia="Times New Roman" w:hAnsi="Times New Roman"/>
          <w:i/>
          <w:iCs/>
          <w:color w:val="444444"/>
          <w:sz w:val="20"/>
          <w:szCs w:val="20"/>
        </w:rPr>
        <w:t xml:space="preserve">→ Section 2(cha): Definition of Money Laundering</w:t>
      </w:r>
    </w:p>
    <w:p>
      <w:pPr>
        <w:spacing w:after="40" w:before="40"/>
        <w:ind w:left="360"/>
      </w:pPr>
      <w:r>
        <w:rPr>
          <w:rFonts w:ascii="Times New Roman" w:cs="Times New Roman" w:eastAsia="Times New Roman" w:hAnsi="Times New Roman"/>
          <w:sz w:val="22"/>
          <w:szCs w:val="22"/>
        </w:rPr>
        <w:t xml:space="preserve">● ধারা ৪: মানি লন্ডারিংয়ের শাস্তি (৪-১২ বছর)</w:t>
      </w:r>
    </w:p>
    <w:p>
      <w:pPr>
        <w:spacing w:after="40" w:before="20"/>
        <w:ind w:left="720"/>
      </w:pPr>
      <w:r>
        <w:rPr>
          <w:rFonts w:ascii="Times New Roman" w:cs="Times New Roman" w:eastAsia="Times New Roman" w:hAnsi="Times New Roman"/>
          <w:i/>
          <w:iCs/>
          <w:color w:val="444444"/>
          <w:sz w:val="20"/>
          <w:szCs w:val="20"/>
        </w:rPr>
        <w:t xml:space="preserve">→ Section 4: Punishment for Money Laundering (4-12 years)</w:t>
      </w:r>
    </w:p>
    <w:p>
      <w:pPr>
        <w:spacing w:after="40" w:before="40"/>
        <w:ind w:left="360"/>
      </w:pPr>
      <w:r>
        <w:rPr>
          <w:rFonts w:ascii="Times New Roman" w:cs="Times New Roman" w:eastAsia="Times New Roman" w:hAnsi="Times New Roman"/>
          <w:sz w:val="22"/>
          <w:szCs w:val="22"/>
        </w:rPr>
        <w:t xml:space="preserve">● ধারা ১৯: প্রতিবেদন দাখিলের বাধ্যবাধকতা</w:t>
      </w:r>
    </w:p>
    <w:p>
      <w:pPr>
        <w:spacing w:after="40" w:before="20"/>
        <w:ind w:left="720"/>
      </w:pPr>
      <w:r>
        <w:rPr>
          <w:rFonts w:ascii="Times New Roman" w:cs="Times New Roman" w:eastAsia="Times New Roman" w:hAnsi="Times New Roman"/>
          <w:i/>
          <w:iCs/>
          <w:color w:val="444444"/>
          <w:sz w:val="20"/>
          <w:szCs w:val="20"/>
        </w:rPr>
        <w:t xml:space="preserve">→ Section 19: Obligation to Submit Report</w:t>
      </w:r>
    </w:p>
    <w:p>
      <w:pPr>
        <w:spacing w:after="40" w:before="40"/>
        <w:ind w:left="360"/>
      </w:pPr>
      <w:r>
        <w:rPr>
          <w:rFonts w:ascii="Times New Roman" w:cs="Times New Roman" w:eastAsia="Times New Roman" w:hAnsi="Times New Roman"/>
          <w:sz w:val="22"/>
          <w:szCs w:val="22"/>
        </w:rPr>
        <w:t xml:space="preserve">● ধারা ২৬: মিথ্যা তথ্য প্রদানের শাস্তি</w:t>
      </w:r>
    </w:p>
    <w:p>
      <w:pPr>
        <w:spacing w:after="40" w:before="20"/>
        <w:ind w:left="720"/>
      </w:pPr>
      <w:r>
        <w:rPr>
          <w:rFonts w:ascii="Times New Roman" w:cs="Times New Roman" w:eastAsia="Times New Roman" w:hAnsi="Times New Roman"/>
          <w:i/>
          <w:iCs/>
          <w:color w:val="444444"/>
          <w:sz w:val="20"/>
          <w:szCs w:val="20"/>
        </w:rPr>
        <w:t xml:space="preserve">→ Section 26: Punishment for False Information</w:t>
      </w:r>
    </w:p>
    <w:p>
      <w:pPr>
        <w:shd w:fill="E8F4F8" w:val="clear"/>
        <w:spacing w:after="100" w:before="200"/>
      </w:pPr>
      <w:r>
        <w:rPr>
          <w:rFonts w:ascii="Times New Roman" w:cs="Times New Roman" w:eastAsia="Times New Roman" w:hAnsi="Times New Roman"/>
          <w:b/>
          <w:bCs/>
          <w:color w:val="1F4E79"/>
          <w:sz w:val="26"/>
          <w:szCs w:val="26"/>
        </w:rPr>
        <w:t xml:space="preserve">ব্যাংকরাপ্টি আইন, ১৯৯৭:</w:t>
      </w:r>
    </w:p>
    <w:p>
      <w:pPr>
        <w:spacing w:after="100" w:before="30"/>
      </w:pPr>
      <w:r>
        <w:rPr>
          <w:rFonts w:ascii="Times New Roman" w:cs="Times New Roman" w:eastAsia="Times New Roman" w:hAnsi="Times New Roman"/>
          <w:i/>
          <w:iCs/>
          <w:color w:val="2B547E"/>
          <w:sz w:val="22"/>
          <w:szCs w:val="22"/>
        </w:rPr>
        <w:t xml:space="preserve">Bankruptcy Act, 1997:</w:t>
      </w:r>
    </w:p>
    <w:p>
      <w:pPr>
        <w:spacing w:after="40" w:before="40"/>
        <w:ind w:left="360"/>
      </w:pPr>
      <w:r>
        <w:rPr>
          <w:rFonts w:ascii="Times New Roman" w:cs="Times New Roman" w:eastAsia="Times New Roman" w:hAnsi="Times New Roman"/>
          <w:sz w:val="22"/>
          <w:szCs w:val="22"/>
        </w:rPr>
        <w:t xml:space="preserve">● ধারা ৯: দেউলিয়া ঘোষণার শর্ত</w:t>
      </w:r>
    </w:p>
    <w:p>
      <w:pPr>
        <w:spacing w:after="40" w:before="20"/>
        <w:ind w:left="720"/>
      </w:pPr>
      <w:r>
        <w:rPr>
          <w:rFonts w:ascii="Times New Roman" w:cs="Times New Roman" w:eastAsia="Times New Roman" w:hAnsi="Times New Roman"/>
          <w:i/>
          <w:iCs/>
          <w:color w:val="444444"/>
          <w:sz w:val="20"/>
          <w:szCs w:val="20"/>
        </w:rPr>
        <w:t xml:space="preserve">→ Section 9: Conditions for Bankruptcy Declaration</w:t>
      </w:r>
    </w:p>
    <w:p>
      <w:pPr>
        <w:spacing w:after="40" w:before="40"/>
        <w:ind w:left="360"/>
      </w:pPr>
      <w:r>
        <w:rPr>
          <w:rFonts w:ascii="Times New Roman" w:cs="Times New Roman" w:eastAsia="Times New Roman" w:hAnsi="Times New Roman"/>
          <w:sz w:val="22"/>
          <w:szCs w:val="22"/>
        </w:rPr>
        <w:t xml:space="preserve">● ধারা ১৮: প্রতারণামূলক হস্তান্তর বাতিল</w:t>
      </w:r>
    </w:p>
    <w:p>
      <w:pPr>
        <w:spacing w:after="40" w:before="20"/>
        <w:ind w:left="720"/>
      </w:pPr>
      <w:r>
        <w:rPr>
          <w:rFonts w:ascii="Times New Roman" w:cs="Times New Roman" w:eastAsia="Times New Roman" w:hAnsi="Times New Roman"/>
          <w:i/>
          <w:iCs/>
          <w:color w:val="444444"/>
          <w:sz w:val="20"/>
          <w:szCs w:val="20"/>
        </w:rPr>
        <w:t xml:space="preserve">→ Section 18: Cancellation of Fraudulent Transfer</w:t>
      </w:r>
    </w:p>
    <w:p>
      <w:pPr>
        <w:spacing w:after="40" w:before="40"/>
        <w:ind w:left="360"/>
      </w:pPr>
      <w:r>
        <w:rPr>
          <w:rFonts w:ascii="Times New Roman" w:cs="Times New Roman" w:eastAsia="Times New Roman" w:hAnsi="Times New Roman"/>
          <w:sz w:val="22"/>
          <w:szCs w:val="22"/>
        </w:rPr>
        <w:t xml:space="preserve">● ধারা ২৪: দেউলিয়ার অধিকার হরণ</w:t>
      </w:r>
    </w:p>
    <w:p>
      <w:pPr>
        <w:spacing w:after="40" w:before="20"/>
        <w:ind w:left="720"/>
      </w:pPr>
      <w:r>
        <w:rPr>
          <w:rFonts w:ascii="Times New Roman" w:cs="Times New Roman" w:eastAsia="Times New Roman" w:hAnsi="Times New Roman"/>
          <w:i/>
          <w:iCs/>
          <w:color w:val="444444"/>
          <w:sz w:val="20"/>
          <w:szCs w:val="20"/>
        </w:rPr>
        <w:t xml:space="preserve">→ Section 24: Loss of Bankrupt's Rights</w:t>
      </w:r>
    </w:p>
    <w:p>
      <w:pPr>
        <w:shd w:fill="E8F4F8" w:val="clear"/>
        <w:spacing w:after="100" w:before="200"/>
      </w:pPr>
      <w:r>
        <w:rPr>
          <w:rFonts w:ascii="Times New Roman" w:cs="Times New Roman" w:eastAsia="Times New Roman" w:hAnsi="Times New Roman"/>
          <w:b/>
          <w:bCs/>
          <w:color w:val="1F4E79"/>
          <w:sz w:val="26"/>
          <w:szCs w:val="26"/>
        </w:rPr>
        <w:t xml:space="preserve">রেজিস্ট্রেশন আইন, ১৯০৮:</w:t>
      </w:r>
    </w:p>
    <w:p>
      <w:pPr>
        <w:spacing w:after="100" w:before="30"/>
      </w:pPr>
      <w:r>
        <w:rPr>
          <w:rFonts w:ascii="Times New Roman" w:cs="Times New Roman" w:eastAsia="Times New Roman" w:hAnsi="Times New Roman"/>
          <w:i/>
          <w:iCs/>
          <w:color w:val="2B547E"/>
          <w:sz w:val="22"/>
          <w:szCs w:val="22"/>
        </w:rPr>
        <w:t xml:space="preserve">Registration Act, 1908:</w:t>
      </w:r>
    </w:p>
    <w:p>
      <w:pPr>
        <w:spacing w:after="40" w:before="40"/>
        <w:ind w:left="360"/>
      </w:pPr>
      <w:r>
        <w:rPr>
          <w:rFonts w:ascii="Times New Roman" w:cs="Times New Roman" w:eastAsia="Times New Roman" w:hAnsi="Times New Roman"/>
          <w:sz w:val="22"/>
          <w:szCs w:val="22"/>
        </w:rPr>
        <w:t xml:space="preserve">● ধারা ২(৭): রেজিস্ট্রেশনের সংজ্ঞা</w:t>
      </w:r>
    </w:p>
    <w:p>
      <w:pPr>
        <w:spacing w:after="40" w:before="20"/>
        <w:ind w:left="720"/>
      </w:pPr>
      <w:r>
        <w:rPr>
          <w:rFonts w:ascii="Times New Roman" w:cs="Times New Roman" w:eastAsia="Times New Roman" w:hAnsi="Times New Roman"/>
          <w:i/>
          <w:iCs/>
          <w:color w:val="444444"/>
          <w:sz w:val="20"/>
          <w:szCs w:val="20"/>
        </w:rPr>
        <w:t xml:space="preserve">→ Section 2(7): Definition of Registration</w:t>
      </w:r>
    </w:p>
    <w:p>
      <w:pPr>
        <w:spacing w:after="40" w:before="40"/>
        <w:ind w:left="360"/>
      </w:pPr>
      <w:r>
        <w:rPr>
          <w:rFonts w:ascii="Times New Roman" w:cs="Times New Roman" w:eastAsia="Times New Roman" w:hAnsi="Times New Roman"/>
          <w:sz w:val="22"/>
          <w:szCs w:val="22"/>
        </w:rPr>
        <w:t xml:space="preserve">● ধারা ১৭: বাধ্যতামূলক নিবন্ধনযোগ্য দলিল</w:t>
      </w:r>
    </w:p>
    <w:p>
      <w:pPr>
        <w:spacing w:after="40" w:before="20"/>
        <w:ind w:left="720"/>
      </w:pPr>
      <w:r>
        <w:rPr>
          <w:rFonts w:ascii="Times New Roman" w:cs="Times New Roman" w:eastAsia="Times New Roman" w:hAnsi="Times New Roman"/>
          <w:i/>
          <w:iCs/>
          <w:color w:val="444444"/>
          <w:sz w:val="20"/>
          <w:szCs w:val="20"/>
        </w:rPr>
        <w:t xml:space="preserve">→ Section 17: Documents Requiring Compulsory Registration</w:t>
      </w:r>
    </w:p>
    <w:p>
      <w:pPr>
        <w:spacing w:after="40" w:before="40"/>
        <w:ind w:left="360"/>
      </w:pPr>
      <w:r>
        <w:rPr>
          <w:rFonts w:ascii="Times New Roman" w:cs="Times New Roman" w:eastAsia="Times New Roman" w:hAnsi="Times New Roman"/>
          <w:sz w:val="22"/>
          <w:szCs w:val="22"/>
        </w:rPr>
        <w:t xml:space="preserve">● ধারা ৪৯: নিবন্ধন না করলে পরিণতি</w:t>
      </w:r>
    </w:p>
    <w:p>
      <w:pPr>
        <w:spacing w:after="40" w:before="20"/>
        <w:ind w:left="720"/>
      </w:pPr>
      <w:r>
        <w:rPr>
          <w:rFonts w:ascii="Times New Roman" w:cs="Times New Roman" w:eastAsia="Times New Roman" w:hAnsi="Times New Roman"/>
          <w:i/>
          <w:iCs/>
          <w:color w:val="444444"/>
          <w:sz w:val="20"/>
          <w:szCs w:val="20"/>
        </w:rPr>
        <w:t xml:space="preserve">→ Section 49: Consequences of Non-Registration</w:t>
      </w:r>
    </w:p>
    <w:p>
      <w:pPr>
        <w:shd w:fill="E8F4F8" w:val="clear"/>
        <w:spacing w:after="100" w:before="200"/>
      </w:pPr>
      <w:r>
        <w:rPr>
          <w:rFonts w:ascii="Times New Roman" w:cs="Times New Roman" w:eastAsia="Times New Roman" w:hAnsi="Times New Roman"/>
          <w:b/>
          <w:bCs/>
          <w:color w:val="1F4E79"/>
          <w:sz w:val="26"/>
          <w:szCs w:val="26"/>
        </w:rPr>
        <w:t xml:space="preserve">ট্রান্সফার অফ প্রপার্টি আইন, ১৮৮২:</w:t>
      </w:r>
    </w:p>
    <w:p>
      <w:pPr>
        <w:spacing w:after="100" w:before="30"/>
      </w:pPr>
      <w:r>
        <w:rPr>
          <w:rFonts w:ascii="Times New Roman" w:cs="Times New Roman" w:eastAsia="Times New Roman" w:hAnsi="Times New Roman"/>
          <w:i/>
          <w:iCs/>
          <w:color w:val="2B547E"/>
          <w:sz w:val="22"/>
          <w:szCs w:val="22"/>
        </w:rPr>
        <w:t xml:space="preserve">Transfer of Property Act, 1882:</w:t>
      </w:r>
    </w:p>
    <w:p>
      <w:pPr>
        <w:spacing w:after="40" w:before="40"/>
        <w:ind w:left="360"/>
      </w:pPr>
      <w:r>
        <w:rPr>
          <w:rFonts w:ascii="Times New Roman" w:cs="Times New Roman" w:eastAsia="Times New Roman" w:hAnsi="Times New Roman"/>
          <w:sz w:val="22"/>
          <w:szCs w:val="22"/>
        </w:rPr>
        <w:t xml:space="preserve">● ধারা ৫: সম্পত্তি হস্তান্তরের সংজ্ঞা</w:t>
      </w:r>
    </w:p>
    <w:p>
      <w:pPr>
        <w:spacing w:after="40" w:before="20"/>
        <w:ind w:left="720"/>
      </w:pPr>
      <w:r>
        <w:rPr>
          <w:rFonts w:ascii="Times New Roman" w:cs="Times New Roman" w:eastAsia="Times New Roman" w:hAnsi="Times New Roman"/>
          <w:i/>
          <w:iCs/>
          <w:color w:val="444444"/>
          <w:sz w:val="20"/>
          <w:szCs w:val="20"/>
        </w:rPr>
        <w:t xml:space="preserve">→ Section 5: Definition of Property Transfer</w:t>
      </w:r>
    </w:p>
    <w:p>
      <w:pPr>
        <w:spacing w:after="40" w:before="40"/>
        <w:ind w:left="360"/>
      </w:pPr>
      <w:r>
        <w:rPr>
          <w:rFonts w:ascii="Times New Roman" w:cs="Times New Roman" w:eastAsia="Times New Roman" w:hAnsi="Times New Roman"/>
          <w:sz w:val="22"/>
          <w:szCs w:val="22"/>
        </w:rPr>
        <w:t xml:space="preserve">● ধারা ৫৩: প্রতারণামূলক হস্তান্তর</w:t>
      </w:r>
    </w:p>
    <w:p>
      <w:pPr>
        <w:spacing w:after="40" w:before="20"/>
        <w:ind w:left="720"/>
      </w:pPr>
      <w:r>
        <w:rPr>
          <w:rFonts w:ascii="Times New Roman" w:cs="Times New Roman" w:eastAsia="Times New Roman" w:hAnsi="Times New Roman"/>
          <w:i/>
          <w:iCs/>
          <w:color w:val="444444"/>
          <w:sz w:val="20"/>
          <w:szCs w:val="20"/>
        </w:rPr>
        <w:t xml:space="preserve">→ Section 53: Fraudulent Transfer</w:t>
      </w:r>
    </w:p>
    <w:p>
      <w:pPr>
        <w:spacing w:after="40" w:before="40"/>
        <w:ind w:left="360"/>
      </w:pPr>
      <w:r>
        <w:rPr>
          <w:rFonts w:ascii="Times New Roman" w:cs="Times New Roman" w:eastAsia="Times New Roman" w:hAnsi="Times New Roman"/>
          <w:sz w:val="22"/>
          <w:szCs w:val="22"/>
        </w:rPr>
        <w:t xml:space="preserve">● ধারা ১২২: হেবা বা উপহারের সংজ্ঞা</w:t>
      </w:r>
    </w:p>
    <w:p>
      <w:pPr>
        <w:spacing w:after="40" w:before="20"/>
        <w:ind w:left="720"/>
      </w:pPr>
      <w:r>
        <w:rPr>
          <w:rFonts w:ascii="Times New Roman" w:cs="Times New Roman" w:eastAsia="Times New Roman" w:hAnsi="Times New Roman"/>
          <w:i/>
          <w:iCs/>
          <w:color w:val="444444"/>
          <w:sz w:val="20"/>
          <w:szCs w:val="20"/>
        </w:rPr>
        <w:t xml:space="preserve">→ Section 122: Definition of Gift</w:t>
      </w:r>
    </w:p>
    <w:p>
      <w:pPr>
        <w:spacing w:after="40" w:before="40"/>
        <w:ind w:left="360"/>
      </w:pPr>
      <w:r>
        <w:rPr>
          <w:rFonts w:ascii="Times New Roman" w:cs="Times New Roman" w:eastAsia="Times New Roman" w:hAnsi="Times New Roman"/>
          <w:sz w:val="22"/>
          <w:szCs w:val="22"/>
        </w:rPr>
        <w:t xml:space="preserve">● ধারা ১২৩: হেবার নিবন্ধন</w:t>
      </w:r>
    </w:p>
    <w:p>
      <w:pPr>
        <w:spacing w:after="40" w:before="20"/>
        <w:ind w:left="720"/>
      </w:pPr>
      <w:r>
        <w:rPr>
          <w:rFonts w:ascii="Times New Roman" w:cs="Times New Roman" w:eastAsia="Times New Roman" w:hAnsi="Times New Roman"/>
          <w:i/>
          <w:iCs/>
          <w:color w:val="444444"/>
          <w:sz w:val="20"/>
          <w:szCs w:val="20"/>
        </w:rPr>
        <w:t xml:space="preserve">→ Section 123: Registration of Gift</w:t>
      </w:r>
    </w:p>
    <w:p>
      <w:pPr>
        <w:shd w:fill="E8F4F8" w:val="clear"/>
        <w:spacing w:after="100" w:before="200"/>
      </w:pPr>
      <w:r>
        <w:rPr>
          <w:rFonts w:ascii="Times New Roman" w:cs="Times New Roman" w:eastAsia="Times New Roman" w:hAnsi="Times New Roman"/>
          <w:b/>
          <w:bCs/>
          <w:color w:val="1F4E79"/>
          <w:sz w:val="26"/>
          <w:szCs w:val="26"/>
        </w:rPr>
        <w:t xml:space="preserve">মেজরিটি আইন, ১৮৭৫:</w:t>
      </w:r>
    </w:p>
    <w:p>
      <w:pPr>
        <w:spacing w:after="100" w:before="30"/>
      </w:pPr>
      <w:r>
        <w:rPr>
          <w:rFonts w:ascii="Times New Roman" w:cs="Times New Roman" w:eastAsia="Times New Roman" w:hAnsi="Times New Roman"/>
          <w:i/>
          <w:iCs/>
          <w:color w:val="2B547E"/>
          <w:sz w:val="22"/>
          <w:szCs w:val="22"/>
        </w:rPr>
        <w:t xml:space="preserve">Majority Act, 1875:</w:t>
      </w:r>
    </w:p>
    <w:p>
      <w:pPr>
        <w:spacing w:after="40" w:before="40"/>
        <w:ind w:left="360"/>
      </w:pPr>
      <w:r>
        <w:rPr>
          <w:rFonts w:ascii="Times New Roman" w:cs="Times New Roman" w:eastAsia="Times New Roman" w:hAnsi="Times New Roman"/>
          <w:sz w:val="22"/>
          <w:szCs w:val="22"/>
        </w:rPr>
        <w:t xml:space="preserve">● ধারা ৩: অপ্রাপ্তবয়স্কের সংজ্ঞা (১৮ বছর)</w:t>
      </w:r>
    </w:p>
    <w:p>
      <w:pPr>
        <w:spacing w:after="40" w:before="20"/>
        <w:ind w:left="720"/>
      </w:pPr>
      <w:r>
        <w:rPr>
          <w:rFonts w:ascii="Times New Roman" w:cs="Times New Roman" w:eastAsia="Times New Roman" w:hAnsi="Times New Roman"/>
          <w:i/>
          <w:iCs/>
          <w:color w:val="444444"/>
          <w:sz w:val="20"/>
          <w:szCs w:val="20"/>
        </w:rPr>
        <w:t xml:space="preserve">→ Section 3: Definition of Minor (18 years)</w:t>
      </w:r>
    </w:p>
    <w:p>
      <w:pPr>
        <w:shd w:fill="E8F4F8" w:val="clear"/>
        <w:spacing w:after="100" w:before="200"/>
      </w:pPr>
      <w:r>
        <w:rPr>
          <w:rFonts w:ascii="Times New Roman" w:cs="Times New Roman" w:eastAsia="Times New Roman" w:hAnsi="Times New Roman"/>
          <w:b/>
          <w:bCs/>
          <w:color w:val="1F4E79"/>
          <w:sz w:val="26"/>
          <w:szCs w:val="26"/>
        </w:rPr>
        <w:t xml:space="preserve">ব্যাংক কোম্পানি আইন, ১৯৯১:</w:t>
      </w:r>
    </w:p>
    <w:p>
      <w:pPr>
        <w:spacing w:after="100" w:before="30"/>
      </w:pPr>
      <w:r>
        <w:rPr>
          <w:rFonts w:ascii="Times New Roman" w:cs="Times New Roman" w:eastAsia="Times New Roman" w:hAnsi="Times New Roman"/>
          <w:i/>
          <w:iCs/>
          <w:color w:val="2B547E"/>
          <w:sz w:val="22"/>
          <w:szCs w:val="22"/>
        </w:rPr>
        <w:t xml:space="preserve">Bank Company Act, 1991:</w:t>
      </w:r>
    </w:p>
    <w:p>
      <w:pPr>
        <w:spacing w:after="40" w:before="40"/>
        <w:ind w:left="360"/>
      </w:pPr>
      <w:r>
        <w:rPr>
          <w:rFonts w:ascii="Times New Roman" w:cs="Times New Roman" w:eastAsia="Times New Roman" w:hAnsi="Times New Roman"/>
          <w:sz w:val="22"/>
          <w:szCs w:val="22"/>
        </w:rPr>
        <w:t xml:space="preserve">● ধারা ৩৫: অদাবিকৃত আমানত</w:t>
      </w:r>
    </w:p>
    <w:p>
      <w:pPr>
        <w:spacing w:after="40" w:before="20"/>
        <w:ind w:left="720"/>
      </w:pPr>
      <w:r>
        <w:rPr>
          <w:rFonts w:ascii="Times New Roman" w:cs="Times New Roman" w:eastAsia="Times New Roman" w:hAnsi="Times New Roman"/>
          <w:i/>
          <w:iCs/>
          <w:color w:val="444444"/>
          <w:sz w:val="20"/>
          <w:szCs w:val="20"/>
        </w:rPr>
        <w:t xml:space="preserve">→ Section 35: Unclaimed Deposits</w:t>
      </w:r>
    </w:p>
    <w:p>
      <w:pPr>
        <w:spacing w:after="40" w:before="40"/>
        <w:ind w:left="360"/>
      </w:pPr>
      <w:r>
        <w:rPr>
          <w:rFonts w:ascii="Times New Roman" w:cs="Times New Roman" w:eastAsia="Times New Roman" w:hAnsi="Times New Roman"/>
          <w:sz w:val="22"/>
          <w:szCs w:val="22"/>
        </w:rPr>
        <w:t xml:space="preserve">● ধারা ৭৭ক: Prompt Corrective Action (PCA)</w:t>
      </w:r>
    </w:p>
    <w:p>
      <w:pPr>
        <w:spacing w:after="40" w:before="20"/>
        <w:ind w:left="720"/>
      </w:pPr>
      <w:r>
        <w:rPr>
          <w:rFonts w:ascii="Times New Roman" w:cs="Times New Roman" w:eastAsia="Times New Roman" w:hAnsi="Times New Roman"/>
          <w:i/>
          <w:iCs/>
          <w:color w:val="444444"/>
          <w:sz w:val="20"/>
          <w:szCs w:val="20"/>
        </w:rPr>
        <w:t xml:space="preserve">→ Section 77Ka: Prompt Corrective Action</w:t>
      </w:r>
    </w:p>
    <w:p>
      <w:pPr>
        <w:shd w:fill="E8F4F8" w:val="clear"/>
        <w:spacing w:after="100" w:before="200"/>
      </w:pPr>
      <w:r>
        <w:rPr>
          <w:rFonts w:ascii="Times New Roman" w:cs="Times New Roman" w:eastAsia="Times New Roman" w:hAnsi="Times New Roman"/>
          <w:b/>
          <w:bCs/>
          <w:color w:val="1F4E79"/>
          <w:sz w:val="26"/>
          <w:szCs w:val="26"/>
        </w:rPr>
        <w:t xml:space="preserve">লিমিটেশন আইন, ১৯০৮:</w:t>
      </w:r>
    </w:p>
    <w:p>
      <w:pPr>
        <w:spacing w:after="100" w:before="30"/>
      </w:pPr>
      <w:r>
        <w:rPr>
          <w:rFonts w:ascii="Times New Roman" w:cs="Times New Roman" w:eastAsia="Times New Roman" w:hAnsi="Times New Roman"/>
          <w:i/>
          <w:iCs/>
          <w:color w:val="2B547E"/>
          <w:sz w:val="22"/>
          <w:szCs w:val="22"/>
        </w:rPr>
        <w:t xml:space="preserve">Limitation Act, 1908:</w:t>
      </w:r>
    </w:p>
    <w:p>
      <w:pPr>
        <w:spacing w:after="40" w:before="40"/>
        <w:ind w:left="360"/>
      </w:pPr>
      <w:r>
        <w:rPr>
          <w:rFonts w:ascii="Times New Roman" w:cs="Times New Roman" w:eastAsia="Times New Roman" w:hAnsi="Times New Roman"/>
          <w:sz w:val="22"/>
          <w:szCs w:val="22"/>
        </w:rPr>
        <w:t xml:space="preserve">● চুক্তি লঙ্ঘন: ৩ বছর</w:t>
      </w:r>
    </w:p>
    <w:p>
      <w:pPr>
        <w:spacing w:after="40" w:before="20"/>
        <w:ind w:left="720"/>
      </w:pPr>
      <w:r>
        <w:rPr>
          <w:rFonts w:ascii="Times New Roman" w:cs="Times New Roman" w:eastAsia="Times New Roman" w:hAnsi="Times New Roman"/>
          <w:i/>
          <w:iCs/>
          <w:color w:val="444444"/>
          <w:sz w:val="20"/>
          <w:szCs w:val="20"/>
        </w:rPr>
        <w:t xml:space="preserve">→ Breach of Contract: 3 years</w:t>
      </w:r>
    </w:p>
    <w:p>
      <w:pPr>
        <w:spacing w:after="40" w:before="40"/>
        <w:ind w:left="360"/>
      </w:pPr>
      <w:r>
        <w:rPr>
          <w:rFonts w:ascii="Times New Roman" w:cs="Times New Roman" w:eastAsia="Times New Roman" w:hAnsi="Times New Roman"/>
          <w:sz w:val="22"/>
          <w:szCs w:val="22"/>
        </w:rPr>
        <w:t xml:space="preserve">● চেক অসম্মান: ১ মাস (নোটিশ দাখিল)</w:t>
      </w:r>
    </w:p>
    <w:p>
      <w:pPr>
        <w:spacing w:after="40" w:before="20"/>
        <w:ind w:left="720"/>
      </w:pPr>
      <w:r>
        <w:rPr>
          <w:rFonts w:ascii="Times New Roman" w:cs="Times New Roman" w:eastAsia="Times New Roman" w:hAnsi="Times New Roman"/>
          <w:i/>
          <w:iCs/>
          <w:color w:val="444444"/>
          <w:sz w:val="20"/>
          <w:szCs w:val="20"/>
        </w:rPr>
        <w:t xml:space="preserve">→ Cheque Dishonor: 1 month (notice filing)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E8F4F8" w:val="clear"/>
      <w:jc w:val="center"/>
    </w:pPr>
    <w:r>
      <w:rPr>
        <w:rFonts w:ascii="Times New Roman" w:cs="Times New Roman" w:eastAsia="Times New Roman" w:hAnsi="Times New Roman"/>
        <w:color w:val="2B547E"/>
        <w:sz w:val="18"/>
        <w:szCs w:val="18"/>
      </w:rPr>
      <w:t xml:space="preserve">LPGB - 6th Banking Professional Examination, 2025 | সাধারণ ব্যাংকিং আইন ও প্রথা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jc w:val="center"/>
    </w:pPr>
    <w:rPr>
      <w:rFonts w:ascii="Times New Roman" w:cs="Times New Roman" w:eastAsia="Times New Roman" w:hAnsi="Times New Roman"/>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2026-03-24T17:21:41.330Z</dcterms:created>
  <dcterms:modified xsi:type="dcterms:W3CDTF">2026-03-24T17:21:41.330Z</dcterms:modified>
</cp:coreProperties>
</file>

<file path=docProps/custom.xml><?xml version="1.0" encoding="utf-8"?>
<Properties xmlns="http://schemas.openxmlformats.org/officeDocument/2006/custom-properties" xmlns:vt="http://schemas.openxmlformats.org/officeDocument/2006/docPropsVTypes"/>
</file>