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F41B2" w14:textId="0FCDDB30" w:rsidR="004B45D1" w:rsidRPr="004507B5" w:rsidRDefault="00EF46BF" w:rsidP="0098306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07B5">
        <w:rPr>
          <w:rFonts w:ascii="Times New Roman" w:hAnsi="Times New Roman" w:cs="Times New Roman"/>
          <w:b/>
          <w:bCs/>
          <w:sz w:val="32"/>
          <w:szCs w:val="32"/>
        </w:rPr>
        <w:t>RAJAN Fauz</w:t>
      </w:r>
    </w:p>
    <w:p w14:paraId="1095BB78" w14:textId="325C363F" w:rsidR="00EF46BF" w:rsidRPr="00CE5AF2" w:rsidRDefault="00EF46BF" w:rsidP="0098306B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4507B5">
        <w:rPr>
          <w:rFonts w:ascii="Times New Roman" w:hAnsi="Times New Roman" w:cs="Times New Roman"/>
          <w:sz w:val="20"/>
          <w:szCs w:val="20"/>
        </w:rPr>
        <w:t xml:space="preserve">(852) 56919221 | </w:t>
      </w:r>
      <w:hyperlink r:id="rId6" w:history="1">
        <w:r w:rsidRPr="004507B5">
          <w:rPr>
            <w:rStyle w:val="Hyperlink"/>
            <w:rFonts w:ascii="Times New Roman" w:hAnsi="Times New Roman" w:cs="Times New Roman"/>
            <w:sz w:val="20"/>
            <w:szCs w:val="20"/>
          </w:rPr>
          <w:t>fauzrajan@gmail.com</w:t>
        </w:r>
      </w:hyperlink>
      <w:r w:rsidRPr="004507B5">
        <w:rPr>
          <w:rFonts w:ascii="Times New Roman" w:hAnsi="Times New Roman" w:cs="Times New Roman"/>
          <w:sz w:val="20"/>
          <w:szCs w:val="20"/>
        </w:rPr>
        <w:t xml:space="preserve"> | </w:t>
      </w:r>
      <w:hyperlink r:id="rId7" w:history="1">
        <w:r w:rsidR="00CE5AF2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LinkedIn</w:t>
        </w:r>
      </w:hyperlink>
      <w:r w:rsidR="00CE5AF2">
        <w:rPr>
          <w:rStyle w:val="Hyperlink"/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E5AF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  <w:lang w:val="en-US"/>
        </w:rPr>
        <w:t xml:space="preserve">| </w:t>
      </w:r>
      <w:hyperlink r:id="rId8" w:history="1">
        <w:proofErr w:type="spellStart"/>
        <w:r w:rsidR="00CE5AF2" w:rsidRPr="00CE5AF2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Github</w:t>
        </w:r>
        <w:proofErr w:type="spellEnd"/>
      </w:hyperlink>
    </w:p>
    <w:p w14:paraId="7A53CAA1" w14:textId="2F87D9D5" w:rsidR="00EF46BF" w:rsidRPr="004507B5" w:rsidRDefault="00EF46BF" w:rsidP="009830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100309" w14:textId="089A1464" w:rsidR="00E85DEA" w:rsidRPr="0024685E" w:rsidRDefault="00EF46BF" w:rsidP="0098306B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507B5">
        <w:rPr>
          <w:rFonts w:ascii="Times New Roman" w:hAnsi="Times New Roman" w:cs="Times New Roman"/>
          <w:b/>
          <w:bCs/>
          <w:u w:val="single"/>
        </w:rPr>
        <w:t>EDUCATION</w:t>
      </w:r>
      <w:r w:rsidRPr="004507B5">
        <w:rPr>
          <w:rFonts w:ascii="Times New Roman" w:hAnsi="Times New Roman" w:cs="Times New Roman"/>
          <w:b/>
          <w:bCs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4507B5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207BF8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7B4C34" w:rsidRPr="007B4C34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</w:p>
    <w:p w14:paraId="79C2C81E" w14:textId="77777777" w:rsidR="0098306B" w:rsidRDefault="0098306B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ind w:left="140"/>
        <w:rPr>
          <w:rFonts w:ascii="Times New Roman" w:hAnsi="Times New Roman" w:cs="Times New Roman"/>
          <w:b/>
          <w:bCs/>
          <w:szCs w:val="24"/>
          <w:lang w:val="en-PK"/>
        </w:rPr>
      </w:pPr>
    </w:p>
    <w:p w14:paraId="3DFA211A" w14:textId="48763457" w:rsidR="002919E0" w:rsidRPr="00742792" w:rsidRDefault="002919E0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ind w:left="140"/>
        <w:rPr>
          <w:rFonts w:ascii="Times New Roman" w:hAnsi="Times New Roman" w:cs="Times New Roman"/>
          <w:sz w:val="20"/>
          <w:lang w:val="en-US"/>
        </w:rPr>
      </w:pPr>
      <w:r w:rsidRPr="002919E0">
        <w:rPr>
          <w:rFonts w:ascii="Times New Roman" w:hAnsi="Times New Roman" w:cs="Times New Roman"/>
          <w:b/>
          <w:bCs/>
          <w:szCs w:val="24"/>
          <w:lang w:val="en-PK"/>
        </w:rPr>
        <w:t>City University of Hong Kong</w:t>
      </w:r>
      <w:r w:rsidRPr="002919E0">
        <w:rPr>
          <w:rFonts w:ascii="Times New Roman" w:hAnsi="Times New Roman" w:cs="Times New Roman"/>
          <w:szCs w:val="24"/>
          <w:lang w:val="en-PK"/>
        </w:rPr>
        <w:t> </w:t>
      </w:r>
      <w:r w:rsidRPr="002919E0">
        <w:rPr>
          <w:rFonts w:ascii="Times New Roman" w:hAnsi="Times New Roman" w:cs="Times New Roman"/>
          <w:sz w:val="20"/>
          <w:lang w:val="en-PK"/>
        </w:rPr>
        <w:t xml:space="preserve">| </w:t>
      </w:r>
      <w:r w:rsidRPr="002919E0">
        <w:rPr>
          <w:rFonts w:ascii="Times New Roman" w:hAnsi="Times New Roman" w:cs="Times New Roman"/>
          <w:szCs w:val="24"/>
          <w:lang w:val="en-PK"/>
        </w:rPr>
        <w:t>Hong Kong</w:t>
      </w:r>
      <w:r w:rsidRPr="002919E0">
        <w:rPr>
          <w:rFonts w:ascii="Times New Roman" w:hAnsi="Times New Roman" w:cs="Times New Roman"/>
          <w:sz w:val="20"/>
          <w:lang w:val="en-PK"/>
        </w:rPr>
        <w:br/>
      </w:r>
      <w:r w:rsidRPr="002919E0">
        <w:rPr>
          <w:rFonts w:ascii="Times New Roman" w:hAnsi="Times New Roman" w:cs="Times New Roman"/>
          <w:i/>
          <w:iCs/>
          <w:sz w:val="20"/>
          <w:lang w:val="en-PK"/>
        </w:rPr>
        <w:t>BSc Data Science &amp; BBA Finance (Minor: Business Economics)</w:t>
      </w:r>
      <w:r w:rsidRPr="002919E0">
        <w:rPr>
          <w:rFonts w:ascii="Times New Roman" w:hAnsi="Times New Roman" w:cs="Times New Roman"/>
          <w:sz w:val="20"/>
          <w:lang w:val="en-PK"/>
        </w:rPr>
        <w:t> | </w:t>
      </w:r>
      <w:r w:rsidRPr="002919E0">
        <w:rPr>
          <w:rFonts w:ascii="Times New Roman" w:hAnsi="Times New Roman" w:cs="Times New Roman"/>
          <w:b/>
          <w:bCs/>
          <w:sz w:val="20"/>
          <w:lang w:val="en-PK"/>
        </w:rPr>
        <w:t>Anticipated Jun 202</w:t>
      </w:r>
      <w:r w:rsidR="004D39DB">
        <w:rPr>
          <w:rFonts w:ascii="Times New Roman" w:hAnsi="Times New Roman" w:cs="Times New Roman"/>
          <w:b/>
          <w:bCs/>
          <w:sz w:val="20"/>
          <w:lang w:val="en-US"/>
        </w:rPr>
        <w:t>7</w:t>
      </w:r>
    </w:p>
    <w:p w14:paraId="3FD4ACD9" w14:textId="4A119566" w:rsidR="002919E0" w:rsidRPr="00E85DEA" w:rsidRDefault="002919E0" w:rsidP="0098306B">
      <w:pPr>
        <w:pStyle w:val="ListParagraph"/>
        <w:widowControl w:val="0"/>
        <w:numPr>
          <w:ilvl w:val="0"/>
          <w:numId w:val="30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sz w:val="20"/>
          <w:lang w:val="en-PK"/>
        </w:rPr>
      </w:pPr>
      <w:r w:rsidRPr="00E85DEA">
        <w:rPr>
          <w:rFonts w:ascii="Times New Roman" w:hAnsi="Times New Roman" w:cs="Times New Roman"/>
          <w:b/>
          <w:bCs/>
          <w:sz w:val="20"/>
          <w:lang w:val="en-PK"/>
        </w:rPr>
        <w:t>CGPA: 3.</w:t>
      </w:r>
      <w:r w:rsidR="00CE5AF2">
        <w:rPr>
          <w:rFonts w:ascii="Times New Roman" w:hAnsi="Times New Roman" w:cs="Times New Roman"/>
          <w:b/>
          <w:bCs/>
          <w:sz w:val="20"/>
          <w:lang w:val="en-US"/>
        </w:rPr>
        <w:t>5</w:t>
      </w:r>
      <w:r w:rsidR="00EA4233">
        <w:rPr>
          <w:rFonts w:ascii="Times New Roman" w:hAnsi="Times New Roman" w:cs="Times New Roman"/>
          <w:b/>
          <w:bCs/>
          <w:sz w:val="20"/>
          <w:lang w:val="en-US"/>
        </w:rPr>
        <w:t>2</w:t>
      </w:r>
      <w:r w:rsidRPr="00E85DEA">
        <w:rPr>
          <w:rFonts w:ascii="Times New Roman" w:hAnsi="Times New Roman" w:cs="Times New Roman"/>
          <w:sz w:val="20"/>
          <w:lang w:val="en-PK"/>
        </w:rPr>
        <w:t xml:space="preserve"> | Dean’s List (2023) | </w:t>
      </w:r>
      <w:proofErr w:type="spellStart"/>
      <w:r w:rsidRPr="00E85DEA">
        <w:rPr>
          <w:rFonts w:ascii="Times New Roman" w:hAnsi="Times New Roman" w:cs="Times New Roman"/>
          <w:sz w:val="20"/>
          <w:lang w:val="en-PK"/>
        </w:rPr>
        <w:t>CityUHK</w:t>
      </w:r>
      <w:proofErr w:type="spellEnd"/>
      <w:r w:rsidRPr="00E85DEA">
        <w:rPr>
          <w:rFonts w:ascii="Times New Roman" w:hAnsi="Times New Roman" w:cs="Times New Roman"/>
          <w:sz w:val="20"/>
          <w:lang w:val="en-PK"/>
        </w:rPr>
        <w:t xml:space="preserve"> International Student Scholarship</w:t>
      </w:r>
      <w:r w:rsidR="0024685E">
        <w:rPr>
          <w:rFonts w:ascii="Times New Roman" w:hAnsi="Times New Roman" w:cs="Times New Roman"/>
          <w:sz w:val="20"/>
          <w:lang w:val="en-US"/>
        </w:rPr>
        <w:t xml:space="preserve"> and Diversity Grant </w:t>
      </w:r>
    </w:p>
    <w:p w14:paraId="2368798E" w14:textId="11CAD771" w:rsidR="00421646" w:rsidRPr="007B4C34" w:rsidRDefault="002919E0" w:rsidP="0098306B">
      <w:pPr>
        <w:pStyle w:val="ListParagraph"/>
        <w:widowControl w:val="0"/>
        <w:numPr>
          <w:ilvl w:val="0"/>
          <w:numId w:val="30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sz w:val="20"/>
          <w:lang w:val="en-PK"/>
        </w:rPr>
      </w:pPr>
      <w:r w:rsidRPr="00E85DEA">
        <w:rPr>
          <w:rFonts w:ascii="Times New Roman" w:hAnsi="Times New Roman" w:cs="Times New Roman"/>
          <w:b/>
          <w:bCs/>
          <w:sz w:val="20"/>
          <w:lang w:val="en-PK"/>
        </w:rPr>
        <w:t>Relevant Coursework (Selected):</w:t>
      </w:r>
      <w:r w:rsidRPr="00E85DEA">
        <w:rPr>
          <w:rFonts w:ascii="Times New Roman" w:hAnsi="Times New Roman" w:cs="Times New Roman"/>
          <w:sz w:val="20"/>
          <w:lang w:val="en-PK"/>
        </w:rPr>
        <w:t> </w:t>
      </w:r>
      <w:r w:rsidR="007B4C34" w:rsidRPr="007B4C34">
        <w:rPr>
          <w:rFonts w:ascii="Times New Roman" w:hAnsi="Times New Roman" w:cs="Times New Roman"/>
          <w:sz w:val="20"/>
          <w:lang w:val="en-PK"/>
        </w:rPr>
        <w:t>Convex Optimisation, Advanced Statistics, Linear Algebra</w:t>
      </w:r>
      <w:r w:rsidR="007B4C34" w:rsidRPr="007B4C34">
        <w:rPr>
          <w:rFonts w:ascii="Times New Roman" w:hAnsi="Times New Roman" w:cs="Times New Roman"/>
          <w:sz w:val="20"/>
          <w:lang w:val="en-US"/>
        </w:rPr>
        <w:t xml:space="preserve">, Derivatives &amp; Risk </w:t>
      </w:r>
      <w:proofErr w:type="spellStart"/>
      <w:r w:rsidR="007B4C34" w:rsidRPr="007B4C34">
        <w:rPr>
          <w:rFonts w:ascii="Times New Roman" w:hAnsi="Times New Roman" w:cs="Times New Roman"/>
          <w:sz w:val="20"/>
          <w:lang w:val="en-US"/>
        </w:rPr>
        <w:t>Mgmt</w:t>
      </w:r>
      <w:proofErr w:type="spellEnd"/>
      <w:r w:rsidR="007B4C34" w:rsidRPr="007B4C34">
        <w:rPr>
          <w:rFonts w:ascii="Times New Roman" w:hAnsi="Times New Roman" w:cs="Times New Roman"/>
          <w:sz w:val="20"/>
          <w:lang w:val="en-US"/>
        </w:rPr>
        <w:t xml:space="preserve">, Security Analysis &amp; Portfolio </w:t>
      </w:r>
      <w:proofErr w:type="spellStart"/>
      <w:r w:rsidR="007B4C34" w:rsidRPr="007B4C34">
        <w:rPr>
          <w:rFonts w:ascii="Times New Roman" w:hAnsi="Times New Roman" w:cs="Times New Roman"/>
          <w:sz w:val="20"/>
          <w:lang w:val="en-US"/>
        </w:rPr>
        <w:t>Mgmt</w:t>
      </w:r>
      <w:proofErr w:type="spellEnd"/>
      <w:r w:rsidR="007B4C34" w:rsidRPr="007B4C34">
        <w:rPr>
          <w:rFonts w:ascii="Times New Roman" w:hAnsi="Times New Roman" w:cs="Times New Roman"/>
          <w:sz w:val="20"/>
          <w:lang w:val="en-US"/>
        </w:rPr>
        <w:t>, Machine Learning, Financial Data Analytics</w:t>
      </w:r>
    </w:p>
    <w:p w14:paraId="42DA1A4B" w14:textId="534B6A5E" w:rsidR="00E41426" w:rsidRPr="007B4C34" w:rsidRDefault="00EF46BF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>WORK EXPERIENCE</w:t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4507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</w:p>
    <w:p w14:paraId="5C73C9DF" w14:textId="77777777" w:rsidR="0098306B" w:rsidRDefault="0098306B" w:rsidP="0098306B">
      <w:pPr>
        <w:pStyle w:val="Heading2"/>
        <w:spacing w:before="0"/>
        <w:ind w:left="0"/>
        <w:rPr>
          <w:sz w:val="22"/>
          <w:szCs w:val="22"/>
        </w:rPr>
      </w:pPr>
    </w:p>
    <w:p w14:paraId="6367ACE3" w14:textId="52387F2D" w:rsidR="00860BF9" w:rsidRPr="00860BF9" w:rsidRDefault="00860BF9" w:rsidP="0098306B">
      <w:pPr>
        <w:pStyle w:val="Heading2"/>
        <w:spacing w:before="0"/>
        <w:ind w:left="0"/>
      </w:pPr>
      <w:r>
        <w:rPr>
          <w:sz w:val="22"/>
          <w:szCs w:val="22"/>
        </w:rPr>
        <w:t>Natixis Corporate &amp; Investment Banking</w:t>
      </w:r>
      <w:r w:rsidRPr="00860BF9">
        <w:rPr>
          <w:sz w:val="22"/>
          <w:szCs w:val="22"/>
        </w:rPr>
        <w:t xml:space="preserve"> | </w:t>
      </w:r>
      <w:r>
        <w:rPr>
          <w:sz w:val="22"/>
          <w:szCs w:val="22"/>
        </w:rPr>
        <w:t>Intern, Finance</w:t>
      </w:r>
      <w:r w:rsidR="0098306B">
        <w:rPr>
          <w:sz w:val="22"/>
          <w:szCs w:val="22"/>
        </w:rPr>
        <w:t xml:space="preserve"> &amp; Market Risk      </w:t>
      </w:r>
      <w:r w:rsidRPr="00860BF9">
        <w:rPr>
          <w:sz w:val="22"/>
          <w:szCs w:val="22"/>
        </w:rPr>
        <w:t xml:space="preserve">                         </w:t>
      </w:r>
      <w:r w:rsidR="007B4C34">
        <w:rPr>
          <w:sz w:val="22"/>
          <w:szCs w:val="22"/>
        </w:rPr>
        <w:t xml:space="preserve">         </w:t>
      </w:r>
      <w:r>
        <w:t>Jan 2026 - Present</w:t>
      </w:r>
    </w:p>
    <w:p w14:paraId="6DD21C7E" w14:textId="77777777" w:rsidR="006C6EB1" w:rsidRDefault="006C6EB1" w:rsidP="0098306B">
      <w:pPr>
        <w:pStyle w:val="Heading2"/>
        <w:numPr>
          <w:ilvl w:val="0"/>
          <w:numId w:val="28"/>
        </w:numPr>
        <w:spacing w:before="0"/>
        <w:rPr>
          <w:b w:val="0"/>
          <w:bCs w:val="0"/>
          <w:lang w:val="en-PK"/>
        </w:rPr>
      </w:pPr>
      <w:r w:rsidRPr="006C6EB1">
        <w:rPr>
          <w:b w:val="0"/>
          <w:bCs w:val="0"/>
          <w:lang w:val="en-PK"/>
        </w:rPr>
        <w:t>Drive the digital transformation of month-end reporting and reconciliation frameworks, enhancing the efficiency and accuracy of regulatory financial submissions.</w:t>
      </w:r>
    </w:p>
    <w:p w14:paraId="28FC8300" w14:textId="77777777" w:rsidR="006C6EB1" w:rsidRDefault="006C6EB1" w:rsidP="0098306B">
      <w:pPr>
        <w:pStyle w:val="Heading2"/>
        <w:numPr>
          <w:ilvl w:val="0"/>
          <w:numId w:val="28"/>
        </w:numPr>
        <w:spacing w:before="0"/>
        <w:rPr>
          <w:b w:val="0"/>
          <w:bCs w:val="0"/>
          <w:lang w:val="en-PK"/>
        </w:rPr>
      </w:pPr>
      <w:r w:rsidRPr="006C6EB1">
        <w:rPr>
          <w:b w:val="0"/>
          <w:bCs w:val="0"/>
          <w:lang w:val="en-PK"/>
        </w:rPr>
        <w:t>Develop and deploy automated Alteryx workflows to ingest, parse, and validate complex financial ledgers, replacing manual Excel-based processes and reducing operational risk.</w:t>
      </w:r>
    </w:p>
    <w:p w14:paraId="172254A3" w14:textId="3CA5BA3F" w:rsidR="00860BF9" w:rsidRDefault="006C6EB1" w:rsidP="0098306B">
      <w:pPr>
        <w:pStyle w:val="Heading2"/>
        <w:numPr>
          <w:ilvl w:val="0"/>
          <w:numId w:val="28"/>
        </w:numPr>
        <w:spacing w:before="0"/>
        <w:rPr>
          <w:b w:val="0"/>
          <w:bCs w:val="0"/>
          <w:lang w:val="en-PK"/>
        </w:rPr>
      </w:pPr>
      <w:r w:rsidRPr="006C6EB1">
        <w:rPr>
          <w:b w:val="0"/>
          <w:bCs w:val="0"/>
          <w:lang w:val="en-PK"/>
        </w:rPr>
        <w:t>Collaborate with controllers to identify process bottlenecks and implement data-driven solutions that streamline multi-entity financial data consolidation for faster reporting cycles and clearer audit trails</w:t>
      </w:r>
      <w:r w:rsidR="00860BF9" w:rsidRPr="00860BF9">
        <w:rPr>
          <w:b w:val="0"/>
          <w:bCs w:val="0"/>
          <w:lang w:val="en-PK"/>
        </w:rPr>
        <w:t>.</w:t>
      </w:r>
    </w:p>
    <w:p w14:paraId="45C11535" w14:textId="77777777" w:rsidR="0098306B" w:rsidRDefault="0098306B" w:rsidP="0098306B">
      <w:pPr>
        <w:pStyle w:val="Heading2"/>
        <w:numPr>
          <w:ilvl w:val="0"/>
          <w:numId w:val="28"/>
        </w:numPr>
        <w:spacing w:before="0"/>
        <w:rPr>
          <w:b w:val="0"/>
          <w:bCs w:val="0"/>
          <w:lang w:val="en-PK"/>
        </w:rPr>
      </w:pPr>
      <w:r>
        <w:rPr>
          <w:b w:val="0"/>
          <w:bCs w:val="0"/>
          <w:lang w:val="en-PK"/>
        </w:rPr>
        <w:t>Analyse</w:t>
      </w:r>
      <w:r w:rsidRPr="0098306B">
        <w:rPr>
          <w:b w:val="0"/>
          <w:bCs w:val="0"/>
          <w:lang w:val="en-PK"/>
        </w:rPr>
        <w:t xml:space="preserve"> daily traded risk exposures and Value-at-Risk (</w:t>
      </w:r>
      <w:proofErr w:type="spellStart"/>
      <w:r w:rsidRPr="0098306B">
        <w:rPr>
          <w:b w:val="0"/>
          <w:bCs w:val="0"/>
          <w:lang w:val="en-PK"/>
        </w:rPr>
        <w:t>VaR</w:t>
      </w:r>
      <w:proofErr w:type="spellEnd"/>
      <w:r w:rsidRPr="0098306B">
        <w:rPr>
          <w:b w:val="0"/>
          <w:bCs w:val="0"/>
          <w:lang w:val="en-PK"/>
        </w:rPr>
        <w:t>) metrics for diverse asset classes, ensuring all trading activities remain within established risk limits and regulatory boundaries.</w:t>
      </w:r>
    </w:p>
    <w:p w14:paraId="03B54813" w14:textId="6AE57447" w:rsidR="0098306B" w:rsidRPr="0098306B" w:rsidRDefault="0098306B" w:rsidP="0098306B">
      <w:pPr>
        <w:pStyle w:val="Heading2"/>
        <w:numPr>
          <w:ilvl w:val="0"/>
          <w:numId w:val="28"/>
        </w:numPr>
        <w:spacing w:before="0"/>
        <w:rPr>
          <w:b w:val="0"/>
          <w:bCs w:val="0"/>
          <w:lang w:val="en-PK"/>
        </w:rPr>
      </w:pPr>
      <w:r w:rsidRPr="0098306B">
        <w:rPr>
          <w:b w:val="0"/>
          <w:bCs w:val="0"/>
          <w:lang w:val="en-PK"/>
        </w:rPr>
        <w:t>Streamline daily traded risk reporting by automating data extraction and validation processes, improving the accuracy and delivery speed of risk exposure metrics for senior management.</w:t>
      </w:r>
    </w:p>
    <w:p w14:paraId="40A7FC82" w14:textId="0009FD3F" w:rsidR="00425B6A" w:rsidRDefault="00E41426" w:rsidP="0098306B">
      <w:pPr>
        <w:pStyle w:val="Heading2"/>
        <w:tabs>
          <w:tab w:val="left" w:pos="9343"/>
        </w:tabs>
        <w:spacing w:before="0"/>
        <w:ind w:left="0"/>
        <w:rPr>
          <w:sz w:val="22"/>
          <w:szCs w:val="22"/>
        </w:rPr>
      </w:pPr>
      <w:proofErr w:type="spellStart"/>
      <w:r>
        <w:rPr>
          <w:sz w:val="22"/>
          <w:szCs w:val="22"/>
        </w:rPr>
        <w:t>Turoid</w:t>
      </w:r>
      <w:proofErr w:type="spellEnd"/>
      <w:r>
        <w:rPr>
          <w:sz w:val="22"/>
          <w:szCs w:val="22"/>
        </w:rPr>
        <w:t xml:space="preserve"> AI | Financial AI Engineer</w:t>
      </w:r>
      <w:r w:rsidR="000E4482">
        <w:rPr>
          <w:sz w:val="22"/>
          <w:szCs w:val="22"/>
        </w:rPr>
        <w:t>ing Intern</w:t>
      </w:r>
      <w:r>
        <w:rPr>
          <w:sz w:val="22"/>
          <w:szCs w:val="22"/>
        </w:rPr>
        <w:t xml:space="preserve">                                                                                       </w:t>
      </w:r>
      <w:r w:rsidR="00BD1253">
        <w:rPr>
          <w:sz w:val="22"/>
          <w:szCs w:val="22"/>
        </w:rPr>
        <w:t xml:space="preserve">   </w:t>
      </w:r>
      <w:r w:rsidR="007B4C34">
        <w:rPr>
          <w:sz w:val="22"/>
          <w:szCs w:val="22"/>
        </w:rPr>
        <w:t xml:space="preserve">       </w:t>
      </w:r>
      <w:r w:rsidRPr="00E41426">
        <w:t xml:space="preserve">Sep </w:t>
      </w:r>
      <w:r w:rsidR="00BD1253">
        <w:t>–</w:t>
      </w:r>
      <w:r w:rsidRPr="00E41426">
        <w:t xml:space="preserve"> </w:t>
      </w:r>
      <w:r w:rsidR="00BD1253">
        <w:t>Dec 2025</w:t>
      </w:r>
    </w:p>
    <w:p w14:paraId="4116EEBB" w14:textId="0D650872" w:rsidR="009779C5" w:rsidRDefault="009779C5" w:rsidP="0098306B">
      <w:pPr>
        <w:pStyle w:val="Heading2"/>
        <w:numPr>
          <w:ilvl w:val="0"/>
          <w:numId w:val="28"/>
        </w:numPr>
        <w:tabs>
          <w:tab w:val="left" w:pos="9343"/>
        </w:tabs>
        <w:spacing w:before="0"/>
        <w:rPr>
          <w:b w:val="0"/>
          <w:bCs w:val="0"/>
          <w:lang w:val="en-GB"/>
        </w:rPr>
      </w:pPr>
      <w:r w:rsidRPr="009779C5">
        <w:rPr>
          <w:b w:val="0"/>
          <w:bCs w:val="0"/>
          <w:lang w:val="en-GB"/>
        </w:rPr>
        <w:t>Buil</w:t>
      </w:r>
      <w:r w:rsidR="000B1DCF">
        <w:rPr>
          <w:b w:val="0"/>
          <w:bCs w:val="0"/>
          <w:lang w:val="en-GB"/>
        </w:rPr>
        <w:t>t</w:t>
      </w:r>
      <w:r w:rsidRPr="009779C5">
        <w:rPr>
          <w:b w:val="0"/>
          <w:bCs w:val="0"/>
          <w:lang w:val="en-GB"/>
        </w:rPr>
        <w:t xml:space="preserve"> a full-stack wealth management platform for family offices and HNW clients, consolidating multi-custody portfolios from 40+ banks into a single dashboard and powering an automated landing page that refreshes daily with market news, holdings, upcoming events, and AI-driven portfolio recommendations.</w:t>
      </w:r>
    </w:p>
    <w:p w14:paraId="09A52BD0" w14:textId="0647D7FA" w:rsidR="009779C5" w:rsidRDefault="009779C5" w:rsidP="0098306B">
      <w:pPr>
        <w:pStyle w:val="Heading2"/>
        <w:numPr>
          <w:ilvl w:val="0"/>
          <w:numId w:val="28"/>
        </w:numPr>
        <w:tabs>
          <w:tab w:val="left" w:pos="9343"/>
        </w:tabs>
        <w:spacing w:before="0"/>
        <w:rPr>
          <w:b w:val="0"/>
          <w:bCs w:val="0"/>
          <w:lang w:val="en-GB"/>
        </w:rPr>
      </w:pPr>
      <w:r w:rsidRPr="009779C5">
        <w:rPr>
          <w:b w:val="0"/>
          <w:bCs w:val="0"/>
          <w:lang w:val="en-PK"/>
        </w:rPr>
        <w:t>Desi</w:t>
      </w:r>
      <w:proofErr w:type="spellStart"/>
      <w:r w:rsidR="000B1DCF">
        <w:rPr>
          <w:b w:val="0"/>
          <w:bCs w:val="0"/>
        </w:rPr>
        <w:t>gned</w:t>
      </w:r>
      <w:proofErr w:type="spellEnd"/>
      <w:r w:rsidRPr="009779C5">
        <w:rPr>
          <w:b w:val="0"/>
          <w:bCs w:val="0"/>
          <w:lang w:val="en-PK"/>
        </w:rPr>
        <w:t xml:space="preserve"> and implement</w:t>
      </w:r>
      <w:r w:rsidR="000B1DCF">
        <w:rPr>
          <w:b w:val="0"/>
          <w:bCs w:val="0"/>
        </w:rPr>
        <w:t>ed</w:t>
      </w:r>
      <w:r w:rsidRPr="009779C5">
        <w:rPr>
          <w:b w:val="0"/>
          <w:bCs w:val="0"/>
          <w:lang w:val="en-PK"/>
        </w:rPr>
        <w:t xml:space="preserve"> valuation, scenario-analysis, and stress-testing tools for equity-linked structured products (e.g. </w:t>
      </w:r>
      <w:proofErr w:type="spellStart"/>
      <w:r w:rsidRPr="009779C5">
        <w:rPr>
          <w:b w:val="0"/>
          <w:bCs w:val="0"/>
          <w:lang w:val="en-PK"/>
        </w:rPr>
        <w:t>ELNs</w:t>
      </w:r>
      <w:proofErr w:type="spellEnd"/>
      <w:r w:rsidRPr="009779C5">
        <w:rPr>
          <w:b w:val="0"/>
          <w:bCs w:val="0"/>
          <w:lang w:val="en-PK"/>
        </w:rPr>
        <w:t xml:space="preserve">, </w:t>
      </w:r>
      <w:proofErr w:type="spellStart"/>
      <w:r w:rsidRPr="009779C5">
        <w:rPr>
          <w:b w:val="0"/>
          <w:bCs w:val="0"/>
          <w:lang w:val="en-PK"/>
        </w:rPr>
        <w:t>FCNs</w:t>
      </w:r>
      <w:proofErr w:type="spellEnd"/>
      <w:r w:rsidRPr="009779C5">
        <w:rPr>
          <w:b w:val="0"/>
          <w:bCs w:val="0"/>
          <w:lang w:val="en-PK"/>
        </w:rPr>
        <w:t xml:space="preserve">), combining a Python analytics backend with web frontends and improving portfolio </w:t>
      </w:r>
      <w:r w:rsidR="00A82889">
        <w:rPr>
          <w:b w:val="0"/>
          <w:bCs w:val="0"/>
          <w:lang w:val="en-PK"/>
        </w:rPr>
        <w:t>risk calculations</w:t>
      </w:r>
      <w:r w:rsidRPr="009779C5">
        <w:rPr>
          <w:b w:val="0"/>
          <w:bCs w:val="0"/>
          <w:lang w:val="en-PK"/>
        </w:rPr>
        <w:t xml:space="preserve"> by 15%.</w:t>
      </w:r>
    </w:p>
    <w:p w14:paraId="383D056F" w14:textId="4D6741BB" w:rsidR="0098306B" w:rsidRPr="0098306B" w:rsidRDefault="009779C5" w:rsidP="0098306B">
      <w:pPr>
        <w:pStyle w:val="Heading2"/>
        <w:numPr>
          <w:ilvl w:val="0"/>
          <w:numId w:val="28"/>
        </w:numPr>
        <w:tabs>
          <w:tab w:val="left" w:pos="9343"/>
        </w:tabs>
        <w:spacing w:before="0"/>
        <w:rPr>
          <w:b w:val="0"/>
          <w:bCs w:val="0"/>
          <w:lang w:val="en-GB"/>
        </w:rPr>
      </w:pPr>
      <w:r w:rsidRPr="009779C5">
        <w:rPr>
          <w:b w:val="0"/>
          <w:bCs w:val="0"/>
          <w:lang w:val="en-GB"/>
        </w:rPr>
        <w:t>Automat</w:t>
      </w:r>
      <w:r w:rsidR="000B1DCF">
        <w:rPr>
          <w:b w:val="0"/>
          <w:bCs w:val="0"/>
          <w:lang w:val="en-GB"/>
        </w:rPr>
        <w:t>ed</w:t>
      </w:r>
      <w:r w:rsidRPr="009779C5">
        <w:rPr>
          <w:b w:val="0"/>
          <w:bCs w:val="0"/>
          <w:lang w:val="en-GB"/>
        </w:rPr>
        <w:t xml:space="preserve"> ingestion and parsing of multi-custody bank statements and trade advices into a unified data model, cutting manual reconciliation time </w:t>
      </w:r>
      <w:r>
        <w:rPr>
          <w:b w:val="0"/>
          <w:bCs w:val="0"/>
          <w:lang w:val="en-GB"/>
        </w:rPr>
        <w:t xml:space="preserve">by 70% </w:t>
      </w:r>
      <w:r w:rsidRPr="009779C5">
        <w:rPr>
          <w:b w:val="0"/>
          <w:bCs w:val="0"/>
          <w:lang w:val="en-GB"/>
        </w:rPr>
        <w:t>and enabling scalable portfolio analytics, risk monitoring, and reporting.</w:t>
      </w:r>
    </w:p>
    <w:p w14:paraId="7B443957" w14:textId="78E553A3" w:rsidR="00E85DEA" w:rsidRPr="00FA0DCB" w:rsidRDefault="00742152" w:rsidP="0098306B">
      <w:pPr>
        <w:pStyle w:val="Heading2"/>
        <w:tabs>
          <w:tab w:val="left" w:pos="9343"/>
        </w:tabs>
        <w:spacing w:before="0"/>
        <w:ind w:left="0"/>
        <w:rPr>
          <w:b w:val="0"/>
          <w:bCs w:val="0"/>
        </w:rPr>
      </w:pPr>
      <w:proofErr w:type="spellStart"/>
      <w:r w:rsidRPr="00742152">
        <w:rPr>
          <w:sz w:val="22"/>
          <w:szCs w:val="22"/>
          <w:lang w:val="en-GB"/>
        </w:rPr>
        <w:t>City</w:t>
      </w:r>
      <w:r>
        <w:rPr>
          <w:sz w:val="22"/>
          <w:szCs w:val="22"/>
          <w:lang w:val="en-GB"/>
        </w:rPr>
        <w:t>UHK</w:t>
      </w:r>
      <w:proofErr w:type="spellEnd"/>
      <w:r>
        <w:rPr>
          <w:sz w:val="22"/>
          <w:szCs w:val="22"/>
          <w:lang w:val="en-GB"/>
        </w:rPr>
        <w:t xml:space="preserve"> </w:t>
      </w:r>
      <w:r w:rsidRPr="00742152">
        <w:rPr>
          <w:sz w:val="22"/>
          <w:szCs w:val="22"/>
          <w:lang w:val="en-GB"/>
        </w:rPr>
        <w:t>– Office of Vice President (Research) | Data &amp; Analytics Inter</w:t>
      </w:r>
      <w:r>
        <w:rPr>
          <w:sz w:val="22"/>
          <w:szCs w:val="22"/>
          <w:lang w:val="en-GB"/>
        </w:rPr>
        <w:t>n</w:t>
      </w:r>
      <w:r w:rsidR="00676D94">
        <w:rPr>
          <w:sz w:val="22"/>
          <w:szCs w:val="22"/>
          <w:lang w:val="en-GB"/>
        </w:rPr>
        <w:t xml:space="preserve"> (Part-time)</w:t>
      </w:r>
      <w:r>
        <w:rPr>
          <w:sz w:val="22"/>
          <w:szCs w:val="22"/>
          <w:lang w:val="en-GB"/>
        </w:rPr>
        <w:t xml:space="preserve">         </w:t>
      </w:r>
      <w:r w:rsidR="00123CB7">
        <w:rPr>
          <w:sz w:val="22"/>
          <w:szCs w:val="22"/>
          <w:lang w:val="en-GB"/>
        </w:rPr>
        <w:t xml:space="preserve">   </w:t>
      </w:r>
      <w:r w:rsidR="007B4C34">
        <w:rPr>
          <w:sz w:val="22"/>
          <w:szCs w:val="22"/>
          <w:lang w:val="en-GB"/>
        </w:rPr>
        <w:t xml:space="preserve">       </w:t>
      </w:r>
      <w:r w:rsidR="00E85DEA" w:rsidRPr="00FA0DCB">
        <w:rPr>
          <w:lang w:val="en-GB"/>
        </w:rPr>
        <w:t xml:space="preserve">Aug 2024 – </w:t>
      </w:r>
      <w:r w:rsidR="00B13599">
        <w:rPr>
          <w:lang w:val="en-GB"/>
        </w:rPr>
        <w:t>Dec 2025</w:t>
      </w:r>
    </w:p>
    <w:p w14:paraId="2FAE8B0B" w14:textId="4BEAE98F" w:rsidR="006A1BB5" w:rsidRPr="00753BDC" w:rsidRDefault="007B4C34" w:rsidP="0098306B">
      <w:pPr>
        <w:pStyle w:val="ListParagraph"/>
        <w:widowControl w:val="0"/>
        <w:numPr>
          <w:ilvl w:val="0"/>
          <w:numId w:val="28"/>
        </w:numPr>
        <w:tabs>
          <w:tab w:val="left" w:pos="943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</w:t>
      </w:r>
      <w:r w:rsidRPr="007B4C34">
        <w:rPr>
          <w:rFonts w:ascii="Times New Roman" w:hAnsi="Times New Roman" w:cs="Times New Roman"/>
          <w:sz w:val="20"/>
        </w:rPr>
        <w:t>utomated data collection and cleaning using Python web crawlers, ensuring data integrity and cutting manual benchmarking effort by 40% to drive process improvements.</w:t>
      </w:r>
    </w:p>
    <w:p w14:paraId="39E6DC06" w14:textId="6EE49517" w:rsidR="0098306B" w:rsidRPr="0098306B" w:rsidRDefault="007B4C34" w:rsidP="0098306B">
      <w:pPr>
        <w:pStyle w:val="NormalWeb"/>
        <w:numPr>
          <w:ilvl w:val="0"/>
          <w:numId w:val="28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  <w:lang w:val="en-US"/>
        </w:rPr>
        <w:t>C</w:t>
      </w:r>
      <w:r w:rsidRPr="007B4C34">
        <w:rPr>
          <w:sz w:val="20"/>
          <w:szCs w:val="20"/>
          <w:lang w:val="en-US"/>
        </w:rPr>
        <w:t>onducted advanced statistical analyses and built 5+ Tableau dashboards to deliver data-driven insights, supporting decision</w:t>
      </w:r>
      <w:r>
        <w:rPr>
          <w:sz w:val="20"/>
          <w:szCs w:val="20"/>
          <w:lang w:val="en-US"/>
        </w:rPr>
        <w:t xml:space="preserve"> </w:t>
      </w:r>
      <w:r w:rsidRPr="007B4C34">
        <w:rPr>
          <w:sz w:val="20"/>
          <w:szCs w:val="20"/>
          <w:lang w:val="en-US"/>
        </w:rPr>
        <w:t>making and financial oversight for university resource allocation.</w:t>
      </w:r>
    </w:p>
    <w:p w14:paraId="223D84C9" w14:textId="4F219C01" w:rsidR="00E41426" w:rsidRPr="001216AA" w:rsidRDefault="00E41426" w:rsidP="0098306B">
      <w:pPr>
        <w:pStyle w:val="BodyText"/>
        <w:ind w:left="0" w:firstLine="0"/>
        <w:rPr>
          <w:sz w:val="18"/>
          <w:szCs w:val="18"/>
          <w:lang w:val="en-PK"/>
        </w:rPr>
      </w:pPr>
      <w:r w:rsidRPr="00CE5AF2">
        <w:rPr>
          <w:rFonts w:eastAsiaTheme="minorEastAsia"/>
          <w:b/>
          <w:bCs/>
          <w:sz w:val="22"/>
          <w:szCs w:val="24"/>
          <w:lang w:val="en-GB" w:eastAsia="zh-TW"/>
        </w:rPr>
        <w:t xml:space="preserve">Langya AI | Quantitative Portfolio Assistant Intern </w:t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</w:r>
      <w:r>
        <w:rPr>
          <w:rFonts w:eastAsiaTheme="minorEastAsia"/>
          <w:b/>
          <w:bCs/>
          <w:sz w:val="22"/>
          <w:szCs w:val="24"/>
          <w:lang w:val="en-GB" w:eastAsia="zh-TW"/>
        </w:rPr>
        <w:tab/>
        <w:t xml:space="preserve">      </w:t>
      </w:r>
      <w:r w:rsidR="007B4C34">
        <w:rPr>
          <w:rFonts w:eastAsiaTheme="minorEastAsia"/>
          <w:b/>
          <w:bCs/>
          <w:sz w:val="22"/>
          <w:szCs w:val="24"/>
          <w:lang w:val="en-GB" w:eastAsia="zh-TW"/>
        </w:rPr>
        <w:t xml:space="preserve">         </w:t>
      </w:r>
      <w:r>
        <w:rPr>
          <w:rFonts w:eastAsiaTheme="minorEastAsia"/>
          <w:b/>
          <w:bCs/>
          <w:szCs w:val="22"/>
          <w:lang w:val="en-GB" w:eastAsia="zh-TW"/>
        </w:rPr>
        <w:t>Jun</w:t>
      </w:r>
      <w:r w:rsidRPr="001216AA">
        <w:rPr>
          <w:rFonts w:eastAsiaTheme="minorEastAsia"/>
          <w:b/>
          <w:bCs/>
          <w:szCs w:val="22"/>
          <w:lang w:val="en-GB" w:eastAsia="zh-TW"/>
        </w:rPr>
        <w:t xml:space="preserve"> – </w:t>
      </w:r>
      <w:r>
        <w:rPr>
          <w:rFonts w:eastAsiaTheme="minorEastAsia"/>
          <w:b/>
          <w:bCs/>
          <w:szCs w:val="22"/>
          <w:lang w:val="en-GB" w:eastAsia="zh-TW"/>
        </w:rPr>
        <w:t>Sep 2025</w:t>
      </w:r>
    </w:p>
    <w:p w14:paraId="7FA5B206" w14:textId="77777777" w:rsidR="00E41426" w:rsidRPr="00E41426" w:rsidRDefault="00E41426" w:rsidP="0098306B">
      <w:pPr>
        <w:pStyle w:val="Heading2"/>
        <w:numPr>
          <w:ilvl w:val="0"/>
          <w:numId w:val="35"/>
        </w:numPr>
        <w:spacing w:before="0"/>
        <w:rPr>
          <w:b w:val="0"/>
          <w:bCs w:val="0"/>
        </w:rPr>
      </w:pPr>
      <w:r w:rsidRPr="00E41426">
        <w:rPr>
          <w:b w:val="0"/>
          <w:bCs w:val="0"/>
        </w:rPr>
        <w:t xml:space="preserve">Developed a multi-factor stock price forecasting model leveraging historical stock data, macroeconomic indicators, and company fundamental performance, </w:t>
      </w:r>
      <w:proofErr w:type="spellStart"/>
      <w:r w:rsidRPr="00E41426">
        <w:rPr>
          <w:b w:val="0"/>
          <w:bCs w:val="0"/>
        </w:rPr>
        <w:t>utilising</w:t>
      </w:r>
      <w:proofErr w:type="spellEnd"/>
      <w:r w:rsidRPr="00E41426">
        <w:rPr>
          <w:b w:val="0"/>
          <w:bCs w:val="0"/>
        </w:rPr>
        <w:t xml:space="preserve"> an ensemble of machine learning models to predict 10-day future stock prices with an aim for increased accuracy over single models.</w:t>
      </w:r>
    </w:p>
    <w:p w14:paraId="18A547F6" w14:textId="77777777" w:rsidR="00D71193" w:rsidRPr="00D71193" w:rsidRDefault="00D71193" w:rsidP="0098306B">
      <w:pPr>
        <w:pStyle w:val="Heading2"/>
        <w:numPr>
          <w:ilvl w:val="0"/>
          <w:numId w:val="35"/>
        </w:numPr>
        <w:spacing w:before="0"/>
        <w:rPr>
          <w:b w:val="0"/>
          <w:bCs w:val="0"/>
        </w:rPr>
      </w:pPr>
      <w:r w:rsidRPr="00D71193">
        <w:rPr>
          <w:b w:val="0"/>
          <w:bCs w:val="0"/>
          <w:lang w:val="en-GB"/>
        </w:rPr>
        <w:t>Built a comprehensive stock database in collaboration with senior analysts, improving data integrity and model training accessibility by 25%.</w:t>
      </w:r>
    </w:p>
    <w:p w14:paraId="4093AB21" w14:textId="4C11FFA3" w:rsidR="00D71193" w:rsidRDefault="00E41426" w:rsidP="0098306B">
      <w:pPr>
        <w:pStyle w:val="Heading2"/>
        <w:numPr>
          <w:ilvl w:val="0"/>
          <w:numId w:val="35"/>
        </w:numPr>
        <w:spacing w:before="0"/>
        <w:rPr>
          <w:b w:val="0"/>
          <w:bCs w:val="0"/>
        </w:rPr>
      </w:pPr>
      <w:r w:rsidRPr="00E41426">
        <w:rPr>
          <w:b w:val="0"/>
          <w:bCs w:val="0"/>
          <w:lang w:val="en-GB"/>
        </w:rPr>
        <w:t>Supported daily portfolio oversight through quantitative and qualitative analyses by monitoring performance metrics, conducting risk analysis, and leveraging deep learning insights to inform forecasting, ensuring alignment with business goals</w:t>
      </w:r>
      <w:r w:rsidR="00FE7CB6">
        <w:rPr>
          <w:b w:val="0"/>
          <w:bCs w:val="0"/>
          <w:lang w:val="en-GB"/>
        </w:rPr>
        <w:t>.</w:t>
      </w:r>
    </w:p>
    <w:p w14:paraId="6988DDB0" w14:textId="77777777" w:rsidR="00D71193" w:rsidRPr="00D71193" w:rsidRDefault="00D71193" w:rsidP="0098306B">
      <w:pPr>
        <w:pStyle w:val="Heading2"/>
        <w:spacing w:before="0"/>
        <w:ind w:left="0"/>
        <w:rPr>
          <w:b w:val="0"/>
          <w:bCs w:val="0"/>
        </w:rPr>
      </w:pPr>
    </w:p>
    <w:p w14:paraId="29AF01DA" w14:textId="6BBEDB6F" w:rsidR="007050B5" w:rsidRDefault="00753BDC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>PROJECTS</w:t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050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050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050B5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</w:p>
    <w:p w14:paraId="649E0821" w14:textId="77777777" w:rsidR="0098306B" w:rsidRPr="0098306B" w:rsidRDefault="0098306B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</w:p>
    <w:p w14:paraId="3F1EC2C3" w14:textId="611458C3" w:rsidR="007050B5" w:rsidRPr="009D4EC6" w:rsidRDefault="00120246" w:rsidP="0098306B">
      <w:pPr>
        <w:pStyle w:val="ListParagraph"/>
        <w:widowControl w:val="0"/>
        <w:numPr>
          <w:ilvl w:val="0"/>
          <w:numId w:val="39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hyperlink r:id="rId9" w:history="1">
        <w:r w:rsidR="007050B5" w:rsidRPr="00884634">
          <w:rPr>
            <w:rStyle w:val="Hyperlink"/>
            <w:rFonts w:ascii="Times New Roman" w:hAnsi="Times New Roman" w:cs="Times New Roman"/>
            <w:b/>
            <w:bCs/>
            <w:sz w:val="20"/>
          </w:rPr>
          <w:t>Quantitative Portfolio Management System</w:t>
        </w:r>
      </w:hyperlink>
      <w:r w:rsidR="00753BDC" w:rsidRPr="007050B5">
        <w:rPr>
          <w:rFonts w:ascii="Times New Roman" w:hAnsi="Times New Roman" w:cs="Times New Roman"/>
          <w:b/>
          <w:bCs/>
          <w:sz w:val="20"/>
        </w:rPr>
        <w:t>:</w:t>
      </w:r>
      <w:r w:rsidR="00753BDC" w:rsidRPr="007050B5">
        <w:rPr>
          <w:rFonts w:ascii="Times New Roman" w:hAnsi="Times New Roman" w:cs="Times New Roman"/>
          <w:sz w:val="20"/>
        </w:rPr>
        <w:t> </w:t>
      </w:r>
      <w:r w:rsidR="007050B5" w:rsidRPr="007050B5">
        <w:rPr>
          <w:rFonts w:ascii="Times New Roman" w:hAnsi="Times New Roman" w:cs="Times New Roman"/>
          <w:sz w:val="20"/>
        </w:rPr>
        <w:t xml:space="preserve">Built an end-to-end Python system for portfolio </w:t>
      </w:r>
      <w:r w:rsidR="009D4EC6">
        <w:rPr>
          <w:rFonts w:ascii="Times New Roman" w:hAnsi="Times New Roman" w:cs="Times New Roman"/>
          <w:sz w:val="20"/>
        </w:rPr>
        <w:t>optimisation</w:t>
      </w:r>
      <w:r w:rsidR="007050B5" w:rsidRPr="007050B5">
        <w:rPr>
          <w:rFonts w:ascii="Times New Roman" w:hAnsi="Times New Roman" w:cs="Times New Roman"/>
          <w:sz w:val="20"/>
        </w:rPr>
        <w:t>, leveraging quantitative models (Markowitz, Black-</w:t>
      </w:r>
      <w:proofErr w:type="spellStart"/>
      <w:r w:rsidR="007050B5" w:rsidRPr="007050B5">
        <w:rPr>
          <w:rFonts w:ascii="Times New Roman" w:hAnsi="Times New Roman" w:cs="Times New Roman"/>
          <w:sz w:val="20"/>
        </w:rPr>
        <w:t>Litterman</w:t>
      </w:r>
      <w:proofErr w:type="spellEnd"/>
      <w:r w:rsidR="007050B5" w:rsidRPr="007050B5">
        <w:rPr>
          <w:rFonts w:ascii="Times New Roman" w:hAnsi="Times New Roman" w:cs="Times New Roman"/>
          <w:sz w:val="20"/>
        </w:rPr>
        <w:t xml:space="preserve">) to recommend risk-adjusted asset allocations. The project integrates robust risk analysis, historical </w:t>
      </w:r>
      <w:r w:rsidR="009D4EC6" w:rsidRPr="007050B5">
        <w:rPr>
          <w:rFonts w:ascii="Times New Roman" w:hAnsi="Times New Roman" w:cs="Times New Roman"/>
          <w:sz w:val="20"/>
        </w:rPr>
        <w:t>back testing</w:t>
      </w:r>
      <w:r w:rsidR="007050B5" w:rsidRPr="007050B5">
        <w:rPr>
          <w:rFonts w:ascii="Times New Roman" w:hAnsi="Times New Roman" w:cs="Times New Roman"/>
          <w:sz w:val="20"/>
        </w:rPr>
        <w:t xml:space="preserve">, and dynamic data </w:t>
      </w:r>
      <w:r w:rsidR="009D4EC6">
        <w:rPr>
          <w:rFonts w:ascii="Times New Roman" w:hAnsi="Times New Roman" w:cs="Times New Roman"/>
          <w:sz w:val="20"/>
        </w:rPr>
        <w:t>visualisation</w:t>
      </w:r>
      <w:r w:rsidR="007050B5" w:rsidRPr="007050B5">
        <w:rPr>
          <w:rFonts w:ascii="Times New Roman" w:hAnsi="Times New Roman" w:cs="Times New Roman"/>
          <w:sz w:val="20"/>
        </w:rPr>
        <w:t>, showcasing a full-stack approach to financial analytics.</w:t>
      </w:r>
    </w:p>
    <w:p w14:paraId="6B27AD90" w14:textId="7257D986" w:rsidR="00753BDC" w:rsidRPr="00CB6FE6" w:rsidRDefault="00120246" w:rsidP="0098306B">
      <w:pPr>
        <w:pStyle w:val="ListParagraph"/>
        <w:widowControl w:val="0"/>
        <w:numPr>
          <w:ilvl w:val="0"/>
          <w:numId w:val="39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hyperlink r:id="rId10" w:history="1">
        <w:r w:rsidR="009D4EC6" w:rsidRPr="00F803C4">
          <w:rPr>
            <w:rStyle w:val="Hyperlink"/>
            <w:rFonts w:ascii="Times New Roman" w:hAnsi="Times New Roman" w:cs="Times New Roman"/>
            <w:b/>
            <w:bCs/>
            <w:sz w:val="20"/>
          </w:rPr>
          <w:t xml:space="preserve">Financial Market </w:t>
        </w:r>
        <w:r w:rsidR="00F803C4" w:rsidRPr="00F803C4">
          <w:rPr>
            <w:rStyle w:val="Hyperlink"/>
            <w:rFonts w:ascii="Times New Roman" w:hAnsi="Times New Roman" w:cs="Times New Roman"/>
            <w:b/>
            <w:bCs/>
            <w:sz w:val="20"/>
          </w:rPr>
          <w:t>Sentiment Analysis</w:t>
        </w:r>
        <w:r w:rsidR="009D4EC6" w:rsidRPr="00F803C4">
          <w:rPr>
            <w:rStyle w:val="Hyperlink"/>
            <w:rFonts w:ascii="Times New Roman" w:hAnsi="Times New Roman" w:cs="Times New Roman"/>
            <w:b/>
            <w:bCs/>
            <w:sz w:val="20"/>
          </w:rPr>
          <w:t xml:space="preserve"> System</w:t>
        </w:r>
      </w:hyperlink>
      <w:r w:rsidR="009D4EC6">
        <w:rPr>
          <w:rFonts w:ascii="Times New Roman" w:hAnsi="Times New Roman" w:cs="Times New Roman"/>
          <w:b/>
          <w:bCs/>
          <w:sz w:val="20"/>
        </w:rPr>
        <w:t>:</w:t>
      </w:r>
      <w:r w:rsidR="009D4EC6">
        <w:rPr>
          <w:rFonts w:ascii="Times New Roman" w:hAnsi="Times New Roman" w:cs="Times New Roman"/>
          <w:sz w:val="20"/>
        </w:rPr>
        <w:t xml:space="preserve"> </w:t>
      </w:r>
      <w:r w:rsidR="009D4EC6" w:rsidRPr="009D4EC6">
        <w:rPr>
          <w:rFonts w:ascii="Times New Roman" w:hAnsi="Times New Roman" w:cs="Times New Roman"/>
          <w:sz w:val="20"/>
        </w:rPr>
        <w:t>Developed a Python-based machine learning pipeline to forecast daily stock returns by integrating a deep learning sentiment analysis model with technical indicators. The model was validated using a time-series cross-validation approach</w:t>
      </w:r>
      <w:r w:rsidR="009D4EC6">
        <w:rPr>
          <w:rFonts w:ascii="Times New Roman" w:hAnsi="Times New Roman" w:cs="Times New Roman"/>
          <w:sz w:val="20"/>
        </w:rPr>
        <w:t>.</w:t>
      </w:r>
    </w:p>
    <w:p w14:paraId="307BDDCD" w14:textId="4474E0AC" w:rsidR="00CB6FE6" w:rsidRPr="007B4C34" w:rsidRDefault="00CB6FE6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>LEADERSHIP &amp; ACHIEVEMENTS</w:t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</w:p>
    <w:p w14:paraId="2A1703FF" w14:textId="77777777" w:rsidR="0098306B" w:rsidRDefault="0098306B" w:rsidP="0098306B">
      <w:pPr>
        <w:pStyle w:val="ListParagraph"/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  <w:lang w:val="en-US"/>
        </w:rPr>
      </w:pPr>
    </w:p>
    <w:p w14:paraId="1AF8C4B0" w14:textId="1869B37A" w:rsidR="00CB6FE6" w:rsidRPr="00247933" w:rsidRDefault="00CB6FE6" w:rsidP="0098306B">
      <w:pPr>
        <w:pStyle w:val="ListParagraph"/>
        <w:widowControl w:val="0"/>
        <w:numPr>
          <w:ilvl w:val="0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  <w:lang w:val="en-US"/>
        </w:rPr>
      </w:pPr>
      <w:r w:rsidRPr="00247933">
        <w:rPr>
          <w:rFonts w:ascii="Times New Roman" w:hAnsi="Times New Roman" w:cs="Times New Roman"/>
          <w:b/>
          <w:bCs/>
          <w:sz w:val="20"/>
          <w:lang w:val="en-US"/>
        </w:rPr>
        <w:t xml:space="preserve">Internal Vice President – Pakistani Student Association </w:t>
      </w:r>
      <w:proofErr w:type="spellStart"/>
      <w:r w:rsidRPr="00247933">
        <w:rPr>
          <w:rFonts w:ascii="Times New Roman" w:hAnsi="Times New Roman" w:cs="Times New Roman"/>
          <w:b/>
          <w:bCs/>
          <w:sz w:val="20"/>
          <w:lang w:val="en-US"/>
        </w:rPr>
        <w:t>CityU</w:t>
      </w:r>
      <w:proofErr w:type="spellEnd"/>
      <w:r w:rsidRPr="00247933">
        <w:rPr>
          <w:rFonts w:ascii="Times New Roman" w:hAnsi="Times New Roman" w:cs="Times New Roman"/>
          <w:b/>
          <w:bCs/>
          <w:sz w:val="20"/>
          <w:lang w:val="en-US"/>
        </w:rPr>
        <w:t xml:space="preserve"> (2025 – </w:t>
      </w:r>
      <w:r w:rsidR="00D71193">
        <w:rPr>
          <w:rFonts w:ascii="Times New Roman" w:hAnsi="Times New Roman" w:cs="Times New Roman"/>
          <w:b/>
          <w:bCs/>
          <w:sz w:val="20"/>
          <w:lang w:val="en-US"/>
        </w:rPr>
        <w:t>2026</w:t>
      </w:r>
      <w:r w:rsidRPr="00247933">
        <w:rPr>
          <w:rFonts w:ascii="Times New Roman" w:hAnsi="Times New Roman" w:cs="Times New Roman"/>
          <w:b/>
          <w:bCs/>
          <w:sz w:val="20"/>
          <w:lang w:val="en-US"/>
        </w:rPr>
        <w:t>)</w:t>
      </w:r>
    </w:p>
    <w:p w14:paraId="6DDE65F7" w14:textId="77777777" w:rsidR="007B4C34" w:rsidRPr="007B4C34" w:rsidRDefault="007B4C34" w:rsidP="0098306B">
      <w:pPr>
        <w:pStyle w:val="ListParagraph"/>
        <w:widowControl w:val="0"/>
        <w:numPr>
          <w:ilvl w:val="1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  <w:lang w:val="en-US"/>
        </w:rPr>
      </w:pPr>
      <w:r w:rsidRPr="007B4C34">
        <w:rPr>
          <w:rFonts w:ascii="Times New Roman" w:hAnsi="Times New Roman" w:cs="Times New Roman"/>
          <w:sz w:val="20"/>
          <w:lang w:val="en-US"/>
        </w:rPr>
        <w:t>Launched 3 support initiatives and spearheaded 5+ events for 200+ students, driving a 50% increase in engagement and a 70% boost in regional applications.</w:t>
      </w:r>
    </w:p>
    <w:p w14:paraId="0E8AD053" w14:textId="7D8EE46F" w:rsidR="00CB6FE6" w:rsidRPr="00247933" w:rsidRDefault="00CB6FE6" w:rsidP="0098306B">
      <w:pPr>
        <w:pStyle w:val="ListParagraph"/>
        <w:widowControl w:val="0"/>
        <w:numPr>
          <w:ilvl w:val="0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  <w:lang w:val="en-US"/>
        </w:rPr>
      </w:pPr>
      <w:r w:rsidRPr="00247933">
        <w:rPr>
          <w:rFonts w:ascii="Times New Roman" w:hAnsi="Times New Roman" w:cs="Times New Roman"/>
          <w:b/>
          <w:bCs/>
          <w:sz w:val="20"/>
          <w:lang w:val="en-US"/>
        </w:rPr>
        <w:t>The FAN Awards – Outstanding Community Service Awards for Non-Local Students 2024</w:t>
      </w:r>
    </w:p>
    <w:p w14:paraId="7E66C469" w14:textId="77777777" w:rsidR="00CB6FE6" w:rsidRPr="00247933" w:rsidRDefault="00CB6FE6" w:rsidP="0098306B">
      <w:pPr>
        <w:pStyle w:val="ListParagraph"/>
        <w:widowControl w:val="0"/>
        <w:numPr>
          <w:ilvl w:val="1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t>Recognised</w:t>
      </w:r>
      <w:proofErr w:type="spellEnd"/>
      <w:r w:rsidRPr="00247933">
        <w:rPr>
          <w:rFonts w:ascii="Times New Roman" w:hAnsi="Times New Roman" w:cs="Times New Roman"/>
          <w:sz w:val="20"/>
          <w:lang w:val="en-US"/>
        </w:rPr>
        <w:t xml:space="preserve"> for leading and participating in 15+ volunteer projects impacting 500+ Hong Kong residents.</w:t>
      </w:r>
    </w:p>
    <w:p w14:paraId="4789DC31" w14:textId="77777777" w:rsidR="00CB6FE6" w:rsidRPr="00247933" w:rsidRDefault="00CB6FE6" w:rsidP="0098306B">
      <w:pPr>
        <w:pStyle w:val="ListParagraph"/>
        <w:widowControl w:val="0"/>
        <w:numPr>
          <w:ilvl w:val="0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  <w:lang w:val="en-US"/>
        </w:rPr>
      </w:pPr>
      <w:r w:rsidRPr="00247933">
        <w:rPr>
          <w:rFonts w:ascii="Times New Roman" w:hAnsi="Times New Roman" w:cs="Times New Roman"/>
          <w:b/>
          <w:bCs/>
          <w:sz w:val="20"/>
          <w:lang w:val="en-US"/>
        </w:rPr>
        <w:t>Cedar Leadership Award 2023</w:t>
      </w:r>
    </w:p>
    <w:p w14:paraId="340583EB" w14:textId="7B58F473" w:rsidR="00140D07" w:rsidRPr="007B4C34" w:rsidRDefault="00CB6FE6" w:rsidP="0098306B">
      <w:pPr>
        <w:pStyle w:val="ListParagraph"/>
        <w:widowControl w:val="0"/>
        <w:numPr>
          <w:ilvl w:val="1"/>
          <w:numId w:val="15"/>
        </w:numPr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Recognised</w:t>
      </w:r>
      <w:r w:rsidRPr="00892694">
        <w:rPr>
          <w:rFonts w:ascii="Times New Roman" w:hAnsi="Times New Roman" w:cs="Times New Roman"/>
          <w:sz w:val="20"/>
        </w:rPr>
        <w:t xml:space="preserve"> for founding a peer tutoring program </w:t>
      </w:r>
      <w:r w:rsidR="006C1993">
        <w:rPr>
          <w:rFonts w:ascii="Times New Roman" w:hAnsi="Times New Roman" w:cs="Times New Roman"/>
          <w:sz w:val="20"/>
        </w:rPr>
        <w:t>and spearheading the college’s national science Olympiad.</w:t>
      </w:r>
    </w:p>
    <w:p w14:paraId="6438CBA4" w14:textId="2A6B8D90" w:rsidR="00140D07" w:rsidRPr="00140D07" w:rsidRDefault="00140D07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>TECHNICAL SKILLS</w:t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Pr="00140D07"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</w:p>
    <w:p w14:paraId="34CB03C9" w14:textId="77777777" w:rsidR="0098306B" w:rsidRDefault="0098306B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</w:rPr>
      </w:pPr>
    </w:p>
    <w:p w14:paraId="2FEAE13E" w14:textId="039CE35C" w:rsidR="00140D07" w:rsidRDefault="006C1993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Programming </w:t>
      </w:r>
      <w:r w:rsidR="00140D07" w:rsidRPr="00140D07">
        <w:rPr>
          <w:rFonts w:ascii="Times New Roman" w:hAnsi="Times New Roman" w:cs="Times New Roman"/>
          <w:b/>
          <w:bCs/>
          <w:sz w:val="20"/>
        </w:rPr>
        <w:t xml:space="preserve">Languages: </w:t>
      </w:r>
      <w:r w:rsidR="00140D07" w:rsidRPr="00140D07">
        <w:rPr>
          <w:rFonts w:ascii="Times New Roman" w:hAnsi="Times New Roman" w:cs="Times New Roman"/>
          <w:sz w:val="20"/>
        </w:rPr>
        <w:t xml:space="preserve">Python (Pandas, NumPy, </w:t>
      </w:r>
      <w:proofErr w:type="spellStart"/>
      <w:r w:rsidR="00140D07" w:rsidRPr="00140D07">
        <w:rPr>
          <w:rFonts w:ascii="Times New Roman" w:hAnsi="Times New Roman" w:cs="Times New Roman"/>
          <w:sz w:val="20"/>
        </w:rPr>
        <w:t>BeautifulSoup</w:t>
      </w:r>
      <w:proofErr w:type="spellEnd"/>
      <w:r w:rsidR="00140D07" w:rsidRPr="00140D07">
        <w:rPr>
          <w:rFonts w:ascii="Times New Roman" w:hAnsi="Times New Roman" w:cs="Times New Roman"/>
          <w:sz w:val="20"/>
        </w:rPr>
        <w:t>, Scrapy, Selenium</w:t>
      </w:r>
      <w:r w:rsidR="005853C8">
        <w:rPr>
          <w:rFonts w:ascii="Times New Roman" w:hAnsi="Times New Roman" w:cs="Times New Roman"/>
          <w:sz w:val="20"/>
        </w:rPr>
        <w:t>, Scikit-Learn</w:t>
      </w:r>
      <w:r w:rsidR="00140D07" w:rsidRPr="00140D07">
        <w:rPr>
          <w:rFonts w:ascii="Times New Roman" w:hAnsi="Times New Roman" w:cs="Times New Roman"/>
          <w:sz w:val="20"/>
        </w:rPr>
        <w:t>), C++, SQL</w:t>
      </w:r>
    </w:p>
    <w:p w14:paraId="21F9FEFA" w14:textId="6977B7B3" w:rsidR="00140D07" w:rsidRDefault="005853C8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Financial &amp; Data </w:t>
      </w:r>
      <w:r w:rsidR="00140D07" w:rsidRPr="00140D07">
        <w:rPr>
          <w:rFonts w:ascii="Times New Roman" w:hAnsi="Times New Roman" w:cs="Times New Roman"/>
          <w:b/>
          <w:bCs/>
          <w:sz w:val="20"/>
        </w:rPr>
        <w:t xml:space="preserve">Tools: </w:t>
      </w:r>
      <w:r w:rsidR="00860BF9" w:rsidRPr="00860BF9">
        <w:rPr>
          <w:rFonts w:ascii="Times New Roman" w:hAnsi="Times New Roman" w:cs="Times New Roman"/>
          <w:sz w:val="20"/>
        </w:rPr>
        <w:t xml:space="preserve">Alteryx, </w:t>
      </w:r>
      <w:r w:rsidR="00140D07" w:rsidRPr="00140D07">
        <w:rPr>
          <w:rFonts w:ascii="Times New Roman" w:hAnsi="Times New Roman" w:cs="Times New Roman"/>
          <w:sz w:val="20"/>
        </w:rPr>
        <w:t xml:space="preserve">Tableau, Microsoft Excel, </w:t>
      </w:r>
      <w:r>
        <w:rPr>
          <w:rFonts w:ascii="Times New Roman" w:hAnsi="Times New Roman" w:cs="Times New Roman"/>
          <w:sz w:val="20"/>
        </w:rPr>
        <w:t>PowerPoint, Financial Modelling, Statistical Analysis</w:t>
      </w:r>
      <w:r w:rsidR="00D26563">
        <w:rPr>
          <w:rFonts w:ascii="Times New Roman" w:hAnsi="Times New Roman" w:cs="Times New Roman"/>
          <w:sz w:val="20"/>
        </w:rPr>
        <w:t xml:space="preserve">, Hugging Face, </w:t>
      </w:r>
      <w:proofErr w:type="spellStart"/>
      <w:r w:rsidR="00D26563">
        <w:rPr>
          <w:rFonts w:ascii="Times New Roman" w:hAnsi="Times New Roman" w:cs="Times New Roman"/>
          <w:sz w:val="20"/>
        </w:rPr>
        <w:t>OpenAI</w:t>
      </w:r>
      <w:proofErr w:type="spellEnd"/>
      <w:r w:rsidR="00D26563">
        <w:rPr>
          <w:rFonts w:ascii="Times New Roman" w:hAnsi="Times New Roman" w:cs="Times New Roman"/>
          <w:sz w:val="20"/>
        </w:rPr>
        <w:t xml:space="preserve"> API</w:t>
      </w:r>
    </w:p>
    <w:p w14:paraId="4A7F74A7" w14:textId="77777777" w:rsidR="00140D07" w:rsidRPr="00CB6FE6" w:rsidRDefault="00140D07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</w:p>
    <w:p w14:paraId="31D61187" w14:textId="5D6D98E4" w:rsidR="00140D07" w:rsidRDefault="00FD1AD5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>ADDITIONAL INFORMATION</w:t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  <w:lang w:val="en-US"/>
        </w:rPr>
        <w:tab/>
      </w:r>
      <w:r w:rsidR="007B4C34" w:rsidRPr="007B4C34">
        <w:rPr>
          <w:rFonts w:ascii="Times New Roman" w:hAnsi="Times New Roman" w:cs="Times New Roman"/>
          <w:b/>
          <w:bCs/>
          <w:szCs w:val="24"/>
          <w:u w:val="single"/>
        </w:rPr>
        <w:tab/>
      </w:r>
    </w:p>
    <w:p w14:paraId="68288B47" w14:textId="77777777" w:rsidR="0098306B" w:rsidRDefault="0098306B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 w:val="20"/>
        </w:rPr>
      </w:pPr>
    </w:p>
    <w:p w14:paraId="66B5FE19" w14:textId="6B5CF4CF" w:rsidR="000915EA" w:rsidRPr="00140D07" w:rsidRDefault="001216AA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b/>
          <w:bCs/>
          <w:szCs w:val="24"/>
          <w:u w:val="single"/>
          <w:lang w:val="en-US"/>
        </w:rPr>
      </w:pPr>
      <w:r w:rsidRPr="001216AA">
        <w:rPr>
          <w:rFonts w:ascii="Times New Roman" w:hAnsi="Times New Roman" w:cs="Times New Roman"/>
          <w:b/>
          <w:bCs/>
          <w:sz w:val="20"/>
        </w:rPr>
        <w:t>Certifications:</w:t>
      </w:r>
      <w:r w:rsidRPr="001216AA">
        <w:rPr>
          <w:rFonts w:ascii="Times New Roman" w:hAnsi="Times New Roman" w:cs="Times New Roman"/>
          <w:sz w:val="20"/>
        </w:rPr>
        <w:t> Web Scraping in Python (LinkedIn Learning, 2024), REST APIs (LinkedIn Learning, 2024)</w:t>
      </w:r>
      <w:r w:rsidR="00D71193">
        <w:rPr>
          <w:rFonts w:ascii="Times New Roman" w:hAnsi="Times New Roman" w:cs="Times New Roman"/>
          <w:sz w:val="20"/>
        </w:rPr>
        <w:t xml:space="preserve">, </w:t>
      </w:r>
      <w:r w:rsidR="00D71193" w:rsidRPr="00D71193">
        <w:rPr>
          <w:rFonts w:ascii="Times New Roman" w:hAnsi="Times New Roman" w:cs="Times New Roman"/>
          <w:sz w:val="20"/>
        </w:rPr>
        <w:t>Bloomberg Finance Fundamentals</w:t>
      </w:r>
      <w:r w:rsidR="00D71193">
        <w:rPr>
          <w:rFonts w:ascii="Times New Roman" w:hAnsi="Times New Roman" w:cs="Times New Roman"/>
          <w:sz w:val="20"/>
        </w:rPr>
        <w:t xml:space="preserve"> (Bloomberg, 2026), </w:t>
      </w:r>
      <w:r w:rsidR="00D71193" w:rsidRPr="00D71193">
        <w:rPr>
          <w:rFonts w:ascii="Times New Roman" w:hAnsi="Times New Roman" w:cs="Times New Roman"/>
          <w:sz w:val="20"/>
        </w:rPr>
        <w:t>Introduction to Risk Management</w:t>
      </w:r>
      <w:r w:rsidR="00D71193">
        <w:rPr>
          <w:rFonts w:ascii="Times New Roman" w:hAnsi="Times New Roman" w:cs="Times New Roman"/>
          <w:sz w:val="20"/>
        </w:rPr>
        <w:t xml:space="preserve"> (LinkedIn Learning, 2026)</w:t>
      </w:r>
      <w:r w:rsidRPr="001216AA">
        <w:rPr>
          <w:rFonts w:ascii="Times New Roman" w:hAnsi="Times New Roman" w:cs="Times New Roman"/>
          <w:sz w:val="20"/>
        </w:rPr>
        <w:br/>
      </w:r>
      <w:r w:rsidRPr="001216AA">
        <w:rPr>
          <w:rFonts w:ascii="Times New Roman" w:hAnsi="Times New Roman" w:cs="Times New Roman"/>
          <w:b/>
          <w:bCs/>
          <w:sz w:val="20"/>
        </w:rPr>
        <w:t>Languages:</w:t>
      </w:r>
      <w:r w:rsidRPr="001216AA">
        <w:rPr>
          <w:rFonts w:ascii="Times New Roman" w:hAnsi="Times New Roman" w:cs="Times New Roman"/>
          <w:sz w:val="20"/>
        </w:rPr>
        <w:t> Native English &amp; Urdu</w:t>
      </w:r>
    </w:p>
    <w:p w14:paraId="43731AB5" w14:textId="032588B9" w:rsidR="000915EA" w:rsidRPr="000915EA" w:rsidRDefault="000915EA" w:rsidP="0098306B">
      <w:pPr>
        <w:widowControl w:val="0"/>
        <w:tabs>
          <w:tab w:val="left" w:pos="499"/>
        </w:tabs>
        <w:autoSpaceDE w:val="0"/>
        <w:autoSpaceDN w:val="0"/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Hobbies: </w:t>
      </w:r>
      <w:r>
        <w:rPr>
          <w:rFonts w:ascii="Times New Roman" w:hAnsi="Times New Roman" w:cs="Times New Roman"/>
          <w:sz w:val="20"/>
        </w:rPr>
        <w:t xml:space="preserve">Hiking, Photography, </w:t>
      </w:r>
      <w:r w:rsidR="00B607AE">
        <w:rPr>
          <w:rFonts w:ascii="Times New Roman" w:hAnsi="Times New Roman" w:cs="Times New Roman"/>
          <w:sz w:val="20"/>
        </w:rPr>
        <w:t>Board games</w:t>
      </w:r>
      <w:r w:rsidR="002D0E33">
        <w:rPr>
          <w:rFonts w:ascii="Times New Roman" w:hAnsi="Times New Roman" w:cs="Times New Roman"/>
          <w:sz w:val="20"/>
        </w:rPr>
        <w:t>, Cooking, Reading</w:t>
      </w:r>
    </w:p>
    <w:sectPr w:rsidR="000915EA" w:rsidRPr="000915EA" w:rsidSect="0098306B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2E4"/>
    <w:multiLevelType w:val="hybridMultilevel"/>
    <w:tmpl w:val="1076ED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82E72"/>
    <w:multiLevelType w:val="hybridMultilevel"/>
    <w:tmpl w:val="84762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1150C"/>
    <w:multiLevelType w:val="hybridMultilevel"/>
    <w:tmpl w:val="5B7AD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08BAA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F3C23"/>
    <w:multiLevelType w:val="hybridMultilevel"/>
    <w:tmpl w:val="A76079FE"/>
    <w:lvl w:ilvl="0" w:tplc="2000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100256B7"/>
    <w:multiLevelType w:val="hybridMultilevel"/>
    <w:tmpl w:val="F56E10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5640A"/>
    <w:multiLevelType w:val="hybridMultilevel"/>
    <w:tmpl w:val="42A8B1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1340E7"/>
    <w:multiLevelType w:val="hybridMultilevel"/>
    <w:tmpl w:val="5A34EA2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9B0EBF"/>
    <w:multiLevelType w:val="hybridMultilevel"/>
    <w:tmpl w:val="2C9E26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D6B63"/>
    <w:multiLevelType w:val="hybridMultilevel"/>
    <w:tmpl w:val="1DE88F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F168F"/>
    <w:multiLevelType w:val="hybridMultilevel"/>
    <w:tmpl w:val="654475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3D1FF6"/>
    <w:multiLevelType w:val="hybridMultilevel"/>
    <w:tmpl w:val="B04859B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574B61"/>
    <w:multiLevelType w:val="hybridMultilevel"/>
    <w:tmpl w:val="3C40D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00D6F"/>
    <w:multiLevelType w:val="hybridMultilevel"/>
    <w:tmpl w:val="396C34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236A2"/>
    <w:multiLevelType w:val="hybridMultilevel"/>
    <w:tmpl w:val="4F2A5D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D7032D"/>
    <w:multiLevelType w:val="hybridMultilevel"/>
    <w:tmpl w:val="E800D5A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E664D6"/>
    <w:multiLevelType w:val="hybridMultilevel"/>
    <w:tmpl w:val="56347F2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CC0552"/>
    <w:multiLevelType w:val="hybridMultilevel"/>
    <w:tmpl w:val="A64E9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86247"/>
    <w:multiLevelType w:val="hybridMultilevel"/>
    <w:tmpl w:val="28F0F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301E0"/>
    <w:multiLevelType w:val="hybridMultilevel"/>
    <w:tmpl w:val="28ACC31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0D70E9"/>
    <w:multiLevelType w:val="hybridMultilevel"/>
    <w:tmpl w:val="E0E0B222"/>
    <w:lvl w:ilvl="0" w:tplc="435C7A0E">
      <w:numFmt w:val="bullet"/>
      <w:lvlText w:val="•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BA01474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2" w:tplc="E290537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21CC0E16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C1B6F698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5" w:tplc="EBF009FE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  <w:lvl w:ilvl="6" w:tplc="A8FE82B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EAF08462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  <w:lvl w:ilvl="8" w:tplc="2138B160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A8C6336"/>
    <w:multiLevelType w:val="hybridMultilevel"/>
    <w:tmpl w:val="C18A76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BF680D"/>
    <w:multiLevelType w:val="hybridMultilevel"/>
    <w:tmpl w:val="113ED66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DD45EB"/>
    <w:multiLevelType w:val="hybridMultilevel"/>
    <w:tmpl w:val="09F8BE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F9171E"/>
    <w:multiLevelType w:val="hybridMultilevel"/>
    <w:tmpl w:val="332447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94770"/>
    <w:multiLevelType w:val="hybridMultilevel"/>
    <w:tmpl w:val="8D1002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B3287"/>
    <w:multiLevelType w:val="multilevel"/>
    <w:tmpl w:val="206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A72FE"/>
    <w:multiLevelType w:val="hybridMultilevel"/>
    <w:tmpl w:val="88B042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32051"/>
    <w:multiLevelType w:val="hybridMultilevel"/>
    <w:tmpl w:val="03A40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26DDA"/>
    <w:multiLevelType w:val="hybridMultilevel"/>
    <w:tmpl w:val="4156F2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77C29"/>
    <w:multiLevelType w:val="hybridMultilevel"/>
    <w:tmpl w:val="EFE6F388"/>
    <w:lvl w:ilvl="0" w:tplc="2000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6B5F6781"/>
    <w:multiLevelType w:val="hybridMultilevel"/>
    <w:tmpl w:val="0CD81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629E2"/>
    <w:multiLevelType w:val="hybridMultilevel"/>
    <w:tmpl w:val="DF068F82"/>
    <w:lvl w:ilvl="0" w:tplc="2000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  <w:b/>
      </w:rPr>
    </w:lvl>
    <w:lvl w:ilvl="1" w:tplc="2000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2" w15:restartNumberingAfterBreak="0">
    <w:nsid w:val="72114EE3"/>
    <w:multiLevelType w:val="hybridMultilevel"/>
    <w:tmpl w:val="593493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794B27"/>
    <w:multiLevelType w:val="hybridMultilevel"/>
    <w:tmpl w:val="DB04B98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8D4A8F"/>
    <w:multiLevelType w:val="hybridMultilevel"/>
    <w:tmpl w:val="6456A8B8"/>
    <w:lvl w:ilvl="0" w:tplc="2000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5" w15:restartNumberingAfterBreak="0">
    <w:nsid w:val="79A638BE"/>
    <w:multiLevelType w:val="hybridMultilevel"/>
    <w:tmpl w:val="147AF9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375E4"/>
    <w:multiLevelType w:val="hybridMultilevel"/>
    <w:tmpl w:val="D638AE18"/>
    <w:lvl w:ilvl="0" w:tplc="E15AB87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841CB"/>
    <w:multiLevelType w:val="hybridMultilevel"/>
    <w:tmpl w:val="8AF8B8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07283"/>
    <w:multiLevelType w:val="hybridMultilevel"/>
    <w:tmpl w:val="86A27EC8"/>
    <w:lvl w:ilvl="0" w:tplc="EBC6A51A">
      <w:numFmt w:val="bullet"/>
      <w:lvlText w:val="-"/>
      <w:lvlJc w:val="left"/>
      <w:pPr>
        <w:ind w:left="5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9" w15:restartNumberingAfterBreak="0">
    <w:nsid w:val="7D4E7DDB"/>
    <w:multiLevelType w:val="hybridMultilevel"/>
    <w:tmpl w:val="0D0016E8"/>
    <w:lvl w:ilvl="0" w:tplc="2000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0" w15:restartNumberingAfterBreak="0">
    <w:nsid w:val="7FB1039E"/>
    <w:multiLevelType w:val="hybridMultilevel"/>
    <w:tmpl w:val="D43C87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33"/>
  </w:num>
  <w:num w:numId="4">
    <w:abstractNumId w:val="13"/>
  </w:num>
  <w:num w:numId="5">
    <w:abstractNumId w:val="27"/>
  </w:num>
  <w:num w:numId="6">
    <w:abstractNumId w:val="11"/>
  </w:num>
  <w:num w:numId="7">
    <w:abstractNumId w:val="21"/>
  </w:num>
  <w:num w:numId="8">
    <w:abstractNumId w:val="7"/>
  </w:num>
  <w:num w:numId="9">
    <w:abstractNumId w:val="9"/>
  </w:num>
  <w:num w:numId="10">
    <w:abstractNumId w:val="32"/>
  </w:num>
  <w:num w:numId="11">
    <w:abstractNumId w:val="37"/>
  </w:num>
  <w:num w:numId="12">
    <w:abstractNumId w:val="29"/>
  </w:num>
  <w:num w:numId="13">
    <w:abstractNumId w:val="39"/>
  </w:num>
  <w:num w:numId="14">
    <w:abstractNumId w:val="34"/>
  </w:num>
  <w:num w:numId="15">
    <w:abstractNumId w:val="1"/>
  </w:num>
  <w:num w:numId="16">
    <w:abstractNumId w:val="20"/>
  </w:num>
  <w:num w:numId="17">
    <w:abstractNumId w:val="26"/>
  </w:num>
  <w:num w:numId="18">
    <w:abstractNumId w:val="16"/>
  </w:num>
  <w:num w:numId="19">
    <w:abstractNumId w:val="8"/>
  </w:num>
  <w:num w:numId="20">
    <w:abstractNumId w:val="5"/>
  </w:num>
  <w:num w:numId="21">
    <w:abstractNumId w:val="17"/>
  </w:num>
  <w:num w:numId="22">
    <w:abstractNumId w:val="6"/>
  </w:num>
  <w:num w:numId="23">
    <w:abstractNumId w:val="28"/>
  </w:num>
  <w:num w:numId="24">
    <w:abstractNumId w:val="22"/>
  </w:num>
  <w:num w:numId="25">
    <w:abstractNumId w:val="40"/>
  </w:num>
  <w:num w:numId="26">
    <w:abstractNumId w:val="24"/>
  </w:num>
  <w:num w:numId="27">
    <w:abstractNumId w:val="0"/>
  </w:num>
  <w:num w:numId="28">
    <w:abstractNumId w:val="4"/>
  </w:num>
  <w:num w:numId="29">
    <w:abstractNumId w:val="25"/>
  </w:num>
  <w:num w:numId="30">
    <w:abstractNumId w:val="2"/>
  </w:num>
  <w:num w:numId="31">
    <w:abstractNumId w:val="10"/>
  </w:num>
  <w:num w:numId="32">
    <w:abstractNumId w:val="12"/>
  </w:num>
  <w:num w:numId="33">
    <w:abstractNumId w:val="38"/>
  </w:num>
  <w:num w:numId="34">
    <w:abstractNumId w:val="18"/>
  </w:num>
  <w:num w:numId="35">
    <w:abstractNumId w:val="14"/>
  </w:num>
  <w:num w:numId="36">
    <w:abstractNumId w:val="23"/>
  </w:num>
  <w:num w:numId="37">
    <w:abstractNumId w:val="36"/>
  </w:num>
  <w:num w:numId="38">
    <w:abstractNumId w:val="31"/>
  </w:num>
  <w:num w:numId="39">
    <w:abstractNumId w:val="15"/>
  </w:num>
  <w:num w:numId="40">
    <w:abstractNumId w:val="30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BF"/>
    <w:rsid w:val="0004591A"/>
    <w:rsid w:val="000915EA"/>
    <w:rsid w:val="000B1DCF"/>
    <w:rsid w:val="000C7413"/>
    <w:rsid w:val="000E4482"/>
    <w:rsid w:val="00120246"/>
    <w:rsid w:val="001216AA"/>
    <w:rsid w:val="00123CB7"/>
    <w:rsid w:val="00140D07"/>
    <w:rsid w:val="001A7CAE"/>
    <w:rsid w:val="001D3363"/>
    <w:rsid w:val="00207BF8"/>
    <w:rsid w:val="0024685E"/>
    <w:rsid w:val="00247933"/>
    <w:rsid w:val="002919E0"/>
    <w:rsid w:val="002A7E3D"/>
    <w:rsid w:val="002D0E33"/>
    <w:rsid w:val="002F6488"/>
    <w:rsid w:val="003725A2"/>
    <w:rsid w:val="00421646"/>
    <w:rsid w:val="00425B6A"/>
    <w:rsid w:val="004507B5"/>
    <w:rsid w:val="004B45D1"/>
    <w:rsid w:val="004D39DB"/>
    <w:rsid w:val="004E3096"/>
    <w:rsid w:val="00525157"/>
    <w:rsid w:val="005853C8"/>
    <w:rsid w:val="005F5734"/>
    <w:rsid w:val="00604EC6"/>
    <w:rsid w:val="00660B92"/>
    <w:rsid w:val="00676D94"/>
    <w:rsid w:val="006A1BB5"/>
    <w:rsid w:val="006C1993"/>
    <w:rsid w:val="006C6EB1"/>
    <w:rsid w:val="006F194A"/>
    <w:rsid w:val="007050B5"/>
    <w:rsid w:val="00707782"/>
    <w:rsid w:val="00742152"/>
    <w:rsid w:val="00742792"/>
    <w:rsid w:val="00753BDC"/>
    <w:rsid w:val="00777C02"/>
    <w:rsid w:val="007B4C34"/>
    <w:rsid w:val="00804E40"/>
    <w:rsid w:val="00830DF6"/>
    <w:rsid w:val="00860BF9"/>
    <w:rsid w:val="0087324C"/>
    <w:rsid w:val="00884634"/>
    <w:rsid w:val="00892096"/>
    <w:rsid w:val="00892694"/>
    <w:rsid w:val="009022A3"/>
    <w:rsid w:val="009779C5"/>
    <w:rsid w:val="0098306B"/>
    <w:rsid w:val="009D4EC6"/>
    <w:rsid w:val="009E7673"/>
    <w:rsid w:val="00A2615D"/>
    <w:rsid w:val="00A82889"/>
    <w:rsid w:val="00B13599"/>
    <w:rsid w:val="00B607AE"/>
    <w:rsid w:val="00BC523A"/>
    <w:rsid w:val="00BC76E8"/>
    <w:rsid w:val="00BD1253"/>
    <w:rsid w:val="00BE408D"/>
    <w:rsid w:val="00C37047"/>
    <w:rsid w:val="00CB6FE6"/>
    <w:rsid w:val="00CE5AF2"/>
    <w:rsid w:val="00D26563"/>
    <w:rsid w:val="00D71193"/>
    <w:rsid w:val="00DE4621"/>
    <w:rsid w:val="00E41426"/>
    <w:rsid w:val="00E617A1"/>
    <w:rsid w:val="00E85DEA"/>
    <w:rsid w:val="00EA4233"/>
    <w:rsid w:val="00EF0115"/>
    <w:rsid w:val="00EF46BF"/>
    <w:rsid w:val="00F043E4"/>
    <w:rsid w:val="00F803C4"/>
    <w:rsid w:val="00F86797"/>
    <w:rsid w:val="00F928E0"/>
    <w:rsid w:val="00FA0DCB"/>
    <w:rsid w:val="00FD1AD5"/>
    <w:rsid w:val="00FE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DD659"/>
  <w15:chartTrackingRefBased/>
  <w15:docId w15:val="{1AA4E8FE-5C6E-419D-9010-6D136330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2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F46BF"/>
    <w:pPr>
      <w:widowControl w:val="0"/>
      <w:autoSpaceDE w:val="0"/>
      <w:autoSpaceDN w:val="0"/>
      <w:spacing w:before="63" w:after="0" w:line="240" w:lineRule="auto"/>
      <w:ind w:left="140"/>
      <w:outlineLvl w:val="1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46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6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EF46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F46BF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EF46BF"/>
    <w:pPr>
      <w:widowControl w:val="0"/>
      <w:autoSpaceDE w:val="0"/>
      <w:autoSpaceDN w:val="0"/>
      <w:spacing w:after="0" w:line="240" w:lineRule="auto"/>
      <w:ind w:left="499" w:hanging="359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F46BF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F46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E5AF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0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uzRaja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fauzraja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uzrajan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auzRajan/Financial_Market_Prediction_Sentiment_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auzRajan/Quantitative_Portfolio_Optimis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222D8-BC93-4B2A-8608-5BBBAD07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4742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 Rajan</dc:creator>
  <cp:keywords/>
  <dc:description/>
  <cp:lastModifiedBy>Fauz Rajan</cp:lastModifiedBy>
  <cp:revision>57</cp:revision>
  <dcterms:created xsi:type="dcterms:W3CDTF">2025-01-16T05:20:00Z</dcterms:created>
  <dcterms:modified xsi:type="dcterms:W3CDTF">2026-05-14T08:52:00Z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35d0ad4e-390a-4a97-8000-b08653ed7dda</vt:lpwstr>
  </property>
</Properties>
</file>