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255AB" w14:textId="77777777" w:rsidR="005411FA" w:rsidRPr="005411FA" w:rsidRDefault="005411FA" w:rsidP="005411FA">
      <w:pPr>
        <w:rPr>
          <w:b/>
          <w:bCs/>
          <w:sz w:val="40"/>
          <w:szCs w:val="40"/>
        </w:rPr>
      </w:pPr>
      <w:r w:rsidRPr="005411FA">
        <w:rPr>
          <w:b/>
          <w:bCs/>
          <w:sz w:val="40"/>
          <w:szCs w:val="40"/>
        </w:rPr>
        <w:t>Judging criteria</w:t>
      </w:r>
    </w:p>
    <w:p w14:paraId="1FAD3A98" w14:textId="77777777" w:rsidR="005411FA" w:rsidRPr="005411FA" w:rsidRDefault="005411FA" w:rsidP="005411FA">
      <w:r w:rsidRPr="005411FA">
        <w:t xml:space="preserve">Business users use reports to make data-driven decisions. That’s why reports are called effective if they enable users to drill down and filter data quickly and intuitively to find answers to any question they might have, and </w:t>
      </w:r>
      <w:proofErr w:type="spellStart"/>
      <w:r w:rsidRPr="005411FA">
        <w:t>analyse</w:t>
      </w:r>
      <w:proofErr w:type="spellEnd"/>
      <w:r w:rsidRPr="005411FA">
        <w:t xml:space="preserve"> data in all possible directions and dimensions.</w:t>
      </w:r>
    </w:p>
    <w:p w14:paraId="53AD98E8" w14:textId="77777777" w:rsidR="005411FA" w:rsidRPr="005411FA" w:rsidRDefault="005411FA" w:rsidP="005411FA">
      <w:r w:rsidRPr="005411FA">
        <w:t>Each report is evaluated based on three main criteria: </w:t>
      </w:r>
      <w:r w:rsidRPr="005411FA">
        <w:rPr>
          <w:b/>
          <w:bCs/>
        </w:rPr>
        <w:t>intuitiveness</w:t>
      </w:r>
      <w:r w:rsidRPr="005411FA">
        <w:t>, </w:t>
      </w:r>
      <w:r w:rsidRPr="005411FA">
        <w:rPr>
          <w:b/>
          <w:bCs/>
        </w:rPr>
        <w:t>insightfulness</w:t>
      </w:r>
      <w:r w:rsidRPr="005411FA">
        <w:t>, and </w:t>
      </w:r>
      <w:r w:rsidRPr="005411FA">
        <w:rPr>
          <w:b/>
          <w:bCs/>
        </w:rPr>
        <w:t>interactivity</w:t>
      </w:r>
      <w:r w:rsidRPr="005411FA">
        <w:t>. These factors ensure that the reports are not only accurate and functional, but also meet the target audience's needs and are ready to be presented to the end-users. </w:t>
      </w:r>
    </w:p>
    <w:p w14:paraId="45CFE541" w14:textId="77777777" w:rsidR="005411FA" w:rsidRPr="005411FA" w:rsidRDefault="005411FA" w:rsidP="005411FA">
      <w:r w:rsidRPr="005411FA">
        <w:pict w14:anchorId="58CE885E">
          <v:rect id="_x0000_i1031" style="width:0;height:.75pt" o:hralign="center" o:hrstd="t" o:hr="t" fillcolor="#a0a0a0" stroked="f"/>
        </w:pict>
      </w:r>
    </w:p>
    <w:p w14:paraId="539ADACF" w14:textId="77777777" w:rsidR="005411FA" w:rsidRPr="005411FA" w:rsidRDefault="005411FA" w:rsidP="005411FA">
      <w:pPr>
        <w:numPr>
          <w:ilvl w:val="0"/>
          <w:numId w:val="1"/>
        </w:numPr>
      </w:pPr>
      <w:r w:rsidRPr="005411FA">
        <w:rPr>
          <w:b/>
          <w:bCs/>
        </w:rPr>
        <w:t>Intuitive: How clear and easy it is to understand the report at a glance? </w:t>
      </w:r>
      <w:r w:rsidRPr="005411FA">
        <w:t>(max 15 points)</w:t>
      </w:r>
    </w:p>
    <w:p w14:paraId="76C91C20" w14:textId="77777777" w:rsidR="005411FA" w:rsidRPr="005411FA" w:rsidRDefault="005411FA" w:rsidP="005411FA">
      <w:pPr>
        <w:numPr>
          <w:ilvl w:val="1"/>
          <w:numId w:val="2"/>
        </w:numPr>
      </w:pPr>
      <w:r w:rsidRPr="005411FA">
        <w:t>Is the report visually appealing?</w:t>
      </w:r>
    </w:p>
    <w:p w14:paraId="1C48EB2B" w14:textId="77777777" w:rsidR="005411FA" w:rsidRPr="005411FA" w:rsidRDefault="005411FA" w:rsidP="005411FA">
      <w:pPr>
        <w:numPr>
          <w:ilvl w:val="1"/>
          <w:numId w:val="3"/>
        </w:numPr>
      </w:pPr>
      <w:r w:rsidRPr="005411FA">
        <w:t>Choice of charts and visual elements</w:t>
      </w:r>
    </w:p>
    <w:p w14:paraId="347287B2" w14:textId="77777777" w:rsidR="005411FA" w:rsidRPr="005411FA" w:rsidRDefault="005411FA" w:rsidP="005411FA">
      <w:pPr>
        <w:numPr>
          <w:ilvl w:val="1"/>
          <w:numId w:val="4"/>
        </w:numPr>
      </w:pPr>
      <w:r w:rsidRPr="005411FA">
        <w:t>Does the report tell a story?</w:t>
      </w:r>
    </w:p>
    <w:p w14:paraId="28CC7E8C" w14:textId="77777777" w:rsidR="005411FA" w:rsidRPr="005411FA" w:rsidRDefault="005411FA" w:rsidP="005411FA">
      <w:pPr>
        <w:numPr>
          <w:ilvl w:val="1"/>
          <w:numId w:val="5"/>
        </w:numPr>
      </w:pPr>
      <w:r w:rsidRPr="005411FA">
        <w:t>Is it not overwhelming to the user?</w:t>
      </w:r>
    </w:p>
    <w:p w14:paraId="481F9441" w14:textId="77777777" w:rsidR="005411FA" w:rsidRPr="005411FA" w:rsidRDefault="005411FA" w:rsidP="005411FA">
      <w:pPr>
        <w:numPr>
          <w:ilvl w:val="1"/>
          <w:numId w:val="6"/>
        </w:numPr>
      </w:pPr>
      <w:r w:rsidRPr="005411FA">
        <w:t>Choice of tooltips, titles, and legends</w:t>
      </w:r>
      <w:r w:rsidRPr="005411FA">
        <w:br/>
      </w:r>
    </w:p>
    <w:p w14:paraId="7E8761D1" w14:textId="77777777" w:rsidR="005411FA" w:rsidRPr="005411FA" w:rsidRDefault="005411FA" w:rsidP="005411FA">
      <w:pPr>
        <w:numPr>
          <w:ilvl w:val="0"/>
          <w:numId w:val="1"/>
        </w:numPr>
      </w:pPr>
      <w:r w:rsidRPr="005411FA">
        <w:rPr>
          <w:b/>
          <w:bCs/>
        </w:rPr>
        <w:t>Interactive: How engaging and seamless is the report exploration and interaction with data?</w:t>
      </w:r>
      <w:r w:rsidRPr="005411FA">
        <w:t> (max 15 points)</w:t>
      </w:r>
    </w:p>
    <w:p w14:paraId="2AC097D2" w14:textId="77777777" w:rsidR="005411FA" w:rsidRPr="005411FA" w:rsidRDefault="005411FA" w:rsidP="005411FA">
      <w:pPr>
        <w:numPr>
          <w:ilvl w:val="1"/>
          <w:numId w:val="7"/>
        </w:numPr>
      </w:pPr>
      <w:r w:rsidRPr="005411FA">
        <w:t>Clear navigation that allows user to explore the report</w:t>
      </w:r>
    </w:p>
    <w:p w14:paraId="398D27BC" w14:textId="77777777" w:rsidR="005411FA" w:rsidRPr="005411FA" w:rsidRDefault="005411FA" w:rsidP="005411FA">
      <w:pPr>
        <w:numPr>
          <w:ilvl w:val="1"/>
          <w:numId w:val="8"/>
        </w:numPr>
      </w:pPr>
      <w:r w:rsidRPr="005411FA">
        <w:t>Use of slicers and other interactive elements</w:t>
      </w:r>
    </w:p>
    <w:p w14:paraId="773A25F8" w14:textId="77777777" w:rsidR="005411FA" w:rsidRPr="005411FA" w:rsidRDefault="005411FA" w:rsidP="005411FA">
      <w:pPr>
        <w:numPr>
          <w:ilvl w:val="1"/>
          <w:numId w:val="9"/>
        </w:numPr>
      </w:pPr>
      <w:r w:rsidRPr="005411FA">
        <w:t>Smooth cross-chart integration</w:t>
      </w:r>
    </w:p>
    <w:p w14:paraId="0CCF90A9" w14:textId="77777777" w:rsidR="005411FA" w:rsidRPr="005411FA" w:rsidRDefault="005411FA" w:rsidP="005411FA">
      <w:pPr>
        <w:numPr>
          <w:ilvl w:val="1"/>
          <w:numId w:val="10"/>
        </w:numPr>
      </w:pPr>
      <w:r w:rsidRPr="005411FA">
        <w:t>Is report optimized for touch devices?</w:t>
      </w:r>
    </w:p>
    <w:p w14:paraId="11ED56B9" w14:textId="77777777" w:rsidR="005411FA" w:rsidRPr="005411FA" w:rsidRDefault="005411FA" w:rsidP="005411FA">
      <w:pPr>
        <w:numPr>
          <w:ilvl w:val="1"/>
          <w:numId w:val="11"/>
        </w:numPr>
      </w:pPr>
      <w:r w:rsidRPr="005411FA">
        <w:t>Are tutorials and guiding elements helpful to the user?</w:t>
      </w:r>
      <w:r w:rsidRPr="005411FA">
        <w:br/>
      </w:r>
    </w:p>
    <w:p w14:paraId="5924BAF1" w14:textId="77777777" w:rsidR="005411FA" w:rsidRPr="005411FA" w:rsidRDefault="005411FA" w:rsidP="005411FA">
      <w:pPr>
        <w:numPr>
          <w:ilvl w:val="0"/>
          <w:numId w:val="1"/>
        </w:numPr>
      </w:pPr>
      <w:r w:rsidRPr="005411FA">
        <w:rPr>
          <w:b/>
          <w:bCs/>
        </w:rPr>
        <w:t>Insightful: How accurate, complete, and meaningful is the data in driving decisions?</w:t>
      </w:r>
      <w:r w:rsidRPr="005411FA">
        <w:t> (max 15 points)</w:t>
      </w:r>
    </w:p>
    <w:p w14:paraId="7124912E" w14:textId="77777777" w:rsidR="005411FA" w:rsidRPr="005411FA" w:rsidRDefault="005411FA" w:rsidP="005411FA">
      <w:pPr>
        <w:numPr>
          <w:ilvl w:val="1"/>
          <w:numId w:val="12"/>
        </w:numPr>
      </w:pPr>
      <w:r w:rsidRPr="005411FA">
        <w:t>Depth of analysis</w:t>
      </w:r>
    </w:p>
    <w:p w14:paraId="22E2858D" w14:textId="77777777" w:rsidR="005411FA" w:rsidRPr="005411FA" w:rsidRDefault="005411FA" w:rsidP="005411FA">
      <w:pPr>
        <w:numPr>
          <w:ilvl w:val="1"/>
          <w:numId w:val="13"/>
        </w:numPr>
      </w:pPr>
      <w:r w:rsidRPr="005411FA">
        <w:t>Data cleaning and preparation</w:t>
      </w:r>
    </w:p>
    <w:p w14:paraId="672A452B" w14:textId="77777777" w:rsidR="005411FA" w:rsidRPr="005411FA" w:rsidRDefault="005411FA" w:rsidP="005411FA">
      <w:pPr>
        <w:numPr>
          <w:ilvl w:val="1"/>
          <w:numId w:val="14"/>
        </w:numPr>
      </w:pPr>
      <w:r w:rsidRPr="005411FA">
        <w:t>Does data show up accurately in the report?</w:t>
      </w:r>
    </w:p>
    <w:p w14:paraId="5BAC5F62" w14:textId="77777777" w:rsidR="005411FA" w:rsidRPr="005411FA" w:rsidRDefault="005411FA" w:rsidP="005411FA">
      <w:pPr>
        <w:numPr>
          <w:ilvl w:val="1"/>
          <w:numId w:val="15"/>
        </w:numPr>
      </w:pPr>
      <w:r w:rsidRPr="005411FA">
        <w:lastRenderedPageBreak/>
        <w:t>Is report optimized for quicker loading time?</w:t>
      </w:r>
    </w:p>
    <w:p w14:paraId="7ED4077E" w14:textId="77777777" w:rsidR="005411FA" w:rsidRPr="005411FA" w:rsidRDefault="005411FA" w:rsidP="005411FA">
      <w:pPr>
        <w:numPr>
          <w:ilvl w:val="1"/>
          <w:numId w:val="16"/>
        </w:numPr>
      </w:pPr>
      <w:r w:rsidRPr="005411FA">
        <w:t>Does the report provide deeper exploration of data (drill-down)?</w:t>
      </w:r>
    </w:p>
    <w:p w14:paraId="3ADD0625" w14:textId="77777777" w:rsidR="003653B7" w:rsidRDefault="003653B7"/>
    <w:sectPr w:rsidR="003653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B56A4"/>
    <w:multiLevelType w:val="multilevel"/>
    <w:tmpl w:val="4C049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482916">
    <w:abstractNumId w:val="0"/>
  </w:num>
  <w:num w:numId="2" w16cid:durableId="2112780345">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774835676">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243488672">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783767910">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2025937128">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43663370">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270355671">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630331875">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1870332802">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1148983742">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533956455">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308704192">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1066494082">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1869682632">
    <w:abstractNumId w:val="0"/>
    <w:lvlOverride w:ilvl="1">
      <w:lvl w:ilvl="1">
        <w:numFmt w:val="bullet"/>
        <w:lvlText w:val=""/>
        <w:lvlJc w:val="left"/>
        <w:pPr>
          <w:tabs>
            <w:tab w:val="num" w:pos="1440"/>
          </w:tabs>
          <w:ind w:left="1440" w:hanging="360"/>
        </w:pPr>
        <w:rPr>
          <w:rFonts w:ascii="Symbol" w:hAnsi="Symbol" w:hint="default"/>
          <w:sz w:val="20"/>
        </w:rPr>
      </w:lvl>
    </w:lvlOverride>
  </w:num>
  <w:num w:numId="16" w16cid:durableId="754594442">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1FA"/>
    <w:rsid w:val="002A09BA"/>
    <w:rsid w:val="003532E0"/>
    <w:rsid w:val="003653B7"/>
    <w:rsid w:val="005411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A422"/>
  <w15:chartTrackingRefBased/>
  <w15:docId w15:val="{9A400CFF-67DD-400A-B5CA-64B843587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1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1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1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1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1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1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1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1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1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1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1FA"/>
    <w:rPr>
      <w:rFonts w:eastAsiaTheme="majorEastAsia" w:cstheme="majorBidi"/>
      <w:color w:val="272727" w:themeColor="text1" w:themeTint="D8"/>
    </w:rPr>
  </w:style>
  <w:style w:type="paragraph" w:styleId="Title">
    <w:name w:val="Title"/>
    <w:basedOn w:val="Normal"/>
    <w:next w:val="Normal"/>
    <w:link w:val="TitleChar"/>
    <w:uiPriority w:val="10"/>
    <w:qFormat/>
    <w:rsid w:val="00541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1FA"/>
    <w:pPr>
      <w:spacing w:before="160"/>
      <w:jc w:val="center"/>
    </w:pPr>
    <w:rPr>
      <w:i/>
      <w:iCs/>
      <w:color w:val="404040" w:themeColor="text1" w:themeTint="BF"/>
    </w:rPr>
  </w:style>
  <w:style w:type="character" w:customStyle="1" w:styleId="QuoteChar">
    <w:name w:val="Quote Char"/>
    <w:basedOn w:val="DefaultParagraphFont"/>
    <w:link w:val="Quote"/>
    <w:uiPriority w:val="29"/>
    <w:rsid w:val="005411FA"/>
    <w:rPr>
      <w:i/>
      <w:iCs/>
      <w:color w:val="404040" w:themeColor="text1" w:themeTint="BF"/>
    </w:rPr>
  </w:style>
  <w:style w:type="paragraph" w:styleId="ListParagraph">
    <w:name w:val="List Paragraph"/>
    <w:basedOn w:val="Normal"/>
    <w:uiPriority w:val="34"/>
    <w:qFormat/>
    <w:rsid w:val="005411FA"/>
    <w:pPr>
      <w:ind w:left="720"/>
      <w:contextualSpacing/>
    </w:pPr>
  </w:style>
  <w:style w:type="character" w:styleId="IntenseEmphasis">
    <w:name w:val="Intense Emphasis"/>
    <w:basedOn w:val="DefaultParagraphFont"/>
    <w:uiPriority w:val="21"/>
    <w:qFormat/>
    <w:rsid w:val="005411FA"/>
    <w:rPr>
      <w:i/>
      <w:iCs/>
      <w:color w:val="2F5496" w:themeColor="accent1" w:themeShade="BF"/>
    </w:rPr>
  </w:style>
  <w:style w:type="paragraph" w:styleId="IntenseQuote">
    <w:name w:val="Intense Quote"/>
    <w:basedOn w:val="Normal"/>
    <w:next w:val="Normal"/>
    <w:link w:val="IntenseQuoteChar"/>
    <w:uiPriority w:val="30"/>
    <w:qFormat/>
    <w:rsid w:val="005411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1FA"/>
    <w:rPr>
      <w:i/>
      <w:iCs/>
      <w:color w:val="2F5496" w:themeColor="accent1" w:themeShade="BF"/>
    </w:rPr>
  </w:style>
  <w:style w:type="character" w:styleId="IntenseReference">
    <w:name w:val="Intense Reference"/>
    <w:basedOn w:val="DefaultParagraphFont"/>
    <w:uiPriority w:val="32"/>
    <w:qFormat/>
    <w:rsid w:val="005411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221</Words>
  <Characters>1262</Characters>
  <Application>Microsoft Office Word</Application>
  <DocSecurity>0</DocSecurity>
  <Lines>10</Lines>
  <Paragraphs>2</Paragraphs>
  <ScaleCrop>false</ScaleCrop>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Daniyal Ahmed</dc:creator>
  <cp:keywords/>
  <dc:description/>
  <cp:lastModifiedBy>Syed Daniyal Ahmed</cp:lastModifiedBy>
  <cp:revision>1</cp:revision>
  <dcterms:created xsi:type="dcterms:W3CDTF">2026-04-24T05:39:00Z</dcterms:created>
  <dcterms:modified xsi:type="dcterms:W3CDTF">2026-04-24T05:39:00Z</dcterms:modified>
</cp:coreProperties>
</file>