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LAB 01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</w:t>
      </w:r>
      <w:r w:rsidDel="00000000" w:rsidR="00000000" w:rsidRPr="00000000">
        <w:rPr>
          <w:sz w:val="36"/>
          <w:szCs w:val="36"/>
          <w:rtl w:val="0"/>
        </w:rPr>
        <w:t xml:space="preserve">Syed Fahad Faheem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ID: </w:t>
      </w:r>
      <w:r w:rsidDel="00000000" w:rsidR="00000000" w:rsidRPr="00000000">
        <w:rPr>
          <w:sz w:val="36"/>
          <w:szCs w:val="36"/>
          <w:rtl w:val="0"/>
        </w:rPr>
        <w:t xml:space="preserve">23k-0062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Task #1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new empty project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943600" cy="36093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Give a name to your project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089436" cy="266643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36" cy="2666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 right click on your project and go to Build Dependencies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656521" cy="447868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521" cy="447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Click on masm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46071" cy="214998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071" cy="214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 again right click on your project and click on properties. After this go to General/Linker and add Irvine library path in Additional Library Directory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138879" cy="395485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79" cy="3954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After this go to input section and add “irvine32.lib” in Additional Dependencies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38969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Make a ASM file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959156" cy="31021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156" cy="3102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 again go to the properties section and if Microsoft Macro Assembly option is available that’s mean setup is done successfully. Click on this option and also add Irvine path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41217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include irvine32.inc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.data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.code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main proc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 xml:space="preserve">mov eax,5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 xml:space="preserve">call writedec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 xml:space="preserve">exit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main endp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end main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</w:rPr>
        <w:drawing>
          <wp:inline distB="0" distT="0" distL="0" distR="0">
            <wp:extent cx="5943600" cy="297751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